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6E5ACF" w:rsidR="00E9368B" w:rsidP="00E9368B" w:rsidRDefault="00E9368B" w14:paraId="6DA0718E" w14:textId="77777777">
      <w:pPr>
        <w:ind w:right="-143"/>
        <w:jc w:val="center"/>
        <w:rPr>
          <w:b/>
          <w:spacing w:val="-2"/>
          <w:sz w:val="28"/>
          <w:szCs w:val="28"/>
        </w:rPr>
      </w:pPr>
      <w:bookmarkStart w:name="_Hlk498191233" w:id="0"/>
      <w:bookmarkEnd w:id="0"/>
      <w:r w:rsidRPr="006E5ACF">
        <w:rPr>
          <w:b/>
          <w:spacing w:val="-2"/>
          <w:sz w:val="28"/>
          <w:szCs w:val="28"/>
        </w:rPr>
        <w:t>Міністерство освіти і науки України</w:t>
      </w:r>
    </w:p>
    <w:p w:rsidR="00E9368B" w:rsidP="00E9368B" w:rsidRDefault="00E9368B" w14:paraId="3F314787" w14:textId="77777777">
      <w:pPr>
        <w:pStyle w:val="13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</w:rPr>
      </w:pPr>
      <w:r>
        <w:rPr>
          <w:b/>
          <w:spacing w:val="-2"/>
          <w:szCs w:val="28"/>
        </w:rPr>
        <w:t xml:space="preserve">Національний </w:t>
      </w:r>
      <w:r>
        <w:rPr>
          <w:b/>
        </w:rPr>
        <w:t>т</w:t>
      </w:r>
      <w:r w:rsidRPr="009F33F3">
        <w:rPr>
          <w:b/>
        </w:rPr>
        <w:t xml:space="preserve">ехнічний університет </w:t>
      </w:r>
    </w:p>
    <w:p w:rsidRPr="009F33F3" w:rsidR="00E9368B" w:rsidP="00E9368B" w:rsidRDefault="00E9368B" w14:paraId="6091D218" w14:textId="77777777">
      <w:pPr>
        <w:pStyle w:val="13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9F33F3">
        <w:rPr>
          <w:b/>
        </w:rPr>
        <w:t>"Дніпровська політехніка"</w:t>
      </w:r>
      <w:r w:rsidRPr="009F33F3">
        <w:rPr>
          <w:b/>
          <w:spacing w:val="-2"/>
          <w:szCs w:val="28"/>
        </w:rPr>
        <w:t xml:space="preserve"> </w:t>
      </w:r>
    </w:p>
    <w:p w:rsidRPr="006E5ACF" w:rsidR="00E9368B" w:rsidP="00E9368B" w:rsidRDefault="00E9368B" w14:paraId="5535CA92" w14:textId="77777777">
      <w:pPr>
        <w:pStyle w:val="13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:rsidRPr="006E5ACF" w:rsidR="00E9368B" w:rsidP="00E9368B" w:rsidRDefault="00E9368B" w14:paraId="0BA91371" w14:textId="77777777">
      <w:pPr>
        <w:pStyle w:val="13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 xml:space="preserve">Фінансово-економічний </w:t>
      </w:r>
      <w:r w:rsidRPr="006E5ACF">
        <w:rPr>
          <w:b/>
          <w:spacing w:val="-2"/>
          <w:szCs w:val="28"/>
        </w:rPr>
        <w:t>факультет</w:t>
      </w:r>
    </w:p>
    <w:p w:rsidRPr="006E5ACF" w:rsidR="00E9368B" w:rsidP="00E9368B" w:rsidRDefault="00E9368B" w14:paraId="705B85B4" w14:textId="77777777">
      <w:pPr>
        <w:spacing w:before="120" w:after="120"/>
        <w:jc w:val="center"/>
        <w:rPr>
          <w:b/>
          <w:bCs/>
          <w:sz w:val="28"/>
          <w:szCs w:val="28"/>
        </w:rPr>
      </w:pPr>
      <w:r w:rsidRPr="006E5ACF">
        <w:rPr>
          <w:b/>
          <w:bCs/>
          <w:sz w:val="28"/>
          <w:szCs w:val="28"/>
        </w:rPr>
        <w:t xml:space="preserve">Кафедра </w:t>
      </w:r>
      <w:r>
        <w:rPr>
          <w:b/>
          <w:bCs/>
          <w:sz w:val="28"/>
          <w:szCs w:val="28"/>
        </w:rPr>
        <w:t>економіки та економічної кібернетики</w:t>
      </w:r>
    </w:p>
    <w:tbl>
      <w:tblPr>
        <w:tblStyle w:val="a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Pr="006E5ACF" w:rsidR="00E9368B" w:rsidTr="3F2296FF" w14:paraId="4B93B25B" w14:textId="77777777">
        <w:trPr>
          <w:trHeight w:val="1458"/>
        </w:trPr>
        <w:tc>
          <w:tcPr>
            <w:tcW w:w="4928" w:type="dxa"/>
            <w:tcMar/>
          </w:tcPr>
          <w:p w:rsidRPr="006E5ACF" w:rsidR="00E9368B" w:rsidP="00346A9D" w:rsidRDefault="00E9368B" w14:paraId="02253851" w14:textId="77777777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26" w:type="dxa"/>
            <w:tcMar/>
          </w:tcPr>
          <w:p w:rsidRPr="006E5ACF" w:rsidR="00E9368B" w:rsidP="3F2296FF" w:rsidRDefault="00E9368B" w14:paraId="53A839C8" w14:textId="5D31ACD0">
            <w:pPr>
              <w:spacing w:after="0" w:line="240" w:lineRule="auto"/>
              <w:ind w:left="34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</w:pPr>
            <w:r w:rsidRPr="3F2296FF" w:rsidR="5196D57F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uk-UA"/>
              </w:rPr>
              <w:t>«</w:t>
            </w:r>
            <w:r w:rsidRPr="3F2296FF" w:rsidR="5196D57F">
              <w:rPr>
                <w:b w:val="1"/>
                <w:bCs w:val="1"/>
                <w:noProof w:val="0"/>
                <w:sz w:val="24"/>
                <w:szCs w:val="24"/>
                <w:lang w:val="uk-UA"/>
              </w:rPr>
              <w:t>ЗАТВЕРДЖЕНО</w:t>
            </w:r>
            <w:r w:rsidRPr="3F2296FF" w:rsidR="5196D57F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uk-UA"/>
              </w:rPr>
              <w:t>»</w:t>
            </w:r>
          </w:p>
          <w:p w:rsidRPr="006E5ACF" w:rsidR="00E9368B" w:rsidP="3F2296FF" w:rsidRDefault="00E9368B" w14:paraId="48E4AC23" w14:textId="32EF8C66">
            <w:pPr>
              <w:spacing w:after="120" w:line="240" w:lineRule="auto"/>
              <w:ind w:left="34"/>
              <w:jc w:val="center"/>
              <w:rPr>
                <w:rFonts w:ascii="Times New Roman" w:hAnsi="Times New Roman" w:eastAsia="Times New Roman" w:cs="Times New Roman"/>
                <w:noProof w:val="0"/>
                <w:color w:val="191919"/>
                <w:sz w:val="24"/>
                <w:szCs w:val="24"/>
                <w:lang w:val="uk-UA"/>
              </w:rPr>
            </w:pPr>
            <w:r w:rsidRPr="3F2296FF" w:rsidR="5196D57F">
              <w:rPr>
                <w:noProof w:val="0"/>
                <w:color w:val="191919"/>
                <w:sz w:val="24"/>
                <w:szCs w:val="24"/>
                <w:lang w:val="uk-UA"/>
              </w:rPr>
              <w:t>завідувач кафедри</w:t>
            </w:r>
            <w:r w:rsidRPr="3F2296FF" w:rsidR="5196D57F">
              <w:rPr>
                <w:rFonts w:ascii="Times New Roman" w:hAnsi="Times New Roman" w:eastAsia="Times New Roman" w:cs="Times New Roman"/>
                <w:noProof w:val="0"/>
                <w:color w:val="191919"/>
                <w:sz w:val="24"/>
                <w:szCs w:val="24"/>
                <w:lang w:val="uk-UA"/>
              </w:rPr>
              <w:t xml:space="preserve"> </w:t>
            </w:r>
          </w:p>
          <w:p w:rsidRPr="006E5ACF" w:rsidR="00E9368B" w:rsidP="3F2296FF" w:rsidRDefault="00E9368B" w14:paraId="4B7281F5" w14:textId="78A41701">
            <w:pPr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</w:pPr>
            <w:r w:rsidRPr="3F2296FF" w:rsidR="5196D57F">
              <w:rPr>
                <w:noProof w:val="0"/>
                <w:sz w:val="24"/>
                <w:szCs w:val="24"/>
                <w:lang w:val="uk-UA"/>
              </w:rPr>
              <w:t>Чуріканова О.Ю.</w:t>
            </w:r>
            <w:r w:rsidRPr="3F2296FF" w:rsidR="5196D5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  <w:t xml:space="preserve"> </w:t>
            </w:r>
          </w:p>
          <w:p w:rsidRPr="006E5ACF" w:rsidR="00E9368B" w:rsidP="3F2296FF" w:rsidRDefault="00E9368B" w14:paraId="706C71DE" w14:textId="42DE6BF8">
            <w:pPr>
              <w:spacing w:after="240" w:line="240" w:lineRule="auto"/>
              <w:ind w:left="34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</w:pPr>
            <w:r w:rsidR="5196D57F">
              <w:drawing>
                <wp:inline wp14:editId="43FF9F4D" wp14:anchorId="546E4BE7">
                  <wp:extent cx="600075" cy="419100"/>
                  <wp:effectExtent l="0" t="0" r="0" b="0"/>
                  <wp:docPr id="42832001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554fe66fc5d4f9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F2296FF" w:rsidR="5196D5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  <w:t xml:space="preserve"> </w:t>
            </w:r>
          </w:p>
          <w:p w:rsidRPr="006E5ACF" w:rsidR="00E9368B" w:rsidP="3F2296FF" w:rsidRDefault="00E9368B" w14:paraId="48BE37EA" w14:textId="5C62142B">
            <w:pPr>
              <w:spacing w:after="240" w:line="240" w:lineRule="auto"/>
              <w:ind w:left="34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3F2296FF" w:rsidR="5196D5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  <w:t>«30» серпня2022</w:t>
            </w:r>
            <w:r w:rsidRPr="3F2296FF" w:rsidR="5196D57F">
              <w:rPr>
                <w:noProof w:val="0"/>
                <w:sz w:val="24"/>
                <w:szCs w:val="24"/>
                <w:lang w:val="uk-UA"/>
              </w:rPr>
              <w:t xml:space="preserve"> р.</w:t>
            </w:r>
          </w:p>
          <w:p w:rsidRPr="006E5ACF" w:rsidR="00E9368B" w:rsidP="3F2296FF" w:rsidRDefault="00E9368B" w14:paraId="763ADF41" w14:textId="00D9D1A1">
            <w:pPr>
              <w:pStyle w:val="a"/>
              <w:spacing w:after="240"/>
              <w:ind w:left="34"/>
              <w:jc w:val="center"/>
              <w:rPr>
                <w:sz w:val="24"/>
                <w:szCs w:val="24"/>
              </w:rPr>
            </w:pPr>
          </w:p>
        </w:tc>
      </w:tr>
    </w:tbl>
    <w:p w:rsidR="00E9368B" w:rsidP="00E9368B" w:rsidRDefault="00E9368B" w14:paraId="7C2E1CB4" w14:textId="77777777">
      <w:pPr>
        <w:jc w:val="center"/>
        <w:rPr>
          <w:b/>
          <w:sz w:val="28"/>
          <w:szCs w:val="28"/>
        </w:rPr>
      </w:pPr>
    </w:p>
    <w:p w:rsidRPr="006E5ACF" w:rsidR="00E9368B" w:rsidP="00E9368B" w:rsidRDefault="00E9368B" w14:paraId="101028D1" w14:textId="77777777">
      <w:pPr>
        <w:jc w:val="center"/>
        <w:rPr>
          <w:b/>
          <w:sz w:val="28"/>
          <w:szCs w:val="28"/>
        </w:rPr>
      </w:pPr>
      <w:r w:rsidRPr="006E5ACF">
        <w:rPr>
          <w:b/>
          <w:sz w:val="28"/>
          <w:szCs w:val="28"/>
        </w:rPr>
        <w:t>РОБОЧА ПРОГРАМА НАВЧАЛЬНОЇ ДИСЦИПЛІНИ</w:t>
      </w:r>
    </w:p>
    <w:p w:rsidRPr="006174DA" w:rsidR="00E9368B" w:rsidP="00E9368B" w:rsidRDefault="00E9368B" w14:paraId="56FAA47A" w14:textId="77777777">
      <w:pPr>
        <w:ind w:left="543"/>
        <w:jc w:val="center"/>
        <w:rPr>
          <w:i/>
          <w:sz w:val="28"/>
          <w:szCs w:val="28"/>
        </w:rPr>
      </w:pPr>
      <w:r w:rsidRPr="00AD0BDB">
        <w:rPr>
          <w:b/>
          <w:color w:val="000000"/>
          <w:sz w:val="32"/>
          <w:szCs w:val="32"/>
        </w:rPr>
        <w:t>«</w:t>
      </w:r>
      <w:r w:rsidRPr="00AD0BDB">
        <w:rPr>
          <w:b/>
          <w:sz w:val="32"/>
          <w:szCs w:val="32"/>
        </w:rPr>
        <w:t>Управління ризиками</w:t>
      </w:r>
      <w:r w:rsidRPr="006174DA">
        <w:rPr>
          <w:sz w:val="28"/>
          <w:szCs w:val="28"/>
        </w:rPr>
        <w:t>»</w:t>
      </w:r>
    </w:p>
    <w:p w:rsidRPr="006E5ACF" w:rsidR="00E9368B" w:rsidP="00E9368B" w:rsidRDefault="00E9368B" w14:paraId="6884D241" w14:textId="77777777">
      <w:pPr>
        <w:spacing w:line="216" w:lineRule="auto"/>
        <w:ind w:firstLine="284"/>
        <w:rPr>
          <w:sz w:val="22"/>
          <w:szCs w:val="22"/>
        </w:rPr>
      </w:pPr>
    </w:p>
    <w:tbl>
      <w:tblPr>
        <w:tblStyle w:val="ae"/>
        <w:tblW w:w="0" w:type="auto"/>
        <w:tblInd w:w="20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8"/>
        <w:gridCol w:w="3544"/>
      </w:tblGrid>
      <w:tr w:rsidRPr="006E5ACF" w:rsidR="00E9368B" w:rsidTr="23228504" w14:paraId="73A94E6F" w14:textId="7777777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Pr="006E5ACF" w:rsidR="00E9368B" w:rsidP="00346A9D" w:rsidRDefault="00E9368B" w14:paraId="4A830412" w14:textId="77777777">
            <w:pPr>
              <w:rPr>
                <w:sz w:val="24"/>
                <w:szCs w:val="24"/>
              </w:rPr>
            </w:pPr>
            <w:r w:rsidRPr="006E5ACF">
              <w:rPr>
                <w:sz w:val="24"/>
                <w:szCs w:val="24"/>
              </w:rPr>
              <w:t>Галузь знань …………….…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Pr="006E5ACF" w:rsidR="00E9368B" w:rsidP="00346A9D" w:rsidRDefault="00E9368B" w14:paraId="1F3FF511" w14:textId="77777777">
            <w:pPr>
              <w:rPr>
                <w:sz w:val="24"/>
                <w:szCs w:val="24"/>
              </w:rPr>
            </w:pPr>
            <w:r w:rsidRPr="006E5AC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6E5ACF">
              <w:rPr>
                <w:sz w:val="24"/>
                <w:szCs w:val="24"/>
              </w:rPr>
              <w:t xml:space="preserve"> </w:t>
            </w:r>
            <w:r>
              <w:rPr>
                <w:rStyle w:val="rvts0"/>
              </w:rPr>
              <w:t>Соціальні та поведінкові науки</w:t>
            </w:r>
          </w:p>
        </w:tc>
      </w:tr>
      <w:tr w:rsidRPr="006E5ACF" w:rsidR="00E9368B" w:rsidTr="23228504" w14:paraId="4F825BE9" w14:textId="7777777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Pr="006E5ACF" w:rsidR="00E9368B" w:rsidP="00346A9D" w:rsidRDefault="00E9368B" w14:paraId="4133008B" w14:textId="77777777">
            <w:pPr>
              <w:rPr>
                <w:sz w:val="24"/>
                <w:szCs w:val="24"/>
              </w:rPr>
            </w:pPr>
            <w:r w:rsidRPr="006E5ACF">
              <w:rPr>
                <w:sz w:val="24"/>
                <w:szCs w:val="24"/>
              </w:rPr>
              <w:t>Спеціальність ……………...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Pr="006E5ACF" w:rsidR="00E9368B" w:rsidP="00346A9D" w:rsidRDefault="00E9368B" w14:paraId="5CA8B706" w14:textId="77777777">
            <w:pPr>
              <w:rPr>
                <w:sz w:val="24"/>
                <w:szCs w:val="24"/>
              </w:rPr>
            </w:pPr>
            <w:r w:rsidRPr="006E5AC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6E5ACF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Економіка</w:t>
            </w:r>
          </w:p>
        </w:tc>
      </w:tr>
      <w:tr w:rsidRPr="006E5ACF" w:rsidR="00E9368B" w:rsidTr="23228504" w14:paraId="2AD0D3B7" w14:textId="7777777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Pr="006E5ACF" w:rsidR="00E9368B" w:rsidP="00346A9D" w:rsidRDefault="00E9368B" w14:paraId="570CE7B7" w14:textId="77777777">
            <w:pPr>
              <w:rPr>
                <w:sz w:val="24"/>
                <w:szCs w:val="24"/>
              </w:rPr>
            </w:pPr>
            <w:r w:rsidRPr="006E5ACF">
              <w:rPr>
                <w:sz w:val="24"/>
                <w:szCs w:val="24"/>
              </w:rPr>
              <w:t>Освітній рівень…………….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Pr="006E5ACF" w:rsidR="00E9368B" w:rsidP="00346A9D" w:rsidRDefault="00E9368B" w14:paraId="25222ACD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магістр</w:t>
            </w:r>
          </w:p>
        </w:tc>
      </w:tr>
      <w:tr w:rsidRPr="006E5ACF" w:rsidR="00E9368B" w:rsidTr="23228504" w14:paraId="75AD5F8A" w14:textId="7777777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Pr="006E5ACF" w:rsidR="00E9368B" w:rsidP="00346A9D" w:rsidRDefault="00E9368B" w14:paraId="2856D3C5" w14:textId="77777777">
            <w:pPr>
              <w:rPr>
                <w:sz w:val="24"/>
                <w:szCs w:val="24"/>
              </w:rPr>
            </w:pPr>
            <w:r w:rsidRPr="006E5ACF">
              <w:rPr>
                <w:sz w:val="24"/>
                <w:szCs w:val="24"/>
              </w:rPr>
              <w:t>Освітня програма 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Pr="006E5ACF" w:rsidR="00E9368B" w:rsidP="00346A9D" w:rsidRDefault="00E9368B" w14:paraId="26070090" w14:textId="082FC4D0">
            <w:pPr/>
            <w:r w:rsidRPr="23228504" w:rsidR="28606BD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  <w:t>Цифрова економіка</w:t>
            </w:r>
          </w:p>
        </w:tc>
      </w:tr>
      <w:tr w:rsidRPr="006E5ACF" w:rsidR="00E9368B" w:rsidTr="23228504" w14:paraId="3BA5A2B2" w14:textId="7777777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Pr="006E5ACF" w:rsidR="00E9368B" w:rsidP="00346A9D" w:rsidRDefault="00E9368B" w14:paraId="17371910" w14:textId="77777777">
            <w:pPr>
              <w:rPr>
                <w:sz w:val="24"/>
                <w:szCs w:val="24"/>
              </w:rPr>
            </w:pPr>
            <w:r w:rsidRPr="006E5ACF">
              <w:rPr>
                <w:sz w:val="24"/>
                <w:szCs w:val="24"/>
              </w:rPr>
              <w:t>Спеціалізація ………………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Pr="00E97274" w:rsidR="00E9368B" w:rsidP="23228504" w:rsidRDefault="00E9368B" w14:paraId="37C92BE4" w14:textId="1F21FF22">
            <w:pPr>
              <w:pStyle w:val="a"/>
            </w:pPr>
            <w:r w:rsidRPr="23228504" w:rsidR="7CD6B20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  <w:t>Цифрова економіка</w:t>
            </w:r>
          </w:p>
        </w:tc>
      </w:tr>
      <w:tr w:rsidRPr="006E5ACF" w:rsidR="00E9368B" w:rsidTr="23228504" w14:paraId="2757F34E" w14:textId="7777777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Pr="006E5ACF" w:rsidR="00E9368B" w:rsidP="00346A9D" w:rsidRDefault="00E9368B" w14:paraId="5C5F4A79" w14:textId="77777777">
            <w:pPr>
              <w:rPr>
                <w:sz w:val="24"/>
                <w:szCs w:val="24"/>
              </w:rPr>
            </w:pPr>
            <w:r w:rsidRPr="006E5ACF">
              <w:rPr>
                <w:sz w:val="24"/>
                <w:szCs w:val="24"/>
              </w:rPr>
              <w:t>Вид дисципліни ……………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Pr="005B6DAC" w:rsidR="00E9368B" w:rsidP="00346A9D" w:rsidRDefault="00E9368B" w14:paraId="4EB8EC8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Вибіркова</w:t>
            </w:r>
          </w:p>
        </w:tc>
      </w:tr>
      <w:tr w:rsidRPr="006E5ACF" w:rsidR="00E9368B" w:rsidTr="23228504" w14:paraId="1FC43204" w14:textId="77777777">
        <w:tc>
          <w:tcPr>
            <w:tcW w:w="3118" w:type="dxa"/>
            <w:tcMar>
              <w:left w:w="28" w:type="dxa"/>
              <w:right w:w="28" w:type="dxa"/>
            </w:tcMar>
          </w:tcPr>
          <w:p w:rsidRPr="006E5ACF" w:rsidR="00E9368B" w:rsidP="00346A9D" w:rsidRDefault="00E9368B" w14:paraId="741DCA81" w14:textId="77777777">
            <w:pPr>
              <w:rPr>
                <w:sz w:val="24"/>
                <w:szCs w:val="24"/>
              </w:rPr>
            </w:pPr>
            <w:r w:rsidRPr="006E5ACF">
              <w:rPr>
                <w:sz w:val="24"/>
                <w:szCs w:val="24"/>
              </w:rPr>
              <w:t>Кількість кредитів ЕСТS 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Pr="00BC326F" w:rsidR="00E9368B" w:rsidP="00346A9D" w:rsidRDefault="00E9368B" w14:paraId="35EEA888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кредити ЄКТС (90 годин)</w:t>
            </w:r>
          </w:p>
        </w:tc>
      </w:tr>
      <w:tr w:rsidRPr="006E5ACF" w:rsidR="00E9368B" w:rsidTr="23228504" w14:paraId="017C0F45" w14:textId="77777777">
        <w:tc>
          <w:tcPr>
            <w:tcW w:w="3118" w:type="dxa"/>
            <w:tcMar>
              <w:left w:w="28" w:type="dxa"/>
              <w:right w:w="28" w:type="dxa"/>
            </w:tcMar>
          </w:tcPr>
          <w:p w:rsidRPr="006E5ACF" w:rsidR="00E9368B" w:rsidP="00346A9D" w:rsidRDefault="00E9368B" w14:paraId="44BF774E" w14:textId="77777777">
            <w:pPr>
              <w:rPr>
                <w:sz w:val="24"/>
                <w:szCs w:val="24"/>
              </w:rPr>
            </w:pPr>
            <w:r w:rsidRPr="006E5ACF">
              <w:rPr>
                <w:sz w:val="24"/>
                <w:szCs w:val="24"/>
              </w:rPr>
              <w:t>Форма підсумкового контролю …………………..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Pr="006E5ACF" w:rsidR="00E9368B" w:rsidP="00346A9D" w:rsidRDefault="00E9368B" w14:paraId="0050B97E" w14:textId="77777777">
            <w:pPr>
              <w:rPr>
                <w:sz w:val="24"/>
                <w:szCs w:val="24"/>
              </w:rPr>
            </w:pPr>
          </w:p>
          <w:p w:rsidRPr="006E5ACF" w:rsidR="00E9368B" w:rsidP="00346A9D" w:rsidRDefault="00E9368B" w14:paraId="33E8B532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</w:tr>
      <w:tr w:rsidRPr="00B92F53" w:rsidR="00E9368B" w:rsidTr="23228504" w14:paraId="01043CC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18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Pr="00BC326F" w:rsidR="00E9368B" w:rsidP="00346A9D" w:rsidRDefault="00E9368B" w14:paraId="0F626C3D" w14:textId="77777777">
            <w:pPr>
              <w:rPr>
                <w:sz w:val="24"/>
                <w:szCs w:val="24"/>
              </w:rPr>
            </w:pPr>
            <w:r w:rsidRPr="00BC326F">
              <w:rPr>
                <w:sz w:val="24"/>
                <w:szCs w:val="24"/>
              </w:rPr>
              <w:t>Термін викладання ………..</w:t>
            </w:r>
          </w:p>
        </w:tc>
        <w:tc>
          <w:tcPr>
            <w:tcW w:w="3544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Pr="00BC326F" w:rsidR="00E9368B" w:rsidP="00346A9D" w:rsidRDefault="00E9368B" w14:paraId="4DDF0D0B" w14:textId="77777777">
            <w:pPr>
              <w:rPr>
                <w:sz w:val="24"/>
                <w:szCs w:val="24"/>
              </w:rPr>
            </w:pPr>
            <w:r w:rsidRPr="00BC326F">
              <w:rPr>
                <w:sz w:val="24"/>
                <w:szCs w:val="24"/>
              </w:rPr>
              <w:t>2-й семестр</w:t>
            </w:r>
          </w:p>
        </w:tc>
      </w:tr>
      <w:tr w:rsidRPr="00B92F53" w:rsidR="00E9368B" w:rsidTr="23228504" w14:paraId="3E0ED0F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18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Pr="00BC326F" w:rsidR="00E9368B" w:rsidP="00346A9D" w:rsidRDefault="00E9368B" w14:paraId="1A9C2497" w14:textId="77777777">
            <w:pPr>
              <w:rPr>
                <w:sz w:val="24"/>
                <w:szCs w:val="24"/>
              </w:rPr>
            </w:pPr>
            <w:r w:rsidRPr="00BC326F">
              <w:rPr>
                <w:sz w:val="24"/>
                <w:szCs w:val="24"/>
              </w:rPr>
              <w:t>Мова викладання ………….</w:t>
            </w:r>
          </w:p>
        </w:tc>
        <w:tc>
          <w:tcPr>
            <w:tcW w:w="3544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Pr="00BC326F" w:rsidR="00E9368B" w:rsidP="00346A9D" w:rsidRDefault="00E9368B" w14:paraId="73347238" w14:textId="77777777">
            <w:pPr>
              <w:rPr>
                <w:sz w:val="24"/>
                <w:szCs w:val="24"/>
              </w:rPr>
            </w:pPr>
            <w:r w:rsidRPr="00BC326F">
              <w:rPr>
                <w:sz w:val="24"/>
                <w:szCs w:val="24"/>
              </w:rPr>
              <w:t>українська</w:t>
            </w:r>
          </w:p>
        </w:tc>
      </w:tr>
    </w:tbl>
    <w:p w:rsidRPr="006E5ACF" w:rsidR="00E9368B" w:rsidP="00E9368B" w:rsidRDefault="00E9368B" w14:paraId="59740E5D" w14:textId="77777777">
      <w:pPr>
        <w:spacing w:before="80"/>
      </w:pPr>
    </w:p>
    <w:p w:rsidR="00E9368B" w:rsidP="00E9368B" w:rsidRDefault="00E9368B" w14:paraId="5457F62D" w14:textId="77777777">
      <w:pPr>
        <w:spacing w:before="80"/>
        <w:ind w:firstLine="1843"/>
      </w:pPr>
      <w:r>
        <w:t xml:space="preserve">Викладачі: </w:t>
      </w:r>
      <w:r w:rsidRPr="006E5ACF">
        <w:t xml:space="preserve"> </w:t>
      </w:r>
      <w:r w:rsidRPr="00E92E1B">
        <w:t>Пістунов І.М.</w:t>
      </w:r>
    </w:p>
    <w:p w:rsidRPr="006E5ACF" w:rsidR="00E9368B" w:rsidP="00E9368B" w:rsidRDefault="00E9368B" w14:paraId="4D8C07DF" w14:textId="77777777">
      <w:pPr>
        <w:spacing w:before="80"/>
        <w:ind w:firstLine="1843"/>
        <w:rPr>
          <w:i/>
          <w:sz w:val="16"/>
          <w:szCs w:val="16"/>
        </w:rPr>
      </w:pPr>
    </w:p>
    <w:p w:rsidRPr="006E5ACF" w:rsidR="00E9368B" w:rsidP="00E9368B" w:rsidRDefault="00E9368B" w14:paraId="1016C297" w14:textId="77777777">
      <w:pPr>
        <w:jc w:val="center"/>
        <w:rPr>
          <w:i/>
          <w:sz w:val="16"/>
          <w:szCs w:val="16"/>
        </w:rPr>
      </w:pPr>
    </w:p>
    <w:p w:rsidR="0D870A08" w:rsidP="5ACA344F" w:rsidRDefault="0D870A08" w14:paraId="29902E92" w14:textId="4D9C5C3F">
      <w:pPr>
        <w:spacing w:after="0" w:line="240" w:lineRule="auto"/>
        <w:ind w:left="1134"/>
        <w:jc w:val="center"/>
        <w:rPr>
          <w:rFonts w:ascii="Times New Roman" w:hAnsi="Times New Roman" w:eastAsia="Times New Roman" w:cs="Times New Roman"/>
          <w:noProof w:val="0"/>
          <w:sz w:val="22"/>
          <w:szCs w:val="22"/>
          <w:lang w:val="uk-UA"/>
        </w:rPr>
      </w:pPr>
      <w:r w:rsidRPr="5ACA344F" w:rsidR="0D870A08">
        <w:rPr>
          <w:rFonts w:ascii="Times New Roman" w:hAnsi="Times New Roman" w:eastAsia="Times New Roman" w:cs="Times New Roman"/>
          <w:noProof w:val="0"/>
          <w:sz w:val="22"/>
          <w:szCs w:val="22"/>
          <w:lang w:val="uk-UA"/>
        </w:rPr>
        <w:t xml:space="preserve">Пролонговано: на 2023/2024_ н.р. </w:t>
      </w:r>
      <w:r w:rsidR="0D870A08">
        <w:drawing>
          <wp:inline wp14:editId="5A29EB96" wp14:anchorId="50E08AB5">
            <wp:extent cx="600075" cy="419100"/>
            <wp:effectExtent l="0" t="0" r="0" b="0"/>
            <wp:docPr id="1646445373" name="" descr="Изображение выглядит как текст, коллекция картинок&#10;&#10;Автоматически созданное описание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dd240bd8961470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ACA344F" w:rsidR="0D870A08">
        <w:rPr>
          <w:rFonts w:ascii="Times New Roman" w:hAnsi="Times New Roman" w:eastAsia="Times New Roman" w:cs="Times New Roman"/>
          <w:noProof w:val="0"/>
          <w:sz w:val="22"/>
          <w:szCs w:val="22"/>
          <w:lang w:val="uk-UA"/>
        </w:rPr>
        <w:t>(О.Ю. Чуріканова) «12» червня 2023р.</w:t>
      </w:r>
    </w:p>
    <w:p w:rsidR="0D870A08" w:rsidP="5ACA344F" w:rsidRDefault="0D870A08" w14:paraId="41720B30" w14:textId="165AD4F6">
      <w:pPr>
        <w:spacing w:after="0" w:line="240" w:lineRule="auto"/>
        <w:ind w:left="1134"/>
        <w:jc w:val="center"/>
        <w:rPr>
          <w:rFonts w:ascii="Times New Roman" w:hAnsi="Times New Roman" w:eastAsia="Times New Roman" w:cs="Times New Roman"/>
          <w:noProof w:val="0"/>
          <w:sz w:val="17"/>
          <w:szCs w:val="17"/>
          <w:lang w:val="uk-UA"/>
        </w:rPr>
      </w:pPr>
      <w:r w:rsidRPr="5ACA344F" w:rsidR="0D870A08">
        <w:rPr>
          <w:rFonts w:ascii="Times New Roman" w:hAnsi="Times New Roman" w:eastAsia="Times New Roman" w:cs="Times New Roman"/>
          <w:noProof w:val="0"/>
          <w:sz w:val="22"/>
          <w:szCs w:val="22"/>
          <w:vertAlign w:val="superscript"/>
          <w:lang w:val="uk-UA"/>
        </w:rPr>
        <w:t xml:space="preserve">                                              (підпис, ПІБ, дата)</w:t>
      </w:r>
    </w:p>
    <w:p w:rsidR="5ACA344F" w:rsidP="5ACA344F" w:rsidRDefault="5ACA344F" w14:paraId="33185ADC" w14:textId="7F0B6712">
      <w:pPr>
        <w:pStyle w:val="a"/>
        <w:ind w:left="1134"/>
        <w:jc w:val="center"/>
        <w:rPr>
          <w:sz w:val="22"/>
          <w:szCs w:val="22"/>
          <w:vertAlign w:val="superscript"/>
        </w:rPr>
      </w:pPr>
    </w:p>
    <w:p w:rsidRPr="006E5ACF" w:rsidR="00E9368B" w:rsidP="00E9368B" w:rsidRDefault="00E9368B" w14:paraId="39EC26F8" w14:textId="7777777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                           на 20__/20__ н.р. __________(___________) «__»___ 20__р.</w:t>
      </w:r>
    </w:p>
    <w:p w:rsidRPr="006E5ACF" w:rsidR="00E9368B" w:rsidP="00E9368B" w:rsidRDefault="00E9368B" w14:paraId="339FCD5D" w14:textId="7777777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(підпис, ПІБ, дата)</w:t>
      </w:r>
    </w:p>
    <w:p w:rsidRPr="006E5ACF" w:rsidR="00E9368B" w:rsidP="00E9368B" w:rsidRDefault="00E9368B" w14:paraId="14963763" w14:textId="77777777">
      <w:pPr>
        <w:ind w:left="1134"/>
        <w:jc w:val="center"/>
        <w:rPr>
          <w:sz w:val="22"/>
          <w:szCs w:val="22"/>
          <w:vertAlign w:val="superscript"/>
        </w:rPr>
      </w:pPr>
    </w:p>
    <w:p w:rsidRPr="006E5ACF" w:rsidR="00E9368B" w:rsidP="00E9368B" w:rsidRDefault="00E9368B" w14:paraId="61D79932" w14:textId="77777777">
      <w:pPr>
        <w:spacing w:before="120" w:after="120"/>
        <w:jc w:val="center"/>
        <w:rPr>
          <w:b/>
          <w:bCs/>
          <w:sz w:val="28"/>
          <w:szCs w:val="28"/>
        </w:rPr>
      </w:pPr>
    </w:p>
    <w:p w:rsidRPr="006E5ACF" w:rsidR="00E9368B" w:rsidP="00E9368B" w:rsidRDefault="00E9368B" w14:paraId="271CF0E7" w14:textId="77777777">
      <w:pPr>
        <w:spacing w:before="120" w:after="120"/>
        <w:jc w:val="center"/>
        <w:rPr>
          <w:b/>
          <w:bCs/>
          <w:sz w:val="28"/>
          <w:szCs w:val="28"/>
        </w:rPr>
      </w:pPr>
    </w:p>
    <w:p w:rsidR="00E9368B" w:rsidP="00E9368B" w:rsidRDefault="00E9368B" w14:paraId="1C528A50" w14:textId="77777777">
      <w:pPr>
        <w:spacing w:before="120" w:after="120"/>
        <w:jc w:val="center"/>
        <w:rPr>
          <w:b/>
          <w:bCs/>
          <w:sz w:val="28"/>
          <w:szCs w:val="28"/>
        </w:rPr>
      </w:pPr>
    </w:p>
    <w:p w:rsidRPr="006E5ACF" w:rsidR="00E9368B" w:rsidP="00E9368B" w:rsidRDefault="00E9368B" w14:paraId="2590E1FA" w14:textId="77777777">
      <w:pPr>
        <w:spacing w:before="120" w:after="120"/>
        <w:jc w:val="center"/>
        <w:rPr>
          <w:b/>
          <w:bCs/>
          <w:sz w:val="28"/>
          <w:szCs w:val="28"/>
        </w:rPr>
      </w:pPr>
    </w:p>
    <w:p w:rsidRPr="006E5ACF" w:rsidR="00E9368B" w:rsidP="00E9368B" w:rsidRDefault="00E9368B" w14:paraId="4239EF2A" w14:textId="77777777">
      <w:pPr>
        <w:spacing w:before="120" w:after="120"/>
        <w:jc w:val="center"/>
        <w:rPr>
          <w:b/>
          <w:bCs/>
          <w:sz w:val="28"/>
          <w:szCs w:val="28"/>
        </w:rPr>
      </w:pPr>
    </w:p>
    <w:p w:rsidRPr="006E5ACF" w:rsidR="00E9368B" w:rsidP="00E9368B" w:rsidRDefault="00E9368B" w14:paraId="4398F2B4" w14:textId="77777777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E5ACF">
        <w:rPr>
          <w:bCs/>
          <w:sz w:val="28"/>
          <w:szCs w:val="28"/>
        </w:rPr>
        <w:t>Дніпро</w:t>
      </w:r>
    </w:p>
    <w:p w:rsidRPr="006E5ACF" w:rsidR="00E9368B" w:rsidP="00E9368B" w:rsidRDefault="00E9368B" w14:paraId="5DA3B210" w14:textId="77777777">
      <w:pPr>
        <w:tabs>
          <w:tab w:val="left" w:pos="425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НТУ «ДП»</w:t>
      </w:r>
    </w:p>
    <w:p w:rsidR="00E9368B" w:rsidP="5A8A4F7F" w:rsidRDefault="00E9368B" w14:paraId="6BF3055F" w14:textId="4B331F78">
      <w:pPr>
        <w:tabs>
          <w:tab w:val="left" w:pos="4253"/>
        </w:tabs>
        <w:jc w:val="center"/>
        <w:rPr>
          <w:sz w:val="28"/>
          <w:szCs w:val="28"/>
        </w:rPr>
      </w:pPr>
      <w:r w:rsidRPr="5A8A4F7F" w:rsidR="00E9368B">
        <w:rPr>
          <w:sz w:val="28"/>
          <w:szCs w:val="28"/>
        </w:rPr>
        <w:t>20</w:t>
      </w:r>
      <w:r w:rsidRPr="5A8A4F7F" w:rsidR="6723ADB2">
        <w:rPr>
          <w:sz w:val="28"/>
          <w:szCs w:val="28"/>
        </w:rPr>
        <w:t>20</w:t>
      </w:r>
      <w:r w:rsidRPr="5A8A4F7F">
        <w:rPr>
          <w:sz w:val="28"/>
          <w:szCs w:val="28"/>
        </w:rPr>
        <w:br w:type="page"/>
      </w:r>
    </w:p>
    <w:p w:rsidRPr="00D857BB" w:rsidR="00E9368B" w:rsidP="5A8A4F7F" w:rsidRDefault="00E9368B" w14:paraId="65220D7D" w14:textId="0BA756F8">
      <w:pPr>
        <w:tabs>
          <w:tab w:val="left" w:pos="4253"/>
        </w:tabs>
        <w:jc w:val="center"/>
        <w:rPr>
          <w:rFonts w:eastAsia="TimesNewRoman"/>
          <w:b w:val="1"/>
          <w:bCs w:val="1"/>
          <w:sz w:val="28"/>
          <w:szCs w:val="28"/>
        </w:rPr>
      </w:pPr>
      <w:r w:rsidRPr="5A8A4F7F" w:rsidR="00E9368B">
        <w:rPr>
          <w:sz w:val="28"/>
          <w:szCs w:val="28"/>
        </w:rPr>
        <w:t xml:space="preserve">Робоча програма навчальної дисципліни </w:t>
      </w:r>
      <w:r w:rsidRPr="5A8A4F7F" w:rsidR="00E9368B">
        <w:rPr>
          <w:color w:val="000000" w:themeColor="text1" w:themeTint="FF" w:themeShade="FF"/>
          <w:sz w:val="28"/>
          <w:szCs w:val="28"/>
        </w:rPr>
        <w:t>«</w:t>
      </w:r>
      <w:r w:rsidRPr="5A8A4F7F" w:rsidR="00E9368B">
        <w:rPr>
          <w:sz w:val="28"/>
          <w:szCs w:val="28"/>
        </w:rPr>
        <w:t>Управління ризиками</w:t>
      </w:r>
      <w:r w:rsidRPr="5A8A4F7F" w:rsidR="00E9368B">
        <w:rPr>
          <w:sz w:val="28"/>
          <w:szCs w:val="28"/>
        </w:rPr>
        <w:t xml:space="preserve">» для </w:t>
      </w:r>
      <w:r w:rsidRPr="5A8A4F7F" w:rsidR="00E9368B">
        <w:rPr>
          <w:sz w:val="28"/>
          <w:szCs w:val="28"/>
        </w:rPr>
        <w:t>магістрі</w:t>
      </w:r>
      <w:r w:rsidRPr="5A8A4F7F" w:rsidR="00E9368B">
        <w:rPr>
          <w:sz w:val="28"/>
          <w:szCs w:val="28"/>
        </w:rPr>
        <w:t>в спеціальності 0</w:t>
      </w:r>
      <w:r w:rsidRPr="5A8A4F7F" w:rsidR="00E9368B">
        <w:rPr>
          <w:sz w:val="28"/>
          <w:szCs w:val="28"/>
        </w:rPr>
        <w:t>5</w:t>
      </w:r>
      <w:r w:rsidRPr="5A8A4F7F" w:rsidR="00E9368B">
        <w:rPr>
          <w:sz w:val="28"/>
          <w:szCs w:val="28"/>
        </w:rPr>
        <w:t>1 «</w:t>
      </w:r>
      <w:r w:rsidRPr="5A8A4F7F" w:rsidR="00E9368B">
        <w:rPr>
          <w:sz w:val="28"/>
          <w:szCs w:val="28"/>
        </w:rPr>
        <w:t>Економіка</w:t>
      </w:r>
      <w:r w:rsidRPr="5A8A4F7F" w:rsidR="00E9368B">
        <w:rPr>
          <w:sz w:val="28"/>
          <w:szCs w:val="28"/>
        </w:rPr>
        <w:t xml:space="preserve">» / </w:t>
      </w:r>
      <w:r w:rsidRPr="5A8A4F7F" w:rsidR="00E9368B">
        <w:rPr>
          <w:sz w:val="28"/>
          <w:szCs w:val="28"/>
        </w:rPr>
        <w:t>І.М. </w:t>
      </w:r>
      <w:proofErr w:type="spellStart"/>
      <w:r w:rsidRPr="5A8A4F7F" w:rsidR="00E9368B">
        <w:rPr>
          <w:sz w:val="28"/>
          <w:szCs w:val="28"/>
        </w:rPr>
        <w:t>Пістунов</w:t>
      </w:r>
      <w:proofErr w:type="spellEnd"/>
      <w:r w:rsidRPr="5A8A4F7F" w:rsidR="00E9368B">
        <w:rPr>
          <w:sz w:val="28"/>
          <w:szCs w:val="28"/>
        </w:rPr>
        <w:t xml:space="preserve">; </w:t>
      </w:r>
      <w:proofErr w:type="spellStart"/>
      <w:r w:rsidRPr="5A8A4F7F" w:rsidR="00E9368B">
        <w:rPr>
          <w:sz w:val="28"/>
          <w:szCs w:val="28"/>
        </w:rPr>
        <w:t>Нац</w:t>
      </w:r>
      <w:proofErr w:type="spellEnd"/>
      <w:r w:rsidRPr="5A8A4F7F" w:rsidR="00E9368B">
        <w:rPr>
          <w:sz w:val="28"/>
          <w:szCs w:val="28"/>
        </w:rPr>
        <w:t xml:space="preserve">. </w:t>
      </w:r>
      <w:proofErr w:type="spellStart"/>
      <w:r w:rsidRPr="5A8A4F7F" w:rsidR="00E9368B">
        <w:rPr>
          <w:sz w:val="28"/>
          <w:szCs w:val="28"/>
        </w:rPr>
        <w:t>техн</w:t>
      </w:r>
      <w:proofErr w:type="spellEnd"/>
      <w:r w:rsidRPr="5A8A4F7F" w:rsidR="00E9368B">
        <w:rPr>
          <w:sz w:val="28"/>
          <w:szCs w:val="28"/>
        </w:rPr>
        <w:t>. ун-т.</w:t>
      </w:r>
      <w:r w:rsidRPr="5A8A4F7F" w:rsidR="00E9368B">
        <w:rPr>
          <w:sz w:val="28"/>
          <w:szCs w:val="28"/>
        </w:rPr>
        <w:t xml:space="preserve"> «Дніпровська політехніка»</w:t>
      </w:r>
      <w:r w:rsidRPr="5A8A4F7F" w:rsidR="00E9368B">
        <w:rPr>
          <w:sz w:val="28"/>
          <w:szCs w:val="28"/>
        </w:rPr>
        <w:t xml:space="preserve">, каф. </w:t>
      </w:r>
      <w:proofErr w:type="spellStart"/>
      <w:r w:rsidRPr="5A8A4F7F" w:rsidR="00E9368B">
        <w:rPr>
          <w:sz w:val="28"/>
          <w:szCs w:val="28"/>
        </w:rPr>
        <w:t>екон</w:t>
      </w:r>
      <w:proofErr w:type="spellEnd"/>
      <w:r w:rsidRPr="5A8A4F7F" w:rsidR="00E9368B">
        <w:rPr>
          <w:sz w:val="28"/>
          <w:szCs w:val="28"/>
        </w:rPr>
        <w:t xml:space="preserve">. та </w:t>
      </w:r>
      <w:proofErr w:type="spellStart"/>
      <w:r w:rsidRPr="5A8A4F7F" w:rsidR="00E9368B">
        <w:rPr>
          <w:sz w:val="28"/>
          <w:szCs w:val="28"/>
        </w:rPr>
        <w:t>екон</w:t>
      </w:r>
      <w:proofErr w:type="spellEnd"/>
      <w:r w:rsidRPr="5A8A4F7F" w:rsidR="00E9368B">
        <w:rPr>
          <w:sz w:val="28"/>
          <w:szCs w:val="28"/>
        </w:rPr>
        <w:t>. кібернетики</w:t>
      </w:r>
      <w:r w:rsidRPr="5A8A4F7F" w:rsidR="00E9368B">
        <w:rPr>
          <w:sz w:val="28"/>
          <w:szCs w:val="28"/>
        </w:rPr>
        <w:t xml:space="preserve">. – Д. : </w:t>
      </w:r>
      <w:r w:rsidRPr="5A8A4F7F" w:rsidR="00E9368B">
        <w:rPr>
          <w:sz w:val="28"/>
          <w:szCs w:val="28"/>
        </w:rPr>
        <w:t>НТУ «ДП»</w:t>
      </w:r>
      <w:r w:rsidRPr="5A8A4F7F" w:rsidR="00E9368B">
        <w:rPr>
          <w:sz w:val="28"/>
          <w:szCs w:val="28"/>
        </w:rPr>
        <w:t>,</w:t>
      </w:r>
      <w:r w:rsidRPr="5A8A4F7F" w:rsidR="00E9368B">
        <w:rPr>
          <w:sz w:val="28"/>
          <w:szCs w:val="28"/>
        </w:rPr>
        <w:t xml:space="preserve"> </w:t>
      </w:r>
      <w:r w:rsidRPr="5A8A4F7F" w:rsidR="00E9368B">
        <w:rPr>
          <w:sz w:val="28"/>
          <w:szCs w:val="28"/>
        </w:rPr>
        <w:t>20</w:t>
      </w:r>
      <w:r w:rsidRPr="5A8A4F7F" w:rsidR="10BB8440">
        <w:rPr>
          <w:sz w:val="28"/>
          <w:szCs w:val="28"/>
        </w:rPr>
        <w:t>20</w:t>
      </w:r>
      <w:r w:rsidRPr="5A8A4F7F" w:rsidR="00E9368B">
        <w:rPr>
          <w:sz w:val="28"/>
          <w:szCs w:val="28"/>
        </w:rPr>
        <w:t xml:space="preserve">. </w:t>
      </w:r>
      <w:r w:rsidRPr="5A8A4F7F" w:rsidR="00E9368B">
        <w:rPr>
          <w:rFonts w:eastAsia="TimesNewRoman"/>
          <w:sz w:val="28"/>
          <w:szCs w:val="28"/>
        </w:rPr>
        <w:t xml:space="preserve">– </w:t>
      </w:r>
      <w:r w:rsidRPr="5A8A4F7F" w:rsidR="00E9368B">
        <w:rPr>
          <w:rFonts w:eastAsia="TimesNewRoman"/>
          <w:sz w:val="28"/>
          <w:szCs w:val="28"/>
        </w:rPr>
        <w:t>12</w:t>
      </w:r>
      <w:r w:rsidRPr="5A8A4F7F" w:rsidR="00E9368B">
        <w:rPr>
          <w:rFonts w:eastAsia="TimesNewRoman"/>
          <w:sz w:val="28"/>
          <w:szCs w:val="28"/>
        </w:rPr>
        <w:t xml:space="preserve"> с.</w:t>
      </w:r>
    </w:p>
    <w:p w:rsidR="00E9368B" w:rsidP="00E9368B" w:rsidRDefault="00E9368B" w14:paraId="666C578A" w14:textId="77777777">
      <w:pPr>
        <w:suppressLineNumbers/>
        <w:suppressAutoHyphens/>
        <w:autoSpaceDE w:val="0"/>
        <w:autoSpaceDN w:val="0"/>
        <w:spacing w:after="120"/>
        <w:ind w:firstLine="567"/>
        <w:rPr>
          <w:sz w:val="28"/>
          <w:szCs w:val="28"/>
        </w:rPr>
      </w:pPr>
    </w:p>
    <w:p w:rsidRPr="006E5ACF" w:rsidR="00E9368B" w:rsidP="00E9368B" w:rsidRDefault="00E9368B" w14:paraId="65672EE2" w14:textId="77777777">
      <w:pPr>
        <w:suppressLineNumbers/>
        <w:suppressAutoHyphens/>
        <w:autoSpaceDE w:val="0"/>
        <w:autoSpaceDN w:val="0"/>
        <w:spacing w:after="120"/>
        <w:ind w:firstLine="567"/>
        <w:rPr>
          <w:sz w:val="28"/>
          <w:szCs w:val="28"/>
        </w:rPr>
      </w:pPr>
      <w:r w:rsidRPr="006E5ACF">
        <w:rPr>
          <w:sz w:val="28"/>
          <w:szCs w:val="28"/>
        </w:rPr>
        <w:t xml:space="preserve">Розробник – </w:t>
      </w:r>
      <w:r>
        <w:rPr>
          <w:sz w:val="28"/>
          <w:szCs w:val="28"/>
        </w:rPr>
        <w:t>Пістунов І.М.</w:t>
      </w:r>
    </w:p>
    <w:p w:rsidRPr="00D857BB" w:rsidR="00E9368B" w:rsidP="00E9368B" w:rsidRDefault="00E9368B" w14:paraId="427E8791" w14:textId="77777777">
      <w:pPr>
        <w:pStyle w:val="a3"/>
        <w:ind w:firstLine="567"/>
        <w:jc w:val="both"/>
        <w:rPr>
          <w:rFonts w:eastAsia="TimesNewRoman"/>
          <w:b w:val="0"/>
          <w:sz w:val="28"/>
          <w:szCs w:val="28"/>
        </w:rPr>
      </w:pPr>
    </w:p>
    <w:p w:rsidRPr="00D857BB" w:rsidR="00E9368B" w:rsidP="00E9368B" w:rsidRDefault="00E9368B" w14:paraId="0B239BFF" w14:textId="77777777">
      <w:pPr>
        <w:ind w:firstLine="567"/>
        <w:jc w:val="both"/>
        <w:rPr>
          <w:sz w:val="28"/>
          <w:szCs w:val="28"/>
        </w:rPr>
      </w:pPr>
      <w:r w:rsidRPr="00D857BB">
        <w:rPr>
          <w:sz w:val="28"/>
          <w:szCs w:val="28"/>
        </w:rPr>
        <w:t>Робоча програма регламентує:</w:t>
      </w:r>
    </w:p>
    <w:p w:rsidRPr="004446AF" w:rsidR="00E9368B" w:rsidP="00E9368B" w:rsidRDefault="00E9368B" w14:paraId="702442B3" w14:textId="77777777">
      <w:pPr>
        <w:pStyle w:val="ad"/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мету дисципліни;</w:t>
      </w:r>
    </w:p>
    <w:p w:rsidRPr="004446AF" w:rsidR="00E9368B" w:rsidP="00E9368B" w:rsidRDefault="00E9368B" w14:paraId="3A1FCEA7" w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:rsidRPr="004446AF" w:rsidR="00E9368B" w:rsidP="00E9368B" w:rsidRDefault="00E9368B" w14:paraId="7147BFCC" w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базові дисципліни;</w:t>
      </w:r>
    </w:p>
    <w:p w:rsidRPr="004446AF" w:rsidR="00E9368B" w:rsidP="00E9368B" w:rsidRDefault="00E9368B" w14:paraId="6895DADC" w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обсяг </w:t>
      </w:r>
      <w:r>
        <w:rPr>
          <w:sz w:val="28"/>
          <w:szCs w:val="28"/>
        </w:rPr>
        <w:t>і</w:t>
      </w:r>
      <w:r w:rsidRPr="004446AF">
        <w:rPr>
          <w:sz w:val="28"/>
          <w:szCs w:val="28"/>
        </w:rPr>
        <w:t xml:space="preserve"> розподіл за формами організації </w:t>
      </w:r>
      <w:r>
        <w:rPr>
          <w:sz w:val="28"/>
          <w:szCs w:val="28"/>
        </w:rPr>
        <w:t>освітнього</w:t>
      </w:r>
      <w:r w:rsidRPr="004446AF">
        <w:rPr>
          <w:sz w:val="28"/>
          <w:szCs w:val="28"/>
        </w:rPr>
        <w:t xml:space="preserve"> процесу та видами навчальних занять;</w:t>
      </w:r>
    </w:p>
    <w:p w:rsidRPr="004446AF" w:rsidR="00E9368B" w:rsidP="00E9368B" w:rsidRDefault="00E9368B" w14:paraId="57FA1D89" w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програму дисципліни (тематичний план за видами навчальних занять);</w:t>
      </w:r>
    </w:p>
    <w:p w:rsidRPr="004446AF" w:rsidR="00E9368B" w:rsidP="00E9368B" w:rsidRDefault="00E9368B" w14:paraId="314BF506" w14:textId="77777777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:rsidRPr="004446AF" w:rsidR="00E9368B" w:rsidP="00E9368B" w:rsidRDefault="00E9368B" w14:paraId="4A03C25E" w14:textId="77777777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інструменти, обладнання та програмне забезпечення;</w:t>
      </w:r>
    </w:p>
    <w:p w:rsidR="00E9368B" w:rsidP="00E9368B" w:rsidRDefault="00E9368B" w14:paraId="0D446C2A" w14:textId="77777777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рекомендовані джерела інформації.</w:t>
      </w:r>
    </w:p>
    <w:p w:rsidR="00E9368B" w:rsidP="00E9368B" w:rsidRDefault="00E9368B" w14:paraId="14F63CD6" w14:textId="77777777">
      <w:pPr>
        <w:pStyle w:val="aa"/>
        <w:suppressLineNumbers/>
        <w:suppressAutoHyphens/>
        <w:ind w:firstLine="560"/>
        <w:jc w:val="both"/>
        <w:rPr>
          <w:sz w:val="28"/>
          <w:szCs w:val="28"/>
        </w:rPr>
      </w:pPr>
    </w:p>
    <w:p w:rsidRPr="00225B42" w:rsidR="00E9368B" w:rsidP="00E9368B" w:rsidRDefault="00E9368B" w14:paraId="45888C59" w14:textId="77777777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sz w:val="28"/>
          <w:szCs w:val="28"/>
        </w:rPr>
      </w:pPr>
      <w:r w:rsidRPr="00225B42">
        <w:rPr>
          <w:color w:val="000000"/>
          <w:sz w:val="28"/>
          <w:szCs w:val="28"/>
        </w:rPr>
        <w:t>Робоча програма призначена для</w:t>
      </w:r>
      <w:r>
        <w:rPr>
          <w:color w:val="000000"/>
          <w:sz w:val="28"/>
          <w:szCs w:val="28"/>
        </w:rPr>
        <w:t xml:space="preserve"> реалізації компетентнісного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</w:t>
      </w:r>
      <w:r w:rsidRPr="00225B42">
        <w:rPr>
          <w:color w:val="000000"/>
          <w:sz w:val="28"/>
          <w:szCs w:val="28"/>
        </w:rPr>
        <w:t>внутрішнього та зовнішнього контролю</w:t>
      </w:r>
      <w:r>
        <w:rPr>
          <w:color w:val="000000"/>
          <w:sz w:val="28"/>
          <w:szCs w:val="28"/>
        </w:rPr>
        <w:t xml:space="preserve"> забезпечення</w:t>
      </w:r>
      <w:r w:rsidRPr="00225B42">
        <w:rPr>
          <w:color w:val="000000"/>
          <w:sz w:val="28"/>
          <w:szCs w:val="28"/>
        </w:rPr>
        <w:t xml:space="preserve"> якості </w:t>
      </w:r>
      <w:r>
        <w:rPr>
          <w:color w:val="000000"/>
          <w:sz w:val="28"/>
          <w:szCs w:val="28"/>
        </w:rPr>
        <w:t>вищої освіти,</w:t>
      </w:r>
      <w:r w:rsidRPr="00225B42">
        <w:rPr>
          <w:color w:val="000000"/>
          <w:sz w:val="28"/>
          <w:szCs w:val="28"/>
        </w:rPr>
        <w:t xml:space="preserve"> акредитації освітн</w:t>
      </w:r>
      <w:r>
        <w:rPr>
          <w:color w:val="000000"/>
          <w:sz w:val="28"/>
          <w:szCs w:val="28"/>
        </w:rPr>
        <w:t>іх</w:t>
      </w:r>
      <w:r w:rsidRPr="00225B42">
        <w:rPr>
          <w:color w:val="000000"/>
          <w:sz w:val="28"/>
          <w:szCs w:val="28"/>
        </w:rPr>
        <w:t xml:space="preserve"> програм</w:t>
      </w:r>
      <w:r>
        <w:rPr>
          <w:color w:val="000000"/>
          <w:sz w:val="28"/>
          <w:szCs w:val="28"/>
        </w:rPr>
        <w:t xml:space="preserve"> у межах спеціальності.</w:t>
      </w:r>
    </w:p>
    <w:p w:rsidR="00E9368B" w:rsidP="00E9368B" w:rsidRDefault="00E9368B" w14:paraId="227D0B6D" w14:textId="77777777">
      <w:pPr>
        <w:pStyle w:val="a7"/>
        <w:suppressLineNumbers/>
        <w:tabs>
          <w:tab w:val="left" w:pos="284"/>
          <w:tab w:val="left" w:pos="851"/>
        </w:tabs>
        <w:suppressAutoHyphens/>
        <w:spacing w:before="240" w:after="240"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Робоча програма буде в пригоді для формування змісту підвищення кваліфікації науково-педагогічних працівників кафедр університету.</w:t>
      </w:r>
    </w:p>
    <w:p w:rsidRPr="00D857BB" w:rsidR="00E9368B" w:rsidP="00E9368B" w:rsidRDefault="00E9368B" w14:paraId="322C06F3" w14:textId="77777777">
      <w:pPr>
        <w:pStyle w:val="aa"/>
        <w:suppressLineNumbers/>
        <w:suppressAutoHyphens/>
        <w:ind w:firstLine="560"/>
        <w:jc w:val="both"/>
        <w:rPr>
          <w:sz w:val="28"/>
          <w:szCs w:val="28"/>
        </w:rPr>
      </w:pPr>
    </w:p>
    <w:p w:rsidRPr="00D857BB" w:rsidR="00E9368B" w:rsidP="00E9368B" w:rsidRDefault="00E9368B" w14:paraId="5E137483" w14:textId="77777777">
      <w:pPr>
        <w:pStyle w:val="aa"/>
        <w:suppressLineNumbers/>
        <w:suppressAutoHyphens/>
        <w:ind w:firstLine="560"/>
        <w:jc w:val="both"/>
        <w:rPr>
          <w:sz w:val="28"/>
          <w:szCs w:val="28"/>
        </w:rPr>
      </w:pPr>
    </w:p>
    <w:p w:rsidRPr="00D857BB" w:rsidR="00E9368B" w:rsidP="00E9368B" w:rsidRDefault="00E9368B" w14:paraId="2B69B66F" w14:textId="1402A39A">
      <w:pPr>
        <w:pStyle w:val="a3"/>
        <w:ind w:firstLine="567"/>
        <w:jc w:val="both"/>
        <w:rPr>
          <w:rFonts w:eastAsia="TimesNewRoman"/>
          <w:b w:val="0"/>
          <w:bCs w:val="0"/>
          <w:sz w:val="28"/>
          <w:szCs w:val="28"/>
        </w:rPr>
      </w:pPr>
      <w:r w:rsidRPr="5A8A4F7F" w:rsidR="00E9368B">
        <w:rPr>
          <w:rFonts w:eastAsia="TimesNewRoman"/>
          <w:b w:val="0"/>
          <w:bCs w:val="0"/>
          <w:sz w:val="28"/>
          <w:szCs w:val="28"/>
        </w:rPr>
        <w:t>Погоджено</w:t>
      </w:r>
      <w:r w:rsidRPr="5A8A4F7F" w:rsidR="00E9368B">
        <w:rPr>
          <w:b w:val="0"/>
          <w:bCs w:val="0"/>
          <w:sz w:val="28"/>
          <w:szCs w:val="28"/>
        </w:rPr>
        <w:t xml:space="preserve"> рішенням методичної комісії спеціальності 0</w:t>
      </w:r>
      <w:r w:rsidRPr="5A8A4F7F" w:rsidR="00E9368B">
        <w:rPr>
          <w:b w:val="0"/>
          <w:bCs w:val="0"/>
          <w:sz w:val="28"/>
          <w:szCs w:val="28"/>
        </w:rPr>
        <w:t>5</w:t>
      </w:r>
      <w:r w:rsidRPr="5A8A4F7F" w:rsidR="00E9368B">
        <w:rPr>
          <w:b w:val="0"/>
          <w:bCs w:val="0"/>
          <w:sz w:val="28"/>
          <w:szCs w:val="28"/>
        </w:rPr>
        <w:t xml:space="preserve">1 </w:t>
      </w:r>
      <w:r w:rsidRPr="5A8A4F7F" w:rsidR="00E9368B">
        <w:rPr>
          <w:b w:val="0"/>
          <w:bCs w:val="0"/>
          <w:sz w:val="28"/>
          <w:szCs w:val="28"/>
        </w:rPr>
        <w:t>Економіка</w:t>
      </w:r>
      <w:r w:rsidRPr="5A8A4F7F" w:rsidR="00E9368B">
        <w:rPr>
          <w:b w:val="0"/>
          <w:bCs w:val="0"/>
          <w:sz w:val="28"/>
          <w:szCs w:val="28"/>
        </w:rPr>
        <w:t xml:space="preserve"> (протокол № </w:t>
      </w:r>
      <w:r w:rsidRPr="5A8A4F7F" w:rsidR="00E9368B">
        <w:rPr>
          <w:b w:val="0"/>
          <w:bCs w:val="0"/>
          <w:sz w:val="28"/>
          <w:szCs w:val="28"/>
        </w:rPr>
        <w:t>1</w:t>
      </w:r>
      <w:r w:rsidRPr="5A8A4F7F" w:rsidR="00E9368B">
        <w:rPr>
          <w:b w:val="0"/>
          <w:bCs w:val="0"/>
          <w:sz w:val="28"/>
          <w:szCs w:val="28"/>
        </w:rPr>
        <w:t xml:space="preserve"> від </w:t>
      </w:r>
      <w:r w:rsidRPr="5A8A4F7F" w:rsidR="471D2590">
        <w:rPr>
          <w:b w:val="0"/>
          <w:bCs w:val="0"/>
          <w:sz w:val="28"/>
          <w:szCs w:val="28"/>
        </w:rPr>
        <w:t>28</w:t>
      </w:r>
      <w:r w:rsidRPr="5A8A4F7F" w:rsidR="00E9368B">
        <w:rPr>
          <w:b w:val="0"/>
          <w:bCs w:val="0"/>
          <w:sz w:val="28"/>
          <w:szCs w:val="28"/>
        </w:rPr>
        <w:t>.08.20</w:t>
      </w:r>
      <w:r w:rsidRPr="5A8A4F7F" w:rsidR="7D5E7892">
        <w:rPr>
          <w:b w:val="0"/>
          <w:bCs w:val="0"/>
          <w:sz w:val="28"/>
          <w:szCs w:val="28"/>
        </w:rPr>
        <w:t>20</w:t>
      </w:r>
      <w:r w:rsidRPr="5A8A4F7F" w:rsidR="00E9368B">
        <w:rPr>
          <w:b w:val="0"/>
          <w:bCs w:val="0"/>
          <w:sz w:val="28"/>
          <w:szCs w:val="28"/>
        </w:rPr>
        <w:t xml:space="preserve"> року</w:t>
      </w:r>
      <w:r w:rsidRPr="5A8A4F7F" w:rsidR="00E9368B">
        <w:rPr>
          <w:b w:val="0"/>
          <w:bCs w:val="0"/>
          <w:sz w:val="28"/>
          <w:szCs w:val="28"/>
        </w:rPr>
        <w:t>).</w:t>
      </w:r>
    </w:p>
    <w:p w:rsidRPr="00D857BB" w:rsidR="00E9368B" w:rsidP="00E9368B" w:rsidRDefault="00E9368B" w14:paraId="118888EF" w14:textId="77777777">
      <w:pPr>
        <w:pStyle w:val="aa"/>
        <w:suppressLineNumbers/>
        <w:suppressAutoHyphens/>
        <w:ind w:firstLine="560"/>
        <w:jc w:val="both"/>
        <w:rPr>
          <w:sz w:val="28"/>
          <w:szCs w:val="28"/>
        </w:rPr>
      </w:pPr>
    </w:p>
    <w:p w:rsidRPr="006E5ACF" w:rsidR="00E9368B" w:rsidP="00E9368B" w:rsidRDefault="00E9368B" w14:paraId="3DF9ECAD" w14:textId="77777777">
      <w:pPr>
        <w:ind w:firstLine="567"/>
        <w:jc w:val="both"/>
        <w:rPr>
          <w:sz w:val="28"/>
          <w:szCs w:val="28"/>
        </w:rPr>
      </w:pPr>
    </w:p>
    <w:p w:rsidRPr="006E5ACF" w:rsidR="00E9368B" w:rsidP="00E9368B" w:rsidRDefault="00E9368B" w14:paraId="37F97700" w14:textId="77777777">
      <w:pPr>
        <w:spacing w:before="120" w:after="120"/>
        <w:jc w:val="center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br w:type="page"/>
      </w:r>
    </w:p>
    <w:sdt>
      <w:sdtPr>
        <w:rPr>
          <w:rFonts w:ascii="Times New Roman" w:hAnsi="Times New Roman" w:eastAsia="Times New Roman" w:cs="Times New Roman"/>
          <w:b/>
          <w:color w:val="auto"/>
          <w:sz w:val="28"/>
          <w:szCs w:val="28"/>
          <w:lang w:val="uk-UA"/>
        </w:rPr>
        <w:id w:val="-1845155020"/>
        <w:docPartObj>
          <w:docPartGallery w:val="Table of Contents"/>
          <w:docPartUnique/>
        </w:docPartObj>
      </w:sdtPr>
      <w:sdtEndPr>
        <w:rPr>
          <w:rFonts w:asciiTheme="majorHAnsi" w:hAnsiTheme="majorHAnsi" w:eastAsiaTheme="majorEastAsia" w:cstheme="majorBidi"/>
          <w:bCs/>
          <w:color w:val="2F5496" w:themeColor="accent1" w:themeShade="BF"/>
          <w:lang w:val="ru-RU"/>
        </w:rPr>
      </w:sdtEndPr>
      <w:sdtContent>
        <w:p w:rsidRPr="00891C29" w:rsidR="00E9368B" w:rsidP="00E9368B" w:rsidRDefault="00E9368B" w14:paraId="7856FFC8" w14:textId="77777777">
          <w:pPr>
            <w:pStyle w:val="af5"/>
            <w:spacing w:before="0" w:after="120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  <w:lang w:val="uk-UA"/>
            </w:rPr>
          </w:pPr>
          <w:r w:rsidRPr="00891C29">
            <w:rPr>
              <w:rFonts w:ascii="Times New Roman" w:hAnsi="Times New Roman" w:cs="Times New Roman"/>
              <w:b/>
              <w:color w:val="auto"/>
              <w:sz w:val="28"/>
              <w:szCs w:val="28"/>
              <w:lang w:val="uk-UA"/>
            </w:rPr>
            <w:t>ЗМІСТ</w:t>
          </w:r>
        </w:p>
        <w:p w:rsidRPr="00867B60" w:rsidR="00E9368B" w:rsidP="00E9368B" w:rsidRDefault="00E9368B" w14:paraId="3C9F921E" w14:textId="77777777">
          <w:pPr>
            <w:pStyle w:val="15"/>
            <w:tabs>
              <w:tab w:val="right" w:leader="dot" w:pos="9628"/>
            </w:tabs>
            <w:rPr>
              <w:rFonts w:ascii="Calibri" w:hAnsi="Calibri"/>
              <w:noProof/>
              <w:sz w:val="28"/>
              <w:szCs w:val="28"/>
              <w:lang w:val="ru-RU"/>
            </w:rPr>
          </w:pPr>
          <w:r w:rsidRPr="00867B60">
            <w:rPr>
              <w:sz w:val="28"/>
              <w:szCs w:val="28"/>
            </w:rPr>
            <w:fldChar w:fldCharType="begin"/>
          </w:r>
          <w:r w:rsidRPr="00867B60">
            <w:rPr>
              <w:sz w:val="28"/>
              <w:szCs w:val="28"/>
            </w:rPr>
            <w:instrText xml:space="preserve"> TOC \o "1-3" \h \z \u </w:instrText>
          </w:r>
          <w:r w:rsidRPr="00867B60">
            <w:rPr>
              <w:sz w:val="28"/>
              <w:szCs w:val="28"/>
            </w:rPr>
            <w:fldChar w:fldCharType="separate"/>
          </w:r>
          <w:r w:rsidRPr="00867B60">
            <w:rPr>
              <w:sz w:val="28"/>
              <w:szCs w:val="28"/>
            </w:rPr>
            <w:fldChar w:fldCharType="begin"/>
          </w:r>
          <w:r w:rsidRPr="00867B60">
            <w:rPr>
              <w:sz w:val="28"/>
              <w:szCs w:val="28"/>
            </w:rPr>
            <w:instrText xml:space="preserve"> TOC \o "1-3" \h \z \u </w:instrText>
          </w:r>
          <w:r w:rsidRPr="00867B60">
            <w:rPr>
              <w:sz w:val="28"/>
              <w:szCs w:val="28"/>
            </w:rPr>
            <w:fldChar w:fldCharType="separate"/>
          </w:r>
          <w:hyperlink w:history="1" w:anchor="_Toc534664485">
            <w:r w:rsidRPr="00867B60">
              <w:rPr>
                <w:rStyle w:val="a9"/>
                <w:bCs/>
                <w:noProof/>
                <w:sz w:val="28"/>
                <w:szCs w:val="28"/>
              </w:rPr>
              <w:t>1 МЕТА НАВЧАЛЬНОЇ ДИЦИПЛІНИ</w:t>
            </w:r>
            <w:r w:rsidRPr="00867B60">
              <w:rPr>
                <w:noProof/>
                <w:webHidden/>
                <w:sz w:val="28"/>
                <w:szCs w:val="28"/>
              </w:rPr>
              <w:tab/>
            </w:r>
          </w:hyperlink>
          <w:r>
            <w:rPr>
              <w:noProof/>
              <w:sz w:val="28"/>
              <w:szCs w:val="28"/>
            </w:rPr>
            <w:t>4</w:t>
          </w:r>
        </w:p>
        <w:p w:rsidRPr="00867B60" w:rsidR="00E9368B" w:rsidP="00E9368B" w:rsidRDefault="00E9368B" w14:paraId="50B5697B" w14:textId="77777777">
          <w:pPr>
            <w:pStyle w:val="15"/>
            <w:tabs>
              <w:tab w:val="right" w:leader="dot" w:pos="9628"/>
            </w:tabs>
            <w:rPr>
              <w:rFonts w:ascii="Calibri" w:hAnsi="Calibri"/>
              <w:noProof/>
              <w:sz w:val="28"/>
              <w:szCs w:val="28"/>
              <w:lang w:val="ru-RU"/>
            </w:rPr>
          </w:pPr>
          <w:hyperlink w:history="1" w:anchor="_Toc534664486">
            <w:r w:rsidRPr="00867B60">
              <w:rPr>
                <w:rStyle w:val="a9"/>
                <w:bCs/>
                <w:noProof/>
                <w:sz w:val="28"/>
                <w:szCs w:val="28"/>
              </w:rPr>
              <w:t>2 ОЧІКУВАНІ ДИСЦИПЛІНАРНІ РЕЗУЛЬТАТИ НАВЧАННЯ</w:t>
            </w:r>
            <w:r w:rsidRPr="00867B60">
              <w:rPr>
                <w:noProof/>
                <w:webHidden/>
                <w:sz w:val="28"/>
                <w:szCs w:val="28"/>
              </w:rPr>
              <w:tab/>
            </w:r>
          </w:hyperlink>
          <w:r>
            <w:rPr>
              <w:noProof/>
              <w:sz w:val="28"/>
              <w:szCs w:val="28"/>
            </w:rPr>
            <w:t>4</w:t>
          </w:r>
        </w:p>
        <w:p w:rsidRPr="00867B60" w:rsidR="00E9368B" w:rsidP="00E9368B" w:rsidRDefault="00E9368B" w14:paraId="5A9C72B1" w14:textId="77777777">
          <w:pPr>
            <w:pStyle w:val="15"/>
            <w:tabs>
              <w:tab w:val="right" w:leader="dot" w:pos="9628"/>
            </w:tabs>
            <w:rPr>
              <w:rFonts w:ascii="Calibri" w:hAnsi="Calibri"/>
              <w:noProof/>
              <w:sz w:val="28"/>
              <w:szCs w:val="28"/>
              <w:lang w:val="ru-RU"/>
            </w:rPr>
          </w:pPr>
          <w:hyperlink w:history="1" w:anchor="_Toc534664487">
            <w:r w:rsidRPr="00867B60">
              <w:rPr>
                <w:rStyle w:val="a9"/>
                <w:bCs/>
                <w:noProof/>
                <w:sz w:val="28"/>
                <w:szCs w:val="28"/>
              </w:rPr>
              <w:t>3 БАЗОВІ ДИСЦИПЛІНИ</w:t>
            </w:r>
            <w:r w:rsidRPr="00867B60">
              <w:rPr>
                <w:noProof/>
                <w:webHidden/>
                <w:sz w:val="28"/>
                <w:szCs w:val="28"/>
              </w:rPr>
              <w:tab/>
            </w:r>
          </w:hyperlink>
          <w:r>
            <w:rPr>
              <w:noProof/>
              <w:sz w:val="28"/>
              <w:szCs w:val="28"/>
            </w:rPr>
            <w:t>5</w:t>
          </w:r>
        </w:p>
        <w:p w:rsidRPr="00867B60" w:rsidR="00E9368B" w:rsidP="00E9368B" w:rsidRDefault="00E9368B" w14:paraId="3EE8D66E" w14:textId="77777777">
          <w:pPr>
            <w:pStyle w:val="15"/>
            <w:tabs>
              <w:tab w:val="right" w:leader="dot" w:pos="9628"/>
            </w:tabs>
            <w:rPr>
              <w:rFonts w:ascii="Calibri" w:hAnsi="Calibri"/>
              <w:noProof/>
              <w:sz w:val="28"/>
              <w:szCs w:val="28"/>
              <w:lang w:val="ru-RU"/>
            </w:rPr>
          </w:pPr>
          <w:hyperlink w:history="1" w:anchor="_Toc534664488">
            <w:r w:rsidRPr="00867B60">
              <w:rPr>
                <w:rStyle w:val="a9"/>
                <w:bCs/>
                <w:noProof/>
                <w:sz w:val="28"/>
                <w:szCs w:val="28"/>
              </w:rPr>
              <w:t>4 ОБСЯГ І РОЗПОДІЛ ЗА ФОРМАМИ ОРГАНІЗАЦІЇ ОСВІТНЬОГО ПРОЦЕСУ ТА ВИДАМИ НАВЧАЛЬНИХ ЗАНЯТЬ</w:t>
            </w:r>
            <w:r w:rsidRPr="00867B60">
              <w:rPr>
                <w:noProof/>
                <w:webHidden/>
                <w:sz w:val="28"/>
                <w:szCs w:val="28"/>
              </w:rPr>
              <w:tab/>
            </w:r>
          </w:hyperlink>
          <w:r>
            <w:rPr>
              <w:noProof/>
              <w:sz w:val="28"/>
              <w:szCs w:val="28"/>
            </w:rPr>
            <w:t>5</w:t>
          </w:r>
        </w:p>
        <w:p w:rsidRPr="00867B60" w:rsidR="00E9368B" w:rsidP="00E9368B" w:rsidRDefault="00E9368B" w14:paraId="0577038B" w14:textId="77777777">
          <w:pPr>
            <w:pStyle w:val="15"/>
            <w:tabs>
              <w:tab w:val="right" w:leader="dot" w:pos="9628"/>
            </w:tabs>
            <w:rPr>
              <w:rFonts w:ascii="Calibri" w:hAnsi="Calibri"/>
              <w:noProof/>
              <w:sz w:val="28"/>
              <w:szCs w:val="28"/>
              <w:lang w:val="ru-RU"/>
            </w:rPr>
          </w:pPr>
          <w:hyperlink w:history="1" w:anchor="_Toc534664489">
            <w:r w:rsidRPr="00867B60">
              <w:rPr>
                <w:rStyle w:val="a9"/>
                <w:bCs/>
                <w:noProof/>
                <w:sz w:val="28"/>
                <w:szCs w:val="28"/>
              </w:rPr>
              <w:t>5 ПРОГРАМА ДИСЦИПЛІНИ ЗА ВИДАМИ НАВЧАЛЬНИХ ЗАНЯТЬ</w:t>
            </w:r>
            <w:r w:rsidRPr="00867B60">
              <w:rPr>
                <w:noProof/>
                <w:webHidden/>
                <w:sz w:val="28"/>
                <w:szCs w:val="28"/>
              </w:rPr>
              <w:tab/>
            </w:r>
          </w:hyperlink>
          <w:r>
            <w:rPr>
              <w:noProof/>
              <w:sz w:val="28"/>
              <w:szCs w:val="28"/>
            </w:rPr>
            <w:t>6</w:t>
          </w:r>
        </w:p>
        <w:p w:rsidRPr="00867B60" w:rsidR="00E9368B" w:rsidP="00E9368B" w:rsidRDefault="00E9368B" w14:paraId="41CFAD35" w14:textId="77777777">
          <w:pPr>
            <w:pStyle w:val="15"/>
            <w:tabs>
              <w:tab w:val="right" w:leader="dot" w:pos="9628"/>
            </w:tabs>
            <w:rPr>
              <w:rFonts w:ascii="Calibri" w:hAnsi="Calibri"/>
              <w:noProof/>
              <w:sz w:val="28"/>
              <w:szCs w:val="28"/>
              <w:lang w:val="ru-RU"/>
            </w:rPr>
          </w:pPr>
          <w:hyperlink w:history="1" w:anchor="_Toc534664490">
            <w:r w:rsidRPr="00867B60">
              <w:rPr>
                <w:rStyle w:val="a9"/>
                <w:noProof/>
                <w:sz w:val="28"/>
                <w:szCs w:val="28"/>
              </w:rPr>
              <w:t>6 ОЦІНЮВАННЯ РЕЗУЛЬТАТІВ НАВЧАННЯ</w:t>
            </w:r>
            <w:r w:rsidRPr="00867B60">
              <w:rPr>
                <w:noProof/>
                <w:webHidden/>
                <w:sz w:val="28"/>
                <w:szCs w:val="28"/>
              </w:rPr>
              <w:tab/>
            </w:r>
          </w:hyperlink>
          <w:r>
            <w:rPr>
              <w:noProof/>
              <w:sz w:val="28"/>
              <w:szCs w:val="28"/>
            </w:rPr>
            <w:t>7</w:t>
          </w:r>
        </w:p>
        <w:p w:rsidRPr="00867B60" w:rsidR="00E9368B" w:rsidP="00E9368B" w:rsidRDefault="00E9368B" w14:paraId="5734AF8E" w14:textId="77777777">
          <w:pPr>
            <w:pStyle w:val="15"/>
            <w:tabs>
              <w:tab w:val="right" w:leader="dot" w:pos="9628"/>
            </w:tabs>
            <w:rPr>
              <w:rFonts w:ascii="Calibri" w:hAnsi="Calibri"/>
              <w:noProof/>
              <w:sz w:val="28"/>
              <w:szCs w:val="28"/>
              <w:lang w:val="ru-RU"/>
            </w:rPr>
          </w:pPr>
          <w:hyperlink w:history="1" w:anchor="_Toc534664491">
            <w:r w:rsidRPr="00867B60">
              <w:rPr>
                <w:rStyle w:val="a9"/>
                <w:noProof/>
                <w:sz w:val="28"/>
                <w:szCs w:val="28"/>
              </w:rPr>
              <w:t>6.1 Шкали</w:t>
            </w:r>
            <w:r w:rsidRPr="00867B60">
              <w:rPr>
                <w:noProof/>
                <w:webHidden/>
                <w:sz w:val="28"/>
                <w:szCs w:val="28"/>
              </w:rPr>
              <w:tab/>
            </w:r>
          </w:hyperlink>
          <w:r>
            <w:rPr>
              <w:noProof/>
              <w:sz w:val="28"/>
              <w:szCs w:val="28"/>
            </w:rPr>
            <w:t>7</w:t>
          </w:r>
        </w:p>
        <w:p w:rsidRPr="00867B60" w:rsidR="00E9368B" w:rsidP="00E9368B" w:rsidRDefault="00E9368B" w14:paraId="1B3FCA9B" w14:textId="77777777">
          <w:pPr>
            <w:pStyle w:val="15"/>
            <w:tabs>
              <w:tab w:val="right" w:leader="dot" w:pos="9628"/>
            </w:tabs>
            <w:rPr>
              <w:rFonts w:ascii="Calibri" w:hAnsi="Calibri"/>
              <w:noProof/>
              <w:sz w:val="28"/>
              <w:szCs w:val="28"/>
              <w:lang w:val="ru-RU"/>
            </w:rPr>
          </w:pPr>
          <w:hyperlink w:history="1" w:anchor="_Toc534664492">
            <w:r w:rsidRPr="00867B60">
              <w:rPr>
                <w:rStyle w:val="a9"/>
                <w:noProof/>
                <w:sz w:val="28"/>
                <w:szCs w:val="28"/>
              </w:rPr>
              <w:t>6.2 Засоби та процедури</w:t>
            </w:r>
            <w:r w:rsidRPr="00867B60">
              <w:rPr>
                <w:noProof/>
                <w:webHidden/>
                <w:sz w:val="28"/>
                <w:szCs w:val="28"/>
              </w:rPr>
              <w:tab/>
            </w:r>
          </w:hyperlink>
          <w:r>
            <w:rPr>
              <w:noProof/>
              <w:sz w:val="28"/>
              <w:szCs w:val="28"/>
            </w:rPr>
            <w:t>8</w:t>
          </w:r>
        </w:p>
        <w:p w:rsidRPr="00867B60" w:rsidR="00E9368B" w:rsidP="00E9368B" w:rsidRDefault="00E9368B" w14:paraId="794C64FC" w14:textId="77777777">
          <w:pPr>
            <w:pStyle w:val="15"/>
            <w:tabs>
              <w:tab w:val="right" w:leader="dot" w:pos="9628"/>
            </w:tabs>
            <w:rPr>
              <w:rFonts w:ascii="Calibri" w:hAnsi="Calibri"/>
              <w:noProof/>
              <w:sz w:val="28"/>
              <w:szCs w:val="28"/>
              <w:lang w:val="ru-RU"/>
            </w:rPr>
          </w:pPr>
          <w:hyperlink w:history="1" w:anchor="_Toc534664493">
            <w:r w:rsidRPr="00867B60">
              <w:rPr>
                <w:rStyle w:val="a9"/>
                <w:noProof/>
                <w:sz w:val="28"/>
                <w:szCs w:val="28"/>
              </w:rPr>
              <w:t>6.3 Критерії</w:t>
            </w:r>
            <w:r w:rsidRPr="00867B60">
              <w:rPr>
                <w:noProof/>
                <w:webHidden/>
                <w:sz w:val="28"/>
                <w:szCs w:val="28"/>
              </w:rPr>
              <w:tab/>
            </w:r>
          </w:hyperlink>
          <w:r>
            <w:rPr>
              <w:noProof/>
              <w:sz w:val="28"/>
              <w:szCs w:val="28"/>
            </w:rPr>
            <w:t>9</w:t>
          </w:r>
        </w:p>
        <w:p w:rsidRPr="00867B60" w:rsidR="00E9368B" w:rsidP="00E9368B" w:rsidRDefault="00E9368B" w14:paraId="02CB1F19" w14:textId="77777777">
          <w:pPr>
            <w:pStyle w:val="15"/>
            <w:tabs>
              <w:tab w:val="right" w:leader="dot" w:pos="9628"/>
            </w:tabs>
            <w:rPr>
              <w:rFonts w:ascii="Calibri" w:hAnsi="Calibri"/>
              <w:noProof/>
              <w:sz w:val="28"/>
              <w:szCs w:val="28"/>
              <w:lang w:val="ru-RU"/>
            </w:rPr>
          </w:pPr>
          <w:hyperlink w:history="1" w:anchor="_Toc534664494">
            <w:r w:rsidRPr="00867B60">
              <w:rPr>
                <w:rStyle w:val="a9"/>
                <w:bCs/>
                <w:noProof/>
                <w:sz w:val="28"/>
                <w:szCs w:val="28"/>
              </w:rPr>
              <w:t>7 ІНСТРУМЕНТИ, ОБЛАДНАННЯ ТА ПРОГРАМНЕ ЗАБЕЗПЕЧЕННЯ</w:t>
            </w:r>
            <w:r w:rsidRPr="00867B60">
              <w:rPr>
                <w:noProof/>
                <w:webHidden/>
                <w:sz w:val="28"/>
                <w:szCs w:val="28"/>
              </w:rPr>
              <w:tab/>
            </w:r>
          </w:hyperlink>
          <w:r>
            <w:rPr>
              <w:noProof/>
              <w:sz w:val="28"/>
              <w:szCs w:val="28"/>
            </w:rPr>
            <w:t>12</w:t>
          </w:r>
        </w:p>
        <w:p w:rsidRPr="00867B60" w:rsidR="00E9368B" w:rsidP="00E9368B" w:rsidRDefault="00E9368B" w14:paraId="4574A5D3" w14:textId="77777777">
          <w:pPr>
            <w:pStyle w:val="15"/>
            <w:tabs>
              <w:tab w:val="right" w:leader="dot" w:pos="9628"/>
            </w:tabs>
            <w:rPr>
              <w:rFonts w:ascii="Calibri" w:hAnsi="Calibri"/>
              <w:noProof/>
              <w:sz w:val="28"/>
              <w:szCs w:val="28"/>
              <w:lang w:val="ru-RU"/>
            </w:rPr>
          </w:pPr>
          <w:hyperlink w:history="1" w:anchor="_Toc534664495">
            <w:r w:rsidRPr="00867B60">
              <w:rPr>
                <w:rStyle w:val="a9"/>
                <w:bCs/>
                <w:noProof/>
                <w:sz w:val="28"/>
                <w:szCs w:val="28"/>
              </w:rPr>
              <w:t>8 РЕКОМЕНДОВАНІ ДЖЕРЕЛА ІНФОРМАЦІЇ</w:t>
            </w:r>
            <w:r w:rsidRPr="00867B60">
              <w:rPr>
                <w:noProof/>
                <w:webHidden/>
                <w:sz w:val="28"/>
                <w:szCs w:val="28"/>
              </w:rPr>
              <w:tab/>
            </w:r>
          </w:hyperlink>
          <w:r>
            <w:rPr>
              <w:noProof/>
              <w:sz w:val="28"/>
              <w:szCs w:val="28"/>
            </w:rPr>
            <w:t>13</w:t>
          </w:r>
        </w:p>
        <w:p w:rsidRPr="00AC78DA" w:rsidR="00E9368B" w:rsidP="00E9368B" w:rsidRDefault="00E9368B" w14:paraId="270A5BC9" w14:textId="77777777">
          <w:pPr>
            <w:spacing w:after="120"/>
            <w:rPr>
              <w:sz w:val="28"/>
              <w:szCs w:val="28"/>
            </w:rPr>
          </w:pPr>
          <w:r w:rsidRPr="00867B60">
            <w:rPr>
              <w:sz w:val="28"/>
              <w:szCs w:val="28"/>
            </w:rPr>
            <w:fldChar w:fldCharType="end"/>
          </w:r>
        </w:p>
        <w:p w:rsidRPr="00867B60" w:rsidR="00E9368B" w:rsidP="00E9368B" w:rsidRDefault="00E9368B" w14:paraId="536FE71D" w14:textId="77777777">
          <w:pPr>
            <w:pStyle w:val="15"/>
            <w:tabs>
              <w:tab w:val="right" w:leader="dot" w:pos="9628"/>
            </w:tabs>
            <w:rPr>
              <w:rFonts w:ascii="Calibri" w:hAnsi="Calibri"/>
              <w:noProof/>
              <w:sz w:val="28"/>
              <w:szCs w:val="28"/>
              <w:lang w:val="ru-RU"/>
            </w:rPr>
          </w:pPr>
        </w:p>
        <w:p w:rsidRPr="00C80B71" w:rsidR="00E9368B" w:rsidP="00E9368B" w:rsidRDefault="00E9368B" w14:paraId="07022D1D" w14:textId="77777777">
          <w:pPr>
            <w:pStyle w:val="af5"/>
            <w:spacing w:before="0" w:after="120"/>
            <w:jc w:val="center"/>
            <w:rPr>
              <w:sz w:val="28"/>
              <w:szCs w:val="28"/>
            </w:rPr>
          </w:pPr>
          <w:r w:rsidRPr="00867B60">
            <w:rPr>
              <w:sz w:val="28"/>
              <w:szCs w:val="28"/>
            </w:rPr>
            <w:fldChar w:fldCharType="end"/>
          </w:r>
        </w:p>
      </w:sdtContent>
    </w:sdt>
    <w:p w:rsidRPr="00891C29" w:rsidR="00E9368B" w:rsidP="00E9368B" w:rsidRDefault="00E9368B" w14:paraId="79896263" w14:textId="77777777">
      <w:pPr>
        <w:spacing w:before="120" w:after="120"/>
        <w:jc w:val="center"/>
        <w:rPr>
          <w:color w:val="000000"/>
          <w:sz w:val="28"/>
          <w:szCs w:val="28"/>
        </w:rPr>
      </w:pPr>
      <w:r w:rsidRPr="00891C29">
        <w:rPr>
          <w:color w:val="000000"/>
          <w:sz w:val="28"/>
          <w:szCs w:val="28"/>
        </w:rPr>
        <w:br w:type="page"/>
      </w:r>
    </w:p>
    <w:p w:rsidR="00E9368B" w:rsidP="00E9368B" w:rsidRDefault="00E9368B" w14:paraId="26905A4A" w14:textId="77777777">
      <w:pPr>
        <w:pStyle w:val="10"/>
        <w:spacing w:after="120"/>
        <w:jc w:val="center"/>
        <w:rPr>
          <w:bCs/>
          <w:color w:val="000000"/>
          <w:szCs w:val="28"/>
        </w:rPr>
      </w:pPr>
      <w:bookmarkStart w:name="_Toc534664485" w:id="1"/>
      <w:bookmarkStart w:name="_Hlk497601822" w:id="2"/>
      <w:r w:rsidRPr="001B2C5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 МЕТА НАВЧАЛЬНОЇ ДИСЦИПЛІНИ</w:t>
      </w:r>
      <w:bookmarkEnd w:id="1"/>
    </w:p>
    <w:p w:rsidR="00E9368B" w:rsidP="00E9368B" w:rsidRDefault="00E9368B" w14:paraId="0AE49922" w14:textId="77777777">
      <w:pPr>
        <w:pStyle w:val="31"/>
        <w:widowControl w:val="0"/>
        <w:ind w:left="0" w:firstLine="567"/>
        <w:rPr>
          <w:spacing w:val="0"/>
          <w:szCs w:val="28"/>
        </w:rPr>
      </w:pPr>
      <w:r w:rsidRPr="006E5ACF">
        <w:rPr>
          <w:bCs/>
          <w:color w:val="000000"/>
          <w:spacing w:val="0"/>
          <w:szCs w:val="28"/>
        </w:rPr>
        <w:t xml:space="preserve">В освітньо-професійній програмі </w:t>
      </w:r>
      <w:r>
        <w:rPr>
          <w:bCs/>
          <w:color w:val="000000"/>
          <w:spacing w:val="0"/>
          <w:szCs w:val="28"/>
        </w:rPr>
        <w:t xml:space="preserve">НТУ «Дніпровська політехніка» </w:t>
      </w:r>
      <w:r w:rsidRPr="006E5ACF">
        <w:rPr>
          <w:bCs/>
          <w:color w:val="000000"/>
          <w:spacing w:val="0"/>
          <w:szCs w:val="28"/>
        </w:rPr>
        <w:t xml:space="preserve"> спеціальності </w:t>
      </w:r>
      <w:r w:rsidRPr="006E5ACF">
        <w:rPr>
          <w:spacing w:val="0"/>
          <w:szCs w:val="28"/>
        </w:rPr>
        <w:t>0</w:t>
      </w:r>
      <w:r>
        <w:rPr>
          <w:spacing w:val="0"/>
          <w:szCs w:val="28"/>
        </w:rPr>
        <w:t>5</w:t>
      </w:r>
      <w:r w:rsidRPr="006E5ACF">
        <w:rPr>
          <w:spacing w:val="0"/>
          <w:szCs w:val="28"/>
        </w:rPr>
        <w:t>1 «</w:t>
      </w:r>
      <w:r>
        <w:rPr>
          <w:spacing w:val="0"/>
          <w:szCs w:val="28"/>
        </w:rPr>
        <w:t>Економіка</w:t>
      </w:r>
      <w:r w:rsidRPr="006E5ACF">
        <w:rPr>
          <w:spacing w:val="0"/>
          <w:szCs w:val="28"/>
        </w:rPr>
        <w:t xml:space="preserve">» </w:t>
      </w:r>
      <w:r w:rsidRPr="006E5ACF">
        <w:rPr>
          <w:bCs/>
          <w:color w:val="000000"/>
          <w:spacing w:val="0"/>
          <w:szCs w:val="28"/>
        </w:rPr>
        <w:t xml:space="preserve">здійснено </w:t>
      </w:r>
      <w:r w:rsidRPr="006E5ACF">
        <w:rPr>
          <w:spacing w:val="0"/>
          <w:szCs w:val="28"/>
        </w:rPr>
        <w:t xml:space="preserve">розподіл програмних результатів навчання за організаційними формами освітнього процесу. До дисципліни </w:t>
      </w:r>
      <w:r>
        <w:rPr>
          <w:spacing w:val="0"/>
          <w:szCs w:val="28"/>
        </w:rPr>
        <w:t>В1.6 </w:t>
      </w:r>
      <w:r w:rsidRPr="00486700">
        <w:rPr>
          <w:spacing w:val="0"/>
          <w:szCs w:val="28"/>
        </w:rPr>
        <w:t>«</w:t>
      </w:r>
      <w:r w:rsidRPr="00486700">
        <w:rPr>
          <w:spacing w:val="0"/>
        </w:rPr>
        <w:t>Управління ризиками</w:t>
      </w:r>
      <w:r w:rsidRPr="006E5ACF">
        <w:rPr>
          <w:spacing w:val="0"/>
          <w:szCs w:val="28"/>
        </w:rPr>
        <w:t>» віднесені такі результати навчання:</w:t>
      </w:r>
    </w:p>
    <w:p w:rsidRPr="002503E6" w:rsidR="00E9368B" w:rsidP="00E9368B" w:rsidRDefault="00E9368B" w14:paraId="7ED3756E" w14:textId="77777777">
      <w:pPr>
        <w:tabs>
          <w:tab w:val="left" w:pos="1843"/>
        </w:tabs>
        <w:ind w:firstLine="720"/>
        <w:jc w:val="both"/>
        <w:rPr>
          <w:sz w:val="28"/>
          <w:szCs w:val="28"/>
          <w:lang w:eastAsia="uk-UA"/>
        </w:rPr>
      </w:pPr>
      <w:r w:rsidRPr="002503E6">
        <w:rPr>
          <w:sz w:val="28"/>
          <w:szCs w:val="28"/>
          <w:lang w:eastAsia="uk-UA"/>
        </w:rPr>
        <w:t>СР1.3</w:t>
      </w:r>
      <w:r>
        <w:rPr>
          <w:sz w:val="28"/>
          <w:szCs w:val="28"/>
          <w:lang w:eastAsia="uk-UA"/>
        </w:rPr>
        <w:tab/>
      </w:r>
      <w:r w:rsidRPr="002503E6">
        <w:rPr>
          <w:sz w:val="28"/>
          <w:szCs w:val="28"/>
          <w:lang w:eastAsia="uk-UA"/>
        </w:rPr>
        <w:t>Прогнозувати наслідки реалізації прийнятих рішень у соціальній, економічній, виробничій, споживацькій та інших сферах життєдіяльності суспільства.</w:t>
      </w:r>
    </w:p>
    <w:p w:rsidRPr="002503E6" w:rsidR="00E9368B" w:rsidP="00E9368B" w:rsidRDefault="00E9368B" w14:paraId="114CF320" w14:textId="77777777">
      <w:pPr>
        <w:tabs>
          <w:tab w:val="left" w:pos="1843"/>
        </w:tabs>
        <w:ind w:firstLine="720"/>
        <w:jc w:val="both"/>
        <w:rPr>
          <w:sz w:val="28"/>
          <w:szCs w:val="28"/>
          <w:lang w:eastAsia="uk-UA"/>
        </w:rPr>
      </w:pPr>
      <w:r w:rsidRPr="002503E6">
        <w:rPr>
          <w:sz w:val="28"/>
          <w:szCs w:val="28"/>
          <w:lang w:eastAsia="uk-UA"/>
        </w:rPr>
        <w:t>СР1.4</w:t>
      </w:r>
      <w:r>
        <w:rPr>
          <w:sz w:val="28"/>
          <w:szCs w:val="28"/>
          <w:lang w:eastAsia="uk-UA"/>
        </w:rPr>
        <w:tab/>
      </w:r>
      <w:r w:rsidRPr="002503E6">
        <w:rPr>
          <w:sz w:val="28"/>
          <w:szCs w:val="28"/>
          <w:lang w:eastAsia="uk-UA"/>
        </w:rPr>
        <w:t>Управляти економічними процесами та ризиками</w:t>
      </w:r>
    </w:p>
    <w:p w:rsidRPr="002503E6" w:rsidR="00E9368B" w:rsidP="00E9368B" w:rsidRDefault="00E9368B" w14:paraId="5017D755" w14:textId="77777777">
      <w:pPr>
        <w:tabs>
          <w:tab w:val="left" w:pos="1843"/>
        </w:tabs>
        <w:ind w:firstLine="720"/>
        <w:jc w:val="both"/>
        <w:rPr>
          <w:sz w:val="28"/>
          <w:szCs w:val="28"/>
          <w:lang w:eastAsia="uk-UA"/>
        </w:rPr>
      </w:pPr>
      <w:r w:rsidRPr="002503E6">
        <w:rPr>
          <w:sz w:val="28"/>
          <w:szCs w:val="28"/>
          <w:lang w:eastAsia="uk-UA"/>
        </w:rPr>
        <w:t>СР1.5</w:t>
      </w:r>
      <w:r>
        <w:rPr>
          <w:sz w:val="28"/>
          <w:szCs w:val="28"/>
          <w:lang w:eastAsia="uk-UA"/>
        </w:rPr>
        <w:tab/>
      </w:r>
      <w:r w:rsidRPr="002503E6">
        <w:rPr>
          <w:sz w:val="28"/>
          <w:szCs w:val="28"/>
          <w:lang w:eastAsia="uk-UA"/>
        </w:rPr>
        <w:t>Удосконалювати відомі та розробляти нові методи, способи та засоби теоретичних та експериментальних досліджень в галузі економічної кібернетики.</w:t>
      </w:r>
    </w:p>
    <w:p w:rsidRPr="002503E6" w:rsidR="00E9368B" w:rsidP="00E9368B" w:rsidRDefault="00E9368B" w14:paraId="3DACC75F" w14:textId="77777777">
      <w:pPr>
        <w:tabs>
          <w:tab w:val="left" w:pos="1843"/>
        </w:tabs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ВР1.2</w:t>
      </w:r>
      <w:r>
        <w:rPr>
          <w:sz w:val="28"/>
          <w:szCs w:val="28"/>
          <w:lang w:eastAsia="uk-UA"/>
        </w:rPr>
        <w:tab/>
      </w:r>
      <w:r w:rsidRPr="002503E6">
        <w:rPr>
          <w:sz w:val="28"/>
          <w:szCs w:val="28"/>
          <w:lang w:eastAsia="uk-UA"/>
        </w:rPr>
        <w:t>Здійснювати проектування бізнес-процесів організацій</w:t>
      </w:r>
    </w:p>
    <w:p w:rsidRPr="00DE211C" w:rsidR="00E9368B" w:rsidP="00E9368B" w:rsidRDefault="00E9368B" w14:paraId="28696C24" w14:textId="77777777">
      <w:pPr>
        <w:ind w:firstLine="720"/>
        <w:jc w:val="both"/>
        <w:rPr>
          <w:b/>
          <w:sz w:val="28"/>
          <w:szCs w:val="28"/>
        </w:rPr>
      </w:pPr>
      <w:r w:rsidRPr="00DE211C">
        <w:rPr>
          <w:sz w:val="28"/>
          <w:szCs w:val="28"/>
          <w:lang w:eastAsia="uk-UA"/>
        </w:rPr>
        <w:t xml:space="preserve">Мета дисципліни – </w:t>
      </w:r>
      <w:r w:rsidRPr="00DE211C">
        <w:rPr>
          <w:sz w:val="28"/>
          <w:szCs w:val="28"/>
        </w:rPr>
        <w:t>формування у майбутніх магістрів знань і навичок знань і навичок щодо сучасних методів розрахунку, планування, зменшення та запобігання ризику в економічній діяльності.</w:t>
      </w:r>
    </w:p>
    <w:p w:rsidRPr="00DE211C" w:rsidR="00E9368B" w:rsidP="00E9368B" w:rsidRDefault="00E9368B" w14:paraId="6F6678BE" w14:textId="77777777">
      <w:pPr>
        <w:ind w:firstLine="720"/>
        <w:jc w:val="both"/>
        <w:rPr>
          <w:color w:val="000000"/>
          <w:sz w:val="28"/>
          <w:szCs w:val="28"/>
        </w:rPr>
      </w:pPr>
      <w:r w:rsidRPr="00DE211C">
        <w:rPr>
          <w:sz w:val="28"/>
          <w:szCs w:val="28"/>
        </w:rPr>
        <w:t xml:space="preserve">Реалізація мети вимагає </w:t>
      </w:r>
      <w:bookmarkStart w:name="_Hlk509670959" w:id="3"/>
      <w:r w:rsidRPr="00DE211C">
        <w:rPr>
          <w:sz w:val="28"/>
          <w:szCs w:val="28"/>
        </w:rPr>
        <w:t xml:space="preserve">формування у майбутніх магістрів </w:t>
      </w:r>
      <w:bookmarkStart w:name="_Toc504069497" w:id="4"/>
      <w:bookmarkEnd w:id="2"/>
      <w:bookmarkEnd w:id="3"/>
      <w:r w:rsidRPr="00DE211C">
        <w:rPr>
          <w:color w:val="000000"/>
          <w:sz w:val="28"/>
          <w:szCs w:val="28"/>
        </w:rPr>
        <w:t>теоретичних  основ і прийомів теоретичних  основ і порядку визначення ризику та методів його зменшення необхідно для виконання професійних функцій магістрів з економічної кібернетики.</w:t>
      </w:r>
    </w:p>
    <w:p w:rsidR="00E9368B" w:rsidP="00E9368B" w:rsidRDefault="00E9368B" w14:paraId="4932FECB" w14:textId="77777777">
      <w:pPr>
        <w:pStyle w:val="10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name="_Toc504069500" w:id="5"/>
      <w:bookmarkStart w:name="_Hlk497602021" w:id="6"/>
      <w:bookmarkEnd w:id="4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6E5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ОЧІКУВАНІ ДИСЦИПЛІНАРНІ РЕЗУЛЬТАТИ НАВЧАННЯ</w:t>
      </w:r>
      <w:bookmarkEnd w:id="5"/>
    </w:p>
    <w:tbl>
      <w:tblPr>
        <w:tblW w:w="494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35"/>
        <w:gridCol w:w="1201"/>
        <w:gridCol w:w="7512"/>
      </w:tblGrid>
      <w:tr w:rsidRPr="001E099F" w:rsidR="00E9368B" w:rsidTr="00346A9D" w14:paraId="47F1107B" w14:textId="77777777">
        <w:trPr>
          <w:tblHeader/>
        </w:trPr>
        <w:tc>
          <w:tcPr>
            <w:tcW w:w="531" w:type="pct"/>
            <w:vMerge w:val="restart"/>
            <w:vAlign w:val="center"/>
          </w:tcPr>
          <w:p w:rsidRPr="001E099F" w:rsidR="00E9368B" w:rsidP="00346A9D" w:rsidRDefault="00E9368B" w14:paraId="44658FA2" w14:textId="77777777">
            <w:pPr>
              <w:jc w:val="center"/>
              <w:rPr>
                <w:b/>
                <w:sz w:val="26"/>
                <w:szCs w:val="26"/>
              </w:rPr>
            </w:pPr>
            <w:r w:rsidRPr="001E099F">
              <w:rPr>
                <w:b/>
                <w:sz w:val="26"/>
                <w:szCs w:val="26"/>
              </w:rPr>
              <w:t>Шифр</w:t>
            </w:r>
          </w:p>
          <w:p w:rsidRPr="001E099F" w:rsidR="00E9368B" w:rsidP="00346A9D" w:rsidRDefault="00E9368B" w14:paraId="0744042F" w14:textId="77777777">
            <w:pPr>
              <w:jc w:val="center"/>
              <w:rPr>
                <w:b/>
                <w:sz w:val="26"/>
                <w:szCs w:val="26"/>
              </w:rPr>
            </w:pPr>
            <w:r w:rsidRPr="001E099F">
              <w:rPr>
                <w:b/>
                <w:sz w:val="26"/>
                <w:szCs w:val="26"/>
              </w:rPr>
              <w:t>ПРН</w:t>
            </w:r>
          </w:p>
        </w:tc>
        <w:tc>
          <w:tcPr>
            <w:tcW w:w="4469" w:type="pct"/>
            <w:gridSpan w:val="2"/>
            <w:vAlign w:val="center"/>
          </w:tcPr>
          <w:p w:rsidRPr="001E099F" w:rsidR="00E9368B" w:rsidP="00346A9D" w:rsidRDefault="00E9368B" w14:paraId="576139BE" w14:textId="77777777">
            <w:pPr>
              <w:ind w:right="-5"/>
              <w:jc w:val="center"/>
              <w:rPr>
                <w:b/>
                <w:sz w:val="26"/>
                <w:szCs w:val="26"/>
              </w:rPr>
            </w:pPr>
            <w:r w:rsidRPr="001E099F">
              <w:rPr>
                <w:b/>
                <w:sz w:val="26"/>
                <w:szCs w:val="26"/>
              </w:rPr>
              <w:t>Дисциплінарні результати навчання (ДРН)</w:t>
            </w:r>
          </w:p>
        </w:tc>
      </w:tr>
      <w:tr w:rsidRPr="001E099F" w:rsidR="00E9368B" w:rsidTr="00346A9D" w14:paraId="72A664A1" w14:textId="77777777">
        <w:trPr>
          <w:tblHeader/>
        </w:trPr>
        <w:tc>
          <w:tcPr>
            <w:tcW w:w="531" w:type="pct"/>
            <w:vMerge/>
            <w:vAlign w:val="center"/>
          </w:tcPr>
          <w:p w:rsidRPr="001E099F" w:rsidR="00E9368B" w:rsidP="00346A9D" w:rsidRDefault="00E9368B" w14:paraId="06120C17" w14:textId="777777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16" w:type="pct"/>
            <w:vAlign w:val="center"/>
          </w:tcPr>
          <w:p w:rsidRPr="001E099F" w:rsidR="00E9368B" w:rsidP="00346A9D" w:rsidRDefault="00E9368B" w14:paraId="7D6673D1" w14:textId="77777777">
            <w:pPr>
              <w:jc w:val="center"/>
              <w:rPr>
                <w:b/>
                <w:sz w:val="26"/>
                <w:szCs w:val="26"/>
              </w:rPr>
            </w:pPr>
            <w:r w:rsidRPr="001E099F">
              <w:rPr>
                <w:b/>
                <w:sz w:val="26"/>
                <w:szCs w:val="26"/>
              </w:rPr>
              <w:t>шифр ДРН</w:t>
            </w:r>
          </w:p>
        </w:tc>
        <w:tc>
          <w:tcPr>
            <w:tcW w:w="3853" w:type="pct"/>
            <w:vAlign w:val="center"/>
          </w:tcPr>
          <w:p w:rsidRPr="001E099F" w:rsidR="00E9368B" w:rsidP="00346A9D" w:rsidRDefault="00E9368B" w14:paraId="5E76123C" w14:textId="77777777">
            <w:pPr>
              <w:ind w:right="-5"/>
              <w:jc w:val="center"/>
              <w:rPr>
                <w:b/>
                <w:sz w:val="26"/>
                <w:szCs w:val="26"/>
              </w:rPr>
            </w:pPr>
            <w:r w:rsidRPr="001E099F">
              <w:rPr>
                <w:b/>
                <w:sz w:val="26"/>
                <w:szCs w:val="26"/>
              </w:rPr>
              <w:t>зміст</w:t>
            </w:r>
          </w:p>
        </w:tc>
      </w:tr>
      <w:tr w:rsidRPr="001E099F" w:rsidR="00E9368B" w:rsidTr="00346A9D" w14:paraId="5F03F442" w14:textId="77777777">
        <w:trPr>
          <w:trHeight w:val="423"/>
        </w:trPr>
        <w:tc>
          <w:tcPr>
            <w:tcW w:w="531" w:type="pct"/>
            <w:vMerge w:val="restart"/>
            <w:vAlign w:val="center"/>
          </w:tcPr>
          <w:p w:rsidRPr="001E099F" w:rsidR="00E9368B" w:rsidP="00346A9D" w:rsidRDefault="00E9368B" w14:paraId="746F76B6" w14:textId="77777777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bookmarkStart w:name="_Hlk498188405" w:id="7"/>
            <w:r w:rsidRPr="001E099F">
              <w:rPr>
                <w:sz w:val="26"/>
                <w:szCs w:val="26"/>
              </w:rPr>
              <w:t>С</w:t>
            </w:r>
            <w:r w:rsidRPr="001E099F">
              <w:rPr>
                <w:sz w:val="26"/>
                <w:szCs w:val="26"/>
                <w:lang w:val="ru-RU"/>
              </w:rPr>
              <w:t>Р</w:t>
            </w:r>
            <w:r w:rsidRPr="001E099F">
              <w:rPr>
                <w:sz w:val="26"/>
                <w:szCs w:val="26"/>
              </w:rPr>
              <w:t>1.3</w:t>
            </w:r>
          </w:p>
        </w:tc>
        <w:tc>
          <w:tcPr>
            <w:tcW w:w="616" w:type="pct"/>
            <w:vAlign w:val="center"/>
          </w:tcPr>
          <w:p w:rsidRPr="001E099F" w:rsidR="00E9368B" w:rsidP="00346A9D" w:rsidRDefault="00E9368B" w14:paraId="732A18A1" w14:textId="77777777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1E099F">
              <w:rPr>
                <w:sz w:val="26"/>
                <w:szCs w:val="26"/>
              </w:rPr>
              <w:t>С</w:t>
            </w:r>
            <w:r w:rsidRPr="001E099F">
              <w:rPr>
                <w:sz w:val="26"/>
                <w:szCs w:val="26"/>
                <w:lang w:val="ru-RU"/>
              </w:rPr>
              <w:t>Р</w:t>
            </w:r>
            <w:r w:rsidRPr="001E099F">
              <w:rPr>
                <w:sz w:val="26"/>
                <w:szCs w:val="26"/>
              </w:rPr>
              <w:t>1.3-1</w:t>
            </w:r>
          </w:p>
        </w:tc>
        <w:tc>
          <w:tcPr>
            <w:tcW w:w="3853" w:type="pct"/>
          </w:tcPr>
          <w:p w:rsidRPr="001E099F" w:rsidR="00E9368B" w:rsidP="00346A9D" w:rsidRDefault="00E9368B" w14:paraId="30FFC3B6" w14:textId="77777777">
            <w:pPr>
              <w:rPr>
                <w:sz w:val="26"/>
                <w:szCs w:val="26"/>
              </w:rPr>
            </w:pPr>
            <w:r w:rsidRPr="001E099F">
              <w:rPr>
                <w:sz w:val="26"/>
                <w:szCs w:val="26"/>
              </w:rPr>
              <w:t xml:space="preserve">Вміти здійснювати кількісну оцінку ризику, визначати ризик окремої операції. </w:t>
            </w:r>
          </w:p>
        </w:tc>
      </w:tr>
      <w:tr w:rsidRPr="001E099F" w:rsidR="00E9368B" w:rsidTr="00346A9D" w14:paraId="2D6F366F" w14:textId="77777777">
        <w:tc>
          <w:tcPr>
            <w:tcW w:w="531" w:type="pct"/>
            <w:vMerge/>
            <w:vAlign w:val="center"/>
          </w:tcPr>
          <w:p w:rsidRPr="001E099F" w:rsidR="00E9368B" w:rsidP="00346A9D" w:rsidRDefault="00E9368B" w14:paraId="35BE6B55" w14:textId="77777777">
            <w:pPr>
              <w:jc w:val="center"/>
              <w:rPr>
                <w:bCs/>
                <w:color w:val="000000"/>
                <w:sz w:val="26"/>
                <w:szCs w:val="26"/>
                <w:lang w:eastAsia="zh-TW"/>
              </w:rPr>
            </w:pPr>
          </w:p>
        </w:tc>
        <w:tc>
          <w:tcPr>
            <w:tcW w:w="616" w:type="pct"/>
            <w:vAlign w:val="center"/>
          </w:tcPr>
          <w:p w:rsidRPr="001E099F" w:rsidR="00E9368B" w:rsidP="00346A9D" w:rsidRDefault="00E9368B" w14:paraId="6528702C" w14:textId="77777777">
            <w:pPr>
              <w:jc w:val="center"/>
              <w:rPr>
                <w:sz w:val="26"/>
                <w:szCs w:val="26"/>
              </w:rPr>
            </w:pPr>
            <w:r w:rsidRPr="001E099F">
              <w:rPr>
                <w:sz w:val="26"/>
                <w:szCs w:val="26"/>
              </w:rPr>
              <w:t>СР1.3-2</w:t>
            </w:r>
          </w:p>
        </w:tc>
        <w:tc>
          <w:tcPr>
            <w:tcW w:w="3853" w:type="pct"/>
          </w:tcPr>
          <w:p w:rsidRPr="001E099F" w:rsidR="00E9368B" w:rsidP="00346A9D" w:rsidRDefault="00E9368B" w14:paraId="5B642F16" w14:textId="77777777">
            <w:pPr>
              <w:jc w:val="both"/>
              <w:rPr>
                <w:sz w:val="26"/>
                <w:szCs w:val="26"/>
                <w:highlight w:val="yellow"/>
                <w:shd w:val="clear" w:color="auto" w:fill="FFFFFF"/>
              </w:rPr>
            </w:pPr>
            <w:r w:rsidRPr="001E099F">
              <w:rPr>
                <w:sz w:val="26"/>
                <w:szCs w:val="26"/>
              </w:rPr>
              <w:t>Знати загальні вимірники ризику.</w:t>
            </w:r>
          </w:p>
        </w:tc>
      </w:tr>
      <w:tr w:rsidRPr="001E099F" w:rsidR="00E9368B" w:rsidTr="00346A9D" w14:paraId="21047BC9" w14:textId="77777777">
        <w:tc>
          <w:tcPr>
            <w:tcW w:w="531" w:type="pct"/>
            <w:vMerge/>
            <w:vAlign w:val="center"/>
          </w:tcPr>
          <w:p w:rsidRPr="001E099F" w:rsidR="00E9368B" w:rsidP="00346A9D" w:rsidRDefault="00E9368B" w14:paraId="1E881931" w14:textId="77777777">
            <w:pPr>
              <w:jc w:val="center"/>
              <w:rPr>
                <w:sz w:val="26"/>
                <w:szCs w:val="26"/>
                <w:highlight w:val="yellow"/>
                <w:shd w:val="clear" w:color="auto" w:fill="FFFFFF"/>
              </w:rPr>
            </w:pPr>
          </w:p>
        </w:tc>
        <w:tc>
          <w:tcPr>
            <w:tcW w:w="616" w:type="pct"/>
            <w:vAlign w:val="center"/>
          </w:tcPr>
          <w:p w:rsidRPr="001E099F" w:rsidR="00E9368B" w:rsidP="00346A9D" w:rsidRDefault="00E9368B" w14:paraId="663B309C" w14:textId="77777777">
            <w:pPr>
              <w:jc w:val="center"/>
              <w:rPr>
                <w:sz w:val="26"/>
                <w:szCs w:val="26"/>
                <w:highlight w:val="yellow"/>
              </w:rPr>
            </w:pPr>
            <w:r w:rsidRPr="001E099F">
              <w:rPr>
                <w:sz w:val="26"/>
                <w:szCs w:val="26"/>
              </w:rPr>
              <w:t>СР1.3-3</w:t>
            </w:r>
          </w:p>
        </w:tc>
        <w:tc>
          <w:tcPr>
            <w:tcW w:w="3853" w:type="pct"/>
          </w:tcPr>
          <w:p w:rsidRPr="001E099F" w:rsidR="00E9368B" w:rsidP="00346A9D" w:rsidRDefault="00E9368B" w14:paraId="07C4B947" w14:textId="77777777">
            <w:pPr>
              <w:jc w:val="both"/>
              <w:rPr>
                <w:sz w:val="26"/>
                <w:szCs w:val="26"/>
              </w:rPr>
            </w:pPr>
            <w:r w:rsidRPr="001E099F">
              <w:rPr>
                <w:sz w:val="26"/>
                <w:szCs w:val="26"/>
              </w:rPr>
              <w:t>Вміти визначати ризик розорення, показники ризику у вигляді відносин, кредитний ризик, депозитний ризик</w:t>
            </w:r>
          </w:p>
        </w:tc>
      </w:tr>
      <w:tr w:rsidRPr="001E099F" w:rsidR="00E9368B" w:rsidTr="00346A9D" w14:paraId="5A6180D9" w14:textId="77777777">
        <w:tc>
          <w:tcPr>
            <w:tcW w:w="531" w:type="pct"/>
            <w:vMerge w:val="restart"/>
            <w:vAlign w:val="center"/>
          </w:tcPr>
          <w:p w:rsidRPr="001E099F" w:rsidR="00E9368B" w:rsidP="00346A9D" w:rsidRDefault="00E9368B" w14:paraId="440DA131" w14:textId="77777777">
            <w:pPr>
              <w:jc w:val="center"/>
              <w:rPr>
                <w:b/>
                <w:bCs/>
                <w:color w:val="000000"/>
                <w:sz w:val="26"/>
                <w:szCs w:val="26"/>
                <w:highlight w:val="yellow"/>
                <w:lang w:eastAsia="zh-TW"/>
              </w:rPr>
            </w:pPr>
            <w:r w:rsidRPr="001E099F">
              <w:rPr>
                <w:sz w:val="26"/>
                <w:szCs w:val="26"/>
              </w:rPr>
              <w:t>СР1.4</w:t>
            </w:r>
          </w:p>
        </w:tc>
        <w:tc>
          <w:tcPr>
            <w:tcW w:w="616" w:type="pct"/>
            <w:vAlign w:val="center"/>
          </w:tcPr>
          <w:p w:rsidRPr="001E099F" w:rsidR="00E9368B" w:rsidP="00346A9D" w:rsidRDefault="00E9368B" w14:paraId="59EDA01A" w14:textId="77777777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1E099F">
              <w:rPr>
                <w:sz w:val="26"/>
                <w:szCs w:val="26"/>
              </w:rPr>
              <w:t>СР1.4-1</w:t>
            </w:r>
          </w:p>
        </w:tc>
        <w:tc>
          <w:tcPr>
            <w:tcW w:w="3853" w:type="pct"/>
          </w:tcPr>
          <w:p w:rsidRPr="001E099F" w:rsidR="00E9368B" w:rsidP="00346A9D" w:rsidRDefault="00E9368B" w14:paraId="0C23F458" w14:textId="77777777">
            <w:pPr>
              <w:jc w:val="both"/>
              <w:rPr>
                <w:sz w:val="26"/>
                <w:szCs w:val="26"/>
              </w:rPr>
            </w:pPr>
            <w:r w:rsidRPr="001E099F">
              <w:rPr>
                <w:sz w:val="26"/>
                <w:szCs w:val="26"/>
                <w:shd w:val="clear" w:color="auto" w:fill="FFFFFF"/>
              </w:rPr>
              <w:t xml:space="preserve">Знати та вміти використовувати загальні методи зменшення ризиків: диверсифікацію, хеджування, страхування. </w:t>
            </w:r>
          </w:p>
        </w:tc>
      </w:tr>
      <w:tr w:rsidRPr="001E099F" w:rsidR="00E9368B" w:rsidTr="00346A9D" w14:paraId="3768B84C" w14:textId="77777777">
        <w:tc>
          <w:tcPr>
            <w:tcW w:w="531" w:type="pct"/>
            <w:vMerge/>
            <w:vAlign w:val="center"/>
          </w:tcPr>
          <w:p w:rsidRPr="001E099F" w:rsidR="00E9368B" w:rsidP="00346A9D" w:rsidRDefault="00E9368B" w14:paraId="6998FD77" w14:textId="777777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6" w:type="pct"/>
            <w:vAlign w:val="center"/>
          </w:tcPr>
          <w:p w:rsidRPr="001E099F" w:rsidR="00E9368B" w:rsidP="00346A9D" w:rsidRDefault="00E9368B" w14:paraId="2D40A901" w14:textId="77777777">
            <w:pPr>
              <w:jc w:val="center"/>
              <w:rPr>
                <w:sz w:val="26"/>
                <w:szCs w:val="26"/>
              </w:rPr>
            </w:pPr>
            <w:r w:rsidRPr="001E099F">
              <w:rPr>
                <w:sz w:val="26"/>
                <w:szCs w:val="26"/>
              </w:rPr>
              <w:t>СР1.4-2</w:t>
            </w:r>
          </w:p>
        </w:tc>
        <w:tc>
          <w:tcPr>
            <w:tcW w:w="3853" w:type="pct"/>
          </w:tcPr>
          <w:p w:rsidRPr="001E099F" w:rsidR="00E9368B" w:rsidP="00346A9D" w:rsidRDefault="00E9368B" w14:paraId="24A05EFC" w14:textId="77777777">
            <w:pPr>
              <w:jc w:val="both"/>
              <w:rPr>
                <w:sz w:val="26"/>
                <w:szCs w:val="26"/>
              </w:rPr>
            </w:pPr>
            <w:r w:rsidRPr="001E099F">
              <w:rPr>
                <w:sz w:val="26"/>
                <w:szCs w:val="26"/>
                <w:shd w:val="clear" w:color="auto" w:fill="FFFFFF"/>
              </w:rPr>
              <w:t>Вміти здійснювати якісне управління ризиками.</w:t>
            </w:r>
            <w:r w:rsidRPr="001E099F">
              <w:rPr>
                <w:sz w:val="26"/>
                <w:szCs w:val="26"/>
              </w:rPr>
              <w:t xml:space="preserve"> Вміти приймати фінансові рішення  в  умовах ризику. Розуміти динамічні моделі планування фінансів. </w:t>
            </w:r>
          </w:p>
        </w:tc>
      </w:tr>
      <w:tr w:rsidRPr="001E099F" w:rsidR="00E9368B" w:rsidTr="00346A9D" w14:paraId="145C24EA" w14:textId="77777777">
        <w:tc>
          <w:tcPr>
            <w:tcW w:w="531" w:type="pct"/>
            <w:vMerge/>
            <w:vAlign w:val="center"/>
          </w:tcPr>
          <w:p w:rsidRPr="001E099F" w:rsidR="00E9368B" w:rsidP="00346A9D" w:rsidRDefault="00E9368B" w14:paraId="477311C7" w14:textId="777777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6" w:type="pct"/>
            <w:vAlign w:val="center"/>
          </w:tcPr>
          <w:p w:rsidRPr="001E099F" w:rsidR="00E9368B" w:rsidP="00346A9D" w:rsidRDefault="00E9368B" w14:paraId="247DD4CA" w14:textId="77777777">
            <w:pPr>
              <w:jc w:val="center"/>
              <w:rPr>
                <w:sz w:val="26"/>
                <w:szCs w:val="26"/>
                <w:highlight w:val="yellow"/>
              </w:rPr>
            </w:pPr>
            <w:r w:rsidRPr="001E099F">
              <w:rPr>
                <w:sz w:val="26"/>
                <w:szCs w:val="26"/>
              </w:rPr>
              <w:t>СР1.4-3</w:t>
            </w:r>
          </w:p>
        </w:tc>
        <w:tc>
          <w:tcPr>
            <w:tcW w:w="3853" w:type="pct"/>
          </w:tcPr>
          <w:p w:rsidRPr="001E099F" w:rsidR="00E9368B" w:rsidP="00346A9D" w:rsidRDefault="00E9368B" w14:paraId="0A590687" w14:textId="77777777">
            <w:pPr>
              <w:jc w:val="both"/>
              <w:rPr>
                <w:sz w:val="26"/>
                <w:szCs w:val="26"/>
              </w:rPr>
            </w:pPr>
            <w:r w:rsidRPr="001E099F">
              <w:rPr>
                <w:sz w:val="26"/>
                <w:szCs w:val="26"/>
              </w:rPr>
              <w:t>Вміти здійснювати оцінку поточної вартості фірми, оцінку перспективного проекту, визначати коефіцієнти дисконтування для ризикованого проекту, знати альтернативні методи прийняття проекту</w:t>
            </w:r>
          </w:p>
        </w:tc>
      </w:tr>
      <w:tr w:rsidRPr="001E099F" w:rsidR="00E9368B" w:rsidTr="00346A9D" w14:paraId="007F539D" w14:textId="77777777">
        <w:tc>
          <w:tcPr>
            <w:tcW w:w="531" w:type="pct"/>
            <w:vAlign w:val="center"/>
          </w:tcPr>
          <w:p w:rsidRPr="001E099F" w:rsidR="00E9368B" w:rsidP="00346A9D" w:rsidRDefault="00E9368B" w14:paraId="2E00DD81" w14:textId="77777777">
            <w:pPr>
              <w:jc w:val="center"/>
              <w:rPr>
                <w:sz w:val="26"/>
                <w:szCs w:val="26"/>
              </w:rPr>
            </w:pPr>
            <w:r w:rsidRPr="001E099F">
              <w:rPr>
                <w:sz w:val="26"/>
                <w:szCs w:val="26"/>
                <w:lang w:eastAsia="uk-UA"/>
              </w:rPr>
              <w:t>СР1.5</w:t>
            </w:r>
          </w:p>
        </w:tc>
        <w:tc>
          <w:tcPr>
            <w:tcW w:w="616" w:type="pct"/>
            <w:vAlign w:val="center"/>
          </w:tcPr>
          <w:p w:rsidRPr="001E099F" w:rsidR="00E9368B" w:rsidP="00346A9D" w:rsidRDefault="00E9368B" w14:paraId="723E760D" w14:textId="77777777">
            <w:pPr>
              <w:jc w:val="center"/>
              <w:rPr>
                <w:sz w:val="26"/>
                <w:szCs w:val="26"/>
              </w:rPr>
            </w:pPr>
            <w:r w:rsidRPr="001E099F">
              <w:rPr>
                <w:sz w:val="26"/>
                <w:szCs w:val="26"/>
                <w:lang w:eastAsia="uk-UA"/>
              </w:rPr>
              <w:t>СР1.5-1</w:t>
            </w:r>
          </w:p>
        </w:tc>
        <w:tc>
          <w:tcPr>
            <w:tcW w:w="3853" w:type="pct"/>
          </w:tcPr>
          <w:p w:rsidRPr="001E099F" w:rsidR="00E9368B" w:rsidP="00346A9D" w:rsidRDefault="00E9368B" w14:paraId="6143C8E8" w14:textId="77777777">
            <w:pPr>
              <w:jc w:val="both"/>
              <w:rPr>
                <w:sz w:val="26"/>
                <w:szCs w:val="26"/>
              </w:rPr>
            </w:pPr>
            <w:r w:rsidRPr="001E099F">
              <w:rPr>
                <w:sz w:val="26"/>
                <w:szCs w:val="26"/>
              </w:rPr>
              <w:t>Удосконалювати відомі та розробляти нові методи, способи та засоби теоретичних та експериментальних досліджень в галузі управління ризиками, оцінювання ризиків.</w:t>
            </w:r>
          </w:p>
        </w:tc>
      </w:tr>
      <w:tr w:rsidRPr="001E099F" w:rsidR="00E9368B" w:rsidTr="00346A9D" w14:paraId="23A3B193" w14:textId="77777777">
        <w:tc>
          <w:tcPr>
            <w:tcW w:w="531" w:type="pct"/>
            <w:vAlign w:val="center"/>
          </w:tcPr>
          <w:p w:rsidRPr="001E099F" w:rsidR="00E9368B" w:rsidP="00346A9D" w:rsidRDefault="00E9368B" w14:paraId="2FB74DA8" w14:textId="77777777">
            <w:pPr>
              <w:jc w:val="center"/>
              <w:rPr>
                <w:sz w:val="26"/>
                <w:szCs w:val="26"/>
              </w:rPr>
            </w:pPr>
            <w:r w:rsidRPr="001E099F">
              <w:rPr>
                <w:sz w:val="26"/>
                <w:szCs w:val="26"/>
                <w:lang w:eastAsia="uk-UA"/>
              </w:rPr>
              <w:t>ВР1.2</w:t>
            </w:r>
          </w:p>
        </w:tc>
        <w:tc>
          <w:tcPr>
            <w:tcW w:w="616" w:type="pct"/>
            <w:vAlign w:val="center"/>
          </w:tcPr>
          <w:p w:rsidRPr="001E099F" w:rsidR="00E9368B" w:rsidP="00346A9D" w:rsidRDefault="00E9368B" w14:paraId="262AF289" w14:textId="77777777">
            <w:pPr>
              <w:jc w:val="center"/>
              <w:rPr>
                <w:sz w:val="26"/>
                <w:szCs w:val="26"/>
              </w:rPr>
            </w:pPr>
            <w:r w:rsidRPr="001E099F">
              <w:rPr>
                <w:sz w:val="26"/>
                <w:szCs w:val="26"/>
                <w:lang w:eastAsia="uk-UA"/>
              </w:rPr>
              <w:t>ВР1.2-1</w:t>
            </w:r>
          </w:p>
        </w:tc>
        <w:tc>
          <w:tcPr>
            <w:tcW w:w="3853" w:type="pct"/>
          </w:tcPr>
          <w:p w:rsidRPr="001E099F" w:rsidR="00E9368B" w:rsidP="00346A9D" w:rsidRDefault="00E9368B" w14:paraId="58A74234" w14:textId="77777777">
            <w:pPr>
              <w:jc w:val="both"/>
              <w:rPr>
                <w:sz w:val="26"/>
                <w:szCs w:val="26"/>
              </w:rPr>
            </w:pPr>
            <w:r w:rsidRPr="001E099F">
              <w:rPr>
                <w:sz w:val="26"/>
                <w:szCs w:val="26"/>
              </w:rPr>
              <w:t>Здійснювати проектування бізнес-процесів організацій з урахуванням ризиків</w:t>
            </w:r>
          </w:p>
        </w:tc>
      </w:tr>
    </w:tbl>
    <w:p w:rsidR="00E9368B" w:rsidP="00E9368B" w:rsidRDefault="00E9368B" w14:paraId="59E02D1E" w14:textId="77777777">
      <w:pPr>
        <w:pStyle w:val="1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534664487" w:id="8"/>
      <w:bookmarkEnd w:id="7"/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3</w:t>
      </w:r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> БАЗОВІ ДИСЦИПЛІНИ</w:t>
      </w:r>
      <w:bookmarkEnd w:id="8"/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620"/>
        <w:gridCol w:w="6234"/>
      </w:tblGrid>
      <w:tr w:rsidRPr="00130D28" w:rsidR="00E9368B" w:rsidTr="00346A9D" w14:paraId="0F4FDFC6" w14:textId="77777777">
        <w:trPr>
          <w:tblHeader/>
        </w:trPr>
        <w:tc>
          <w:tcPr>
            <w:tcW w:w="1837" w:type="pct"/>
            <w:vAlign w:val="center"/>
          </w:tcPr>
          <w:p w:rsidRPr="00130D28" w:rsidR="00E9368B" w:rsidP="00346A9D" w:rsidRDefault="00E9368B" w14:paraId="082FB424" w14:textId="77777777">
            <w:pPr>
              <w:jc w:val="center"/>
              <w:rPr>
                <w:b/>
                <w:bCs/>
                <w:sz w:val="28"/>
                <w:szCs w:val="28"/>
                <w:lang w:eastAsia="zh-TW"/>
              </w:rPr>
            </w:pPr>
            <w:r w:rsidRPr="00130D28">
              <w:rPr>
                <w:b/>
                <w:sz w:val="28"/>
                <w:szCs w:val="28"/>
              </w:rPr>
              <w:t>Назва дисципліни</w:t>
            </w:r>
          </w:p>
        </w:tc>
        <w:tc>
          <w:tcPr>
            <w:tcW w:w="3163" w:type="pct"/>
            <w:vAlign w:val="center"/>
          </w:tcPr>
          <w:p w:rsidRPr="00130D28" w:rsidR="00E9368B" w:rsidP="00346A9D" w:rsidRDefault="00E9368B" w14:paraId="291E6D32" w14:textId="77777777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130D28">
              <w:rPr>
                <w:b/>
                <w:sz w:val="28"/>
                <w:szCs w:val="28"/>
              </w:rPr>
              <w:t>Здобуті результати навчання</w:t>
            </w:r>
          </w:p>
        </w:tc>
      </w:tr>
      <w:tr w:rsidRPr="00130D28" w:rsidR="00E9368B" w:rsidTr="00346A9D" w14:paraId="5048A9FC" w14:textId="77777777">
        <w:trPr>
          <w:trHeight w:val="321"/>
        </w:trPr>
        <w:tc>
          <w:tcPr>
            <w:tcW w:w="1837" w:type="pct"/>
          </w:tcPr>
          <w:p w:rsidRPr="00130D28" w:rsidR="00E9368B" w:rsidP="00346A9D" w:rsidRDefault="00E9368B" w14:paraId="064862C9" w14:textId="77777777">
            <w:pPr>
              <w:rPr>
                <w:sz w:val="28"/>
                <w:szCs w:val="28"/>
              </w:rPr>
            </w:pPr>
            <w:r w:rsidRPr="00130D28">
              <w:rPr>
                <w:sz w:val="28"/>
                <w:szCs w:val="28"/>
              </w:rPr>
              <w:t xml:space="preserve">Ф 2. Математичне моделювання систем </w:t>
            </w:r>
          </w:p>
        </w:tc>
        <w:tc>
          <w:tcPr>
            <w:tcW w:w="3163" w:type="pct"/>
          </w:tcPr>
          <w:p w:rsidRPr="00130D28" w:rsidR="00E9368B" w:rsidP="00346A9D" w:rsidRDefault="00E9368B" w14:paraId="220260CF" w14:textId="77777777">
            <w:pPr>
              <w:rPr>
                <w:sz w:val="28"/>
                <w:szCs w:val="28"/>
              </w:rPr>
            </w:pPr>
            <w:r w:rsidRPr="00130D28">
              <w:rPr>
                <w:sz w:val="28"/>
                <w:szCs w:val="28"/>
              </w:rPr>
              <w:t>Формулювати, аналізувати та синтезувати рішення науково-практичних проблем на абстрактному рівні шляхом декомпозиції їх на складові; вибирати та використовувати необхідний науковий, методичний і аналітичний інструментарій для управління економічною діяльністю; збирати, обробляти та аналізувати статистичні дані, науково-аналітичні матеріали, необхідні для вирішення комплексних економічних завдань; Обґрунтовувати рішення в умовах невизначеності, що потребують застосування нових підходів та економіко-математичного моделювання та прогнозування.</w:t>
            </w:r>
          </w:p>
        </w:tc>
      </w:tr>
    </w:tbl>
    <w:p w:rsidRPr="000E5B22" w:rsidR="00E9368B" w:rsidP="00E9368B" w:rsidRDefault="00E9368B" w14:paraId="0EADF8A6" w14:textId="77777777">
      <w:pPr>
        <w:pStyle w:val="1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ОБСЯГ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ОСВІТНЬОГО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518"/>
        <w:gridCol w:w="648"/>
        <w:gridCol w:w="1202"/>
        <w:gridCol w:w="1330"/>
        <w:gridCol w:w="1202"/>
        <w:gridCol w:w="1330"/>
        <w:gridCol w:w="1202"/>
        <w:gridCol w:w="1422"/>
      </w:tblGrid>
      <w:tr w:rsidRPr="000E5B22" w:rsidR="00E9368B" w:rsidTr="00346A9D" w14:paraId="078CB88E" w14:textId="77777777">
        <w:tc>
          <w:tcPr>
            <w:tcW w:w="763" w:type="pct"/>
            <w:vMerge w:val="restart"/>
            <w:vAlign w:val="center"/>
          </w:tcPr>
          <w:p w:rsidRPr="00B901E6" w:rsidR="00E9368B" w:rsidP="00346A9D" w:rsidRDefault="00E9368B" w14:paraId="4328B273" w14:textId="77777777">
            <w:pPr>
              <w:jc w:val="center"/>
              <w:rPr>
                <w:b/>
              </w:rPr>
            </w:pPr>
            <w:r>
              <w:rPr>
                <w:b/>
              </w:rPr>
              <w:t>Вид навчальних занять</w:t>
            </w:r>
          </w:p>
        </w:tc>
        <w:tc>
          <w:tcPr>
            <w:tcW w:w="330" w:type="pct"/>
            <w:vMerge w:val="restart"/>
            <w:textDirection w:val="btLr"/>
            <w:vAlign w:val="center"/>
          </w:tcPr>
          <w:p w:rsidRPr="00B901E6" w:rsidR="00E9368B" w:rsidP="00346A9D" w:rsidRDefault="00E9368B" w14:paraId="0B52BDD2" w14:textId="77777777">
            <w:pPr>
              <w:spacing w:after="120"/>
              <w:ind w:left="113" w:right="-6"/>
              <w:jc w:val="center"/>
              <w:rPr>
                <w:b/>
              </w:rPr>
            </w:pPr>
            <w:r>
              <w:rPr>
                <w:b/>
              </w:rPr>
              <w:t>Обсяг</w:t>
            </w:r>
            <w:r w:rsidRPr="00984C5D">
              <w:t xml:space="preserve">, </w:t>
            </w:r>
            <w:r w:rsidRPr="00984C5D">
              <w:rPr>
                <w:i/>
              </w:rPr>
              <w:t>години</w:t>
            </w:r>
          </w:p>
        </w:tc>
        <w:tc>
          <w:tcPr>
            <w:tcW w:w="3907" w:type="pct"/>
            <w:gridSpan w:val="6"/>
            <w:vAlign w:val="center"/>
          </w:tcPr>
          <w:p w:rsidRPr="00B901E6" w:rsidR="00E9368B" w:rsidP="00346A9D" w:rsidRDefault="00E9368B" w14:paraId="0048E52E" w14:textId="77777777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Розподіл за формами навчання</w:t>
            </w:r>
            <w:r w:rsidRPr="00984C5D">
              <w:rPr>
                <w:i/>
              </w:rPr>
              <w:t>, години</w:t>
            </w:r>
          </w:p>
        </w:tc>
      </w:tr>
      <w:tr w:rsidRPr="000E5B22" w:rsidR="00E9368B" w:rsidTr="00346A9D" w14:paraId="7C8BD97D" w14:textId="77777777">
        <w:tc>
          <w:tcPr>
            <w:tcW w:w="763" w:type="pct"/>
            <w:vMerge/>
            <w:vAlign w:val="center"/>
          </w:tcPr>
          <w:p w:rsidRPr="00B901E6" w:rsidR="00E9368B" w:rsidP="00346A9D" w:rsidRDefault="00E9368B" w14:paraId="3C90E4D2" w14:textId="77777777">
            <w:pPr>
              <w:jc w:val="center"/>
              <w:rPr>
                <w:b/>
              </w:rPr>
            </w:pPr>
          </w:p>
        </w:tc>
        <w:tc>
          <w:tcPr>
            <w:tcW w:w="330" w:type="pct"/>
            <w:vMerge/>
          </w:tcPr>
          <w:p w:rsidRPr="00B901E6" w:rsidR="00E9368B" w:rsidP="00346A9D" w:rsidRDefault="00E9368B" w14:paraId="1DA72E37" w14:textId="77777777">
            <w:pPr>
              <w:jc w:val="center"/>
              <w:rPr>
                <w:b/>
              </w:rPr>
            </w:pPr>
          </w:p>
        </w:tc>
        <w:tc>
          <w:tcPr>
            <w:tcW w:w="1287" w:type="pct"/>
            <w:gridSpan w:val="2"/>
            <w:vAlign w:val="center"/>
          </w:tcPr>
          <w:p w:rsidRPr="00B901E6" w:rsidR="00E9368B" w:rsidP="00346A9D" w:rsidRDefault="00E9368B" w14:paraId="31A4A7AF" w14:textId="77777777">
            <w:pPr>
              <w:jc w:val="center"/>
              <w:rPr>
                <w:b/>
              </w:rPr>
            </w:pPr>
            <w:r w:rsidRPr="00B901E6">
              <w:rPr>
                <w:b/>
              </w:rPr>
              <w:t>денна</w:t>
            </w:r>
          </w:p>
        </w:tc>
        <w:tc>
          <w:tcPr>
            <w:tcW w:w="1287" w:type="pct"/>
            <w:gridSpan w:val="2"/>
            <w:vAlign w:val="center"/>
          </w:tcPr>
          <w:p w:rsidRPr="00B901E6" w:rsidR="00E9368B" w:rsidP="00346A9D" w:rsidRDefault="00E9368B" w14:paraId="14C1A4CA" w14:textId="77777777">
            <w:pPr>
              <w:jc w:val="center"/>
              <w:rPr>
                <w:b/>
              </w:rPr>
            </w:pPr>
            <w:r w:rsidRPr="00B901E6">
              <w:rPr>
                <w:b/>
              </w:rPr>
              <w:t>вечірня</w:t>
            </w:r>
          </w:p>
        </w:tc>
        <w:tc>
          <w:tcPr>
            <w:tcW w:w="1333" w:type="pct"/>
            <w:gridSpan w:val="2"/>
            <w:vAlign w:val="center"/>
          </w:tcPr>
          <w:p w:rsidRPr="00B901E6" w:rsidR="00E9368B" w:rsidP="00346A9D" w:rsidRDefault="00E9368B" w14:paraId="63DBA668" w14:textId="77777777">
            <w:pPr>
              <w:ind w:right="-5"/>
              <w:jc w:val="center"/>
              <w:rPr>
                <w:b/>
              </w:rPr>
            </w:pPr>
            <w:r w:rsidRPr="00B901E6">
              <w:rPr>
                <w:b/>
              </w:rPr>
              <w:t>заочна</w:t>
            </w:r>
          </w:p>
        </w:tc>
      </w:tr>
      <w:tr w:rsidRPr="000E5B22" w:rsidR="00E9368B" w:rsidTr="00346A9D" w14:paraId="7676F595" w14:textId="77777777">
        <w:tc>
          <w:tcPr>
            <w:tcW w:w="763" w:type="pct"/>
            <w:vMerge/>
            <w:vAlign w:val="center"/>
          </w:tcPr>
          <w:p w:rsidRPr="00B901E6" w:rsidR="00E9368B" w:rsidP="00346A9D" w:rsidRDefault="00E9368B" w14:paraId="1C239E54" w14:textId="77777777">
            <w:pPr>
              <w:jc w:val="center"/>
            </w:pPr>
          </w:p>
        </w:tc>
        <w:tc>
          <w:tcPr>
            <w:tcW w:w="330" w:type="pct"/>
            <w:vMerge/>
          </w:tcPr>
          <w:p w:rsidRPr="00B901E6" w:rsidR="00E9368B" w:rsidP="00346A9D" w:rsidRDefault="00E9368B" w14:paraId="1D7DB131" w14:textId="777777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1" w:type="pct"/>
          </w:tcPr>
          <w:p w:rsidRPr="001620F7" w:rsidR="00E9368B" w:rsidP="00346A9D" w:rsidRDefault="00E9368B" w14:paraId="7A0372DF" w14:textId="77777777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6" w:type="pct"/>
            <w:vAlign w:val="center"/>
          </w:tcPr>
          <w:p w:rsidRPr="001620F7" w:rsidR="00E9368B" w:rsidP="00346A9D" w:rsidRDefault="00E9368B" w14:paraId="715ADF8D" w14:textId="77777777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1" w:type="pct"/>
          </w:tcPr>
          <w:p w:rsidRPr="001620F7" w:rsidR="00E9368B" w:rsidP="00346A9D" w:rsidRDefault="00E9368B" w14:paraId="463F1EE1" w14:textId="77777777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6" w:type="pct"/>
            <w:vAlign w:val="center"/>
          </w:tcPr>
          <w:p w:rsidRPr="001620F7" w:rsidR="00E9368B" w:rsidP="00346A9D" w:rsidRDefault="00E9368B" w14:paraId="7E9084E9" w14:textId="77777777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1" w:type="pct"/>
          </w:tcPr>
          <w:p w:rsidRPr="001620F7" w:rsidR="00E9368B" w:rsidP="00346A9D" w:rsidRDefault="00E9368B" w14:paraId="0947E36C" w14:textId="77777777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722" w:type="pct"/>
            <w:vAlign w:val="center"/>
          </w:tcPr>
          <w:p w:rsidRPr="001620F7" w:rsidR="00E9368B" w:rsidP="00346A9D" w:rsidRDefault="00E9368B" w14:paraId="25EC549E" w14:textId="77777777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</w:tr>
      <w:tr w:rsidRPr="00B901E6" w:rsidR="00E9368B" w:rsidTr="00346A9D" w14:paraId="09D64124" w14:textId="77777777">
        <w:tc>
          <w:tcPr>
            <w:tcW w:w="763" w:type="pct"/>
            <w:vAlign w:val="center"/>
          </w:tcPr>
          <w:p w:rsidRPr="00B901E6" w:rsidR="00E9368B" w:rsidP="00346A9D" w:rsidRDefault="00E9368B" w14:paraId="4CB83A35" w14:textId="77777777">
            <w:r w:rsidRPr="00B901E6">
              <w:t>лекційні</w:t>
            </w:r>
          </w:p>
        </w:tc>
        <w:tc>
          <w:tcPr>
            <w:tcW w:w="330" w:type="pct"/>
            <w:vAlign w:val="center"/>
          </w:tcPr>
          <w:p w:rsidRPr="00984C5D" w:rsidR="00E9368B" w:rsidP="00346A9D" w:rsidRDefault="00E9368B" w14:paraId="529DDE71" w14:textId="77777777">
            <w:pPr>
              <w:jc w:val="center"/>
              <w:rPr>
                <w:color w:val="000000"/>
                <w:lang w:val="ru-RU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611" w:type="pct"/>
            <w:vAlign w:val="center"/>
          </w:tcPr>
          <w:p w:rsidRPr="00984C5D" w:rsidR="00E9368B" w:rsidP="00346A9D" w:rsidRDefault="00E9368B" w14:paraId="0D6B7111" w14:textId="7777777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676" w:type="pct"/>
            <w:vAlign w:val="center"/>
          </w:tcPr>
          <w:p w:rsidRPr="00984C5D" w:rsidR="00E9368B" w:rsidP="00346A9D" w:rsidRDefault="00E9368B" w14:paraId="6DDD4EBF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11" w:type="pct"/>
            <w:vAlign w:val="center"/>
          </w:tcPr>
          <w:p w:rsidRPr="00984C5D" w:rsidR="00E9368B" w:rsidP="00346A9D" w:rsidRDefault="00E9368B" w14:paraId="5E22F0B8" w14:textId="77777777">
            <w:pPr>
              <w:jc w:val="center"/>
              <w:rPr>
                <w:color w:val="000000"/>
              </w:rPr>
            </w:pPr>
          </w:p>
        </w:tc>
        <w:tc>
          <w:tcPr>
            <w:tcW w:w="676" w:type="pct"/>
            <w:vAlign w:val="center"/>
          </w:tcPr>
          <w:p w:rsidRPr="00984C5D" w:rsidR="00E9368B" w:rsidP="00346A9D" w:rsidRDefault="00E9368B" w14:paraId="7D799C14" w14:textId="77777777">
            <w:pPr>
              <w:jc w:val="center"/>
              <w:rPr>
                <w:color w:val="000000"/>
              </w:rPr>
            </w:pPr>
          </w:p>
        </w:tc>
        <w:tc>
          <w:tcPr>
            <w:tcW w:w="611" w:type="pct"/>
            <w:vAlign w:val="center"/>
          </w:tcPr>
          <w:p w:rsidRPr="00984C5D" w:rsidR="00E9368B" w:rsidP="00346A9D" w:rsidRDefault="00E9368B" w14:paraId="3D65B848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2" w:type="pct"/>
            <w:vAlign w:val="center"/>
          </w:tcPr>
          <w:p w:rsidRPr="00984C5D" w:rsidR="00E9368B" w:rsidP="00346A9D" w:rsidRDefault="00E9368B" w14:paraId="025B764E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Pr="00B901E6" w:rsidR="00E9368B" w:rsidTr="00346A9D" w14:paraId="0AA9790A" w14:textId="77777777">
        <w:tc>
          <w:tcPr>
            <w:tcW w:w="763" w:type="pct"/>
            <w:vAlign w:val="center"/>
          </w:tcPr>
          <w:p w:rsidRPr="00B901E6" w:rsidR="00E9368B" w:rsidP="00346A9D" w:rsidRDefault="00E9368B" w14:paraId="7B8DBB66" w14:textId="77777777">
            <w:r w:rsidRPr="00B901E6">
              <w:t>практичні</w:t>
            </w:r>
          </w:p>
        </w:tc>
        <w:tc>
          <w:tcPr>
            <w:tcW w:w="330" w:type="pct"/>
            <w:vAlign w:val="center"/>
          </w:tcPr>
          <w:p w:rsidRPr="00984C5D" w:rsidR="00E9368B" w:rsidP="00346A9D" w:rsidRDefault="00E9368B" w14:paraId="075B272B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611" w:type="pct"/>
            <w:vAlign w:val="center"/>
          </w:tcPr>
          <w:p w:rsidRPr="00984C5D" w:rsidR="00E9368B" w:rsidP="00346A9D" w:rsidRDefault="00E9368B" w14:paraId="4EFA4F32" w14:textId="7777777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676" w:type="pct"/>
            <w:vAlign w:val="center"/>
          </w:tcPr>
          <w:p w:rsidRPr="00984C5D" w:rsidR="00E9368B" w:rsidP="00346A9D" w:rsidRDefault="00E9368B" w14:paraId="73BD224E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11" w:type="pct"/>
            <w:vAlign w:val="center"/>
          </w:tcPr>
          <w:p w:rsidRPr="00984C5D" w:rsidR="00E9368B" w:rsidP="00346A9D" w:rsidRDefault="00E9368B" w14:paraId="39D9EED1" w14:textId="77777777">
            <w:pPr>
              <w:jc w:val="center"/>
              <w:rPr>
                <w:color w:val="000000"/>
              </w:rPr>
            </w:pPr>
          </w:p>
        </w:tc>
        <w:tc>
          <w:tcPr>
            <w:tcW w:w="676" w:type="pct"/>
            <w:vAlign w:val="center"/>
          </w:tcPr>
          <w:p w:rsidRPr="00984C5D" w:rsidR="00E9368B" w:rsidP="00346A9D" w:rsidRDefault="00E9368B" w14:paraId="78AB91BA" w14:textId="77777777">
            <w:pPr>
              <w:jc w:val="center"/>
              <w:rPr>
                <w:color w:val="000000"/>
              </w:rPr>
            </w:pPr>
          </w:p>
        </w:tc>
        <w:tc>
          <w:tcPr>
            <w:tcW w:w="611" w:type="pct"/>
            <w:vAlign w:val="center"/>
          </w:tcPr>
          <w:p w:rsidRPr="00984C5D" w:rsidR="00E9368B" w:rsidP="00346A9D" w:rsidRDefault="00E9368B" w14:paraId="6902898C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2" w:type="pct"/>
            <w:vAlign w:val="center"/>
          </w:tcPr>
          <w:p w:rsidRPr="00984C5D" w:rsidR="00E9368B" w:rsidP="00346A9D" w:rsidRDefault="00E9368B" w14:paraId="2163BF2A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Pr="00B901E6" w:rsidR="00E9368B" w:rsidTr="00346A9D" w14:paraId="60F6F532" w14:textId="77777777">
        <w:tc>
          <w:tcPr>
            <w:tcW w:w="763" w:type="pct"/>
            <w:vAlign w:val="center"/>
          </w:tcPr>
          <w:p w:rsidRPr="00B901E6" w:rsidR="00E9368B" w:rsidP="00346A9D" w:rsidRDefault="00E9368B" w14:paraId="229532C0" w14:textId="77777777">
            <w:r w:rsidRPr="00B901E6">
              <w:t>лабораторні</w:t>
            </w:r>
          </w:p>
        </w:tc>
        <w:tc>
          <w:tcPr>
            <w:tcW w:w="330" w:type="pct"/>
            <w:vAlign w:val="center"/>
          </w:tcPr>
          <w:p w:rsidRPr="00984C5D" w:rsidR="00E9368B" w:rsidP="00346A9D" w:rsidRDefault="00E9368B" w14:paraId="50C8B97B" w14:textId="7777777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Pr="00984C5D" w:rsidR="00E9368B" w:rsidP="00346A9D" w:rsidRDefault="00E9368B" w14:paraId="3F807355" w14:textId="7777777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Pr="00984C5D" w:rsidR="00E9368B" w:rsidP="00346A9D" w:rsidRDefault="00E9368B" w14:paraId="3DD560F1" w14:textId="7777777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Pr="00984C5D" w:rsidR="00E9368B" w:rsidP="00346A9D" w:rsidRDefault="00E9368B" w14:paraId="3DF4C7F4" w14:textId="77777777">
            <w:pPr>
              <w:jc w:val="center"/>
              <w:rPr>
                <w:color w:val="000000"/>
              </w:rPr>
            </w:pPr>
          </w:p>
        </w:tc>
        <w:tc>
          <w:tcPr>
            <w:tcW w:w="676" w:type="pct"/>
            <w:vAlign w:val="center"/>
          </w:tcPr>
          <w:p w:rsidRPr="00984C5D" w:rsidR="00E9368B" w:rsidP="00346A9D" w:rsidRDefault="00E9368B" w14:paraId="72A7C3A3" w14:textId="77777777">
            <w:pPr>
              <w:jc w:val="center"/>
              <w:rPr>
                <w:color w:val="000000"/>
              </w:rPr>
            </w:pPr>
          </w:p>
        </w:tc>
        <w:tc>
          <w:tcPr>
            <w:tcW w:w="611" w:type="pct"/>
            <w:vAlign w:val="center"/>
          </w:tcPr>
          <w:p w:rsidRPr="00984C5D" w:rsidR="00E9368B" w:rsidP="00346A9D" w:rsidRDefault="00E9368B" w14:paraId="290948EA" w14:textId="7777777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722" w:type="pct"/>
            <w:vAlign w:val="center"/>
          </w:tcPr>
          <w:p w:rsidRPr="00984C5D" w:rsidR="00E9368B" w:rsidP="00346A9D" w:rsidRDefault="00E9368B" w14:paraId="643F06DB" w14:textId="7777777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</w:tr>
      <w:tr w:rsidRPr="000E5B22" w:rsidR="00E9368B" w:rsidTr="00346A9D" w14:paraId="29265FDC" w14:textId="77777777">
        <w:tc>
          <w:tcPr>
            <w:tcW w:w="763" w:type="pct"/>
            <w:vAlign w:val="center"/>
          </w:tcPr>
          <w:p w:rsidRPr="00B901E6" w:rsidR="00E9368B" w:rsidP="00346A9D" w:rsidRDefault="00E9368B" w14:paraId="7D295FBE" w14:textId="77777777">
            <w:r w:rsidRPr="00B901E6">
              <w:t>семінари</w:t>
            </w:r>
          </w:p>
        </w:tc>
        <w:tc>
          <w:tcPr>
            <w:tcW w:w="330" w:type="pct"/>
            <w:vAlign w:val="center"/>
          </w:tcPr>
          <w:p w:rsidRPr="00984C5D" w:rsidR="00E9368B" w:rsidP="00346A9D" w:rsidRDefault="00E9368B" w14:paraId="374B0166" w14:textId="7777777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Pr="00984C5D" w:rsidR="00E9368B" w:rsidP="00346A9D" w:rsidRDefault="00E9368B" w14:paraId="538165D1" w14:textId="7777777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Pr="00984C5D" w:rsidR="00E9368B" w:rsidP="00346A9D" w:rsidRDefault="00E9368B" w14:paraId="262BF2DF" w14:textId="7777777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Pr="00984C5D" w:rsidR="00E9368B" w:rsidP="00346A9D" w:rsidRDefault="00E9368B" w14:paraId="7F1116B8" w14:textId="777777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6" w:type="pct"/>
            <w:vAlign w:val="center"/>
          </w:tcPr>
          <w:p w:rsidRPr="00984C5D" w:rsidR="00E9368B" w:rsidP="00346A9D" w:rsidRDefault="00E9368B" w14:paraId="4DA19C82" w14:textId="777777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1" w:type="pct"/>
            <w:vAlign w:val="center"/>
          </w:tcPr>
          <w:p w:rsidRPr="00984C5D" w:rsidR="00E9368B" w:rsidP="00346A9D" w:rsidRDefault="00E9368B" w14:paraId="4BFE173E" w14:textId="7777777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722" w:type="pct"/>
            <w:vAlign w:val="center"/>
          </w:tcPr>
          <w:p w:rsidRPr="00984C5D" w:rsidR="00E9368B" w:rsidP="00346A9D" w:rsidRDefault="00E9368B" w14:paraId="6DCE9491" w14:textId="7777777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</w:tr>
      <w:tr w:rsidRPr="000E5B22" w:rsidR="00E9368B" w:rsidTr="00346A9D" w14:paraId="7ED7A81F" w14:textId="77777777">
        <w:tc>
          <w:tcPr>
            <w:tcW w:w="763" w:type="pct"/>
            <w:vAlign w:val="center"/>
          </w:tcPr>
          <w:p w:rsidRPr="00B901E6" w:rsidR="00E9368B" w:rsidP="00346A9D" w:rsidRDefault="00E9368B" w14:paraId="40384507" w14:textId="77777777">
            <w:pPr>
              <w:jc w:val="right"/>
            </w:pPr>
            <w:r>
              <w:t>РАЗОМ</w:t>
            </w:r>
          </w:p>
        </w:tc>
        <w:tc>
          <w:tcPr>
            <w:tcW w:w="330" w:type="pct"/>
            <w:vAlign w:val="center"/>
          </w:tcPr>
          <w:p w:rsidRPr="00984C5D" w:rsidR="00E9368B" w:rsidP="00346A9D" w:rsidRDefault="00E9368B" w14:paraId="49BCE9AB" w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</w:t>
            </w:r>
          </w:p>
        </w:tc>
        <w:tc>
          <w:tcPr>
            <w:tcW w:w="611" w:type="pct"/>
            <w:vAlign w:val="center"/>
          </w:tcPr>
          <w:p w:rsidRPr="00984C5D" w:rsidR="00E9368B" w:rsidP="00346A9D" w:rsidRDefault="00E9368B" w14:paraId="6F5D33F0" w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676" w:type="pct"/>
            <w:vAlign w:val="center"/>
          </w:tcPr>
          <w:p w:rsidRPr="00984C5D" w:rsidR="00E9368B" w:rsidP="00346A9D" w:rsidRDefault="00E9368B" w14:paraId="659E70D3" w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</w:t>
            </w:r>
          </w:p>
        </w:tc>
        <w:tc>
          <w:tcPr>
            <w:tcW w:w="611" w:type="pct"/>
            <w:vAlign w:val="center"/>
          </w:tcPr>
          <w:p w:rsidRPr="00984C5D" w:rsidR="00E9368B" w:rsidP="00346A9D" w:rsidRDefault="00E9368B" w14:paraId="0A5B4B90" w14:textId="777777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6" w:type="pct"/>
            <w:vAlign w:val="center"/>
          </w:tcPr>
          <w:p w:rsidRPr="00984C5D" w:rsidR="00E9368B" w:rsidP="00346A9D" w:rsidRDefault="00E9368B" w14:paraId="6B6E7EEB" w14:textId="777777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1" w:type="pct"/>
            <w:vAlign w:val="center"/>
          </w:tcPr>
          <w:p w:rsidRPr="00984C5D" w:rsidR="00E9368B" w:rsidP="00346A9D" w:rsidRDefault="00E9368B" w14:paraId="0907F2A3" w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22" w:type="pct"/>
            <w:vAlign w:val="center"/>
          </w:tcPr>
          <w:p w:rsidRPr="00984C5D" w:rsidR="00E9368B" w:rsidP="00346A9D" w:rsidRDefault="00E9368B" w14:paraId="10F41509" w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</w:t>
            </w:r>
          </w:p>
        </w:tc>
      </w:tr>
    </w:tbl>
    <w:p w:rsidRPr="006E5ACF" w:rsidR="00E9368B" w:rsidP="00E9368B" w:rsidRDefault="00E9368B" w14:paraId="3259B3C2" w14:textId="77777777">
      <w:pPr>
        <w:rPr>
          <w:sz w:val="2"/>
          <w:szCs w:val="2"/>
        </w:rPr>
      </w:pPr>
    </w:p>
    <w:p w:rsidR="00E9368B" w:rsidP="00E9368B" w:rsidRDefault="00E9368B" w14:paraId="3651F51D" w14:textId="77777777">
      <w:pPr>
        <w:pStyle w:val="1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Hlk497602067" w:id="9"/>
      <w:bookmarkEnd w:id="6"/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ПРОГРАМА ДИСЦИПЛІНИ ЗА ВИДАМИ НАВЧАЛЬНИХ ЗАНЯТЬ</w:t>
      </w:r>
    </w:p>
    <w:tbl>
      <w:tblPr>
        <w:tblW w:w="4946" w:type="pct"/>
        <w:tblLayout w:type="fixed"/>
        <w:tblLook w:val="00A0" w:firstRow="1" w:lastRow="0" w:firstColumn="1" w:lastColumn="0" w:noHBand="0" w:noVBand="0"/>
      </w:tblPr>
      <w:tblGrid>
        <w:gridCol w:w="1524"/>
        <w:gridCol w:w="6"/>
        <w:gridCol w:w="6658"/>
        <w:gridCol w:w="1560"/>
      </w:tblGrid>
      <w:tr w:rsidRPr="00624BC2" w:rsidR="00E9368B" w:rsidTr="00346A9D" w14:paraId="3BD5C739" w14:textId="77777777">
        <w:trPr>
          <w:trHeight w:val="20"/>
          <w:tblHeader/>
        </w:trPr>
        <w:tc>
          <w:tcPr>
            <w:tcW w:w="78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624BC2" w:rsidR="00E9368B" w:rsidP="00346A9D" w:rsidRDefault="00E9368B" w14:paraId="013538FF" w14:textId="77777777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624BC2">
              <w:rPr>
                <w:b/>
                <w:bCs/>
                <w:color w:val="000000"/>
              </w:rPr>
              <w:t>Шифри ДРН</w:t>
            </w:r>
          </w:p>
        </w:tc>
        <w:tc>
          <w:tcPr>
            <w:tcW w:w="3418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624BC2" w:rsidR="00E9368B" w:rsidP="00346A9D" w:rsidRDefault="00E9368B" w14:paraId="71D851D8" w14:textId="77777777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624BC2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800" w:type="pc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 w:rsidRPr="00624BC2" w:rsidR="00E9368B" w:rsidP="00346A9D" w:rsidRDefault="00E9368B" w14:paraId="12C8C90E" w14:textId="77777777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624BC2">
              <w:rPr>
                <w:b/>
                <w:bCs/>
                <w:color w:val="000000"/>
              </w:rPr>
              <w:t xml:space="preserve">Обсяг складових, </w:t>
            </w:r>
            <w:r w:rsidRPr="00624BC2">
              <w:rPr>
                <w:bCs/>
                <w:i/>
                <w:color w:val="000000"/>
              </w:rPr>
              <w:t>години</w:t>
            </w:r>
          </w:p>
        </w:tc>
      </w:tr>
      <w:tr w:rsidRPr="00624BC2" w:rsidR="00E9368B" w:rsidTr="00346A9D" w14:paraId="68813C56" w14:textId="77777777">
        <w:trPr>
          <w:trHeight w:val="20"/>
          <w:tblHeader/>
        </w:trPr>
        <w:tc>
          <w:tcPr>
            <w:tcW w:w="78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624BC2" w:rsidR="00E9368B" w:rsidP="00346A9D" w:rsidRDefault="00E9368B" w14:paraId="1348A4D6" w14:textId="77777777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18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624BC2" w:rsidR="00E9368B" w:rsidP="00346A9D" w:rsidRDefault="00E9368B" w14:paraId="64E85206" w14:textId="77777777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624BC2">
              <w:rPr>
                <w:b/>
                <w:bCs/>
                <w:color w:val="000000"/>
                <w:lang w:val="ru-RU"/>
              </w:rPr>
              <w:t>ЛЕКЦІЇ</w:t>
            </w:r>
          </w:p>
        </w:tc>
        <w:tc>
          <w:tcPr>
            <w:tcW w:w="800" w:type="pct"/>
            <w:tcBorders>
              <w:top w:val="single" w:color="auto" w:sz="4" w:space="0"/>
              <w:left w:val="nil"/>
              <w:right w:val="single" w:color="auto" w:sz="4" w:space="0"/>
            </w:tcBorders>
          </w:tcPr>
          <w:p w:rsidRPr="00624BC2" w:rsidR="00E9368B" w:rsidP="00346A9D" w:rsidRDefault="00E9368B" w14:paraId="3F9F976E" w14:textId="77777777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624BC2">
              <w:rPr>
                <w:b/>
                <w:bCs/>
                <w:color w:val="000000"/>
                <w:lang w:val="ru-RU"/>
              </w:rPr>
              <w:t>45</w:t>
            </w:r>
          </w:p>
        </w:tc>
      </w:tr>
      <w:bookmarkEnd w:id="9"/>
      <w:tr w:rsidRPr="00624BC2" w:rsidR="00E9368B" w:rsidTr="00346A9D" w14:paraId="4446F05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/>
        </w:trPr>
        <w:tc>
          <w:tcPr>
            <w:tcW w:w="785" w:type="pct"/>
            <w:gridSpan w:val="2"/>
            <w:tcBorders>
              <w:right w:val="single" w:color="auto" w:sz="4" w:space="0"/>
            </w:tcBorders>
          </w:tcPr>
          <w:p w:rsidR="00E9368B" w:rsidP="00346A9D" w:rsidRDefault="00E9368B" w14:paraId="40F4A63B" w14:textId="77777777">
            <w:r>
              <w:t>СР1.3-1</w:t>
            </w:r>
          </w:p>
          <w:p w:rsidR="00E9368B" w:rsidP="00346A9D" w:rsidRDefault="00E9368B" w14:paraId="0499E9FF" w14:textId="77777777">
            <w:r>
              <w:t>СР1.3-2</w:t>
            </w:r>
          </w:p>
          <w:p w:rsidR="00E9368B" w:rsidP="00346A9D" w:rsidRDefault="00E9368B" w14:paraId="1FB296D5" w14:textId="77777777">
            <w:r>
              <w:t>СР1.3-3</w:t>
            </w:r>
          </w:p>
          <w:p w:rsidR="00E9368B" w:rsidP="00346A9D" w:rsidRDefault="00E9368B" w14:paraId="21512FE3" w14:textId="77777777">
            <w:r>
              <w:t>СР1.4-1</w:t>
            </w:r>
          </w:p>
          <w:p w:rsidR="00E9368B" w:rsidP="00346A9D" w:rsidRDefault="00E9368B" w14:paraId="42A6EE62" w14:textId="77777777">
            <w:r>
              <w:t>СР1.4-2</w:t>
            </w:r>
          </w:p>
          <w:p w:rsidR="00E9368B" w:rsidP="00346A9D" w:rsidRDefault="00E9368B" w14:paraId="1913F40E" w14:textId="77777777">
            <w:r>
              <w:t>СР1.4-3</w:t>
            </w:r>
          </w:p>
          <w:p w:rsidR="00E9368B" w:rsidP="00346A9D" w:rsidRDefault="00E9368B" w14:paraId="2D867762" w14:textId="77777777">
            <w:r>
              <w:t>СР1.5-1</w:t>
            </w:r>
          </w:p>
          <w:p w:rsidRPr="00624BC2" w:rsidR="00E9368B" w:rsidP="00346A9D" w:rsidRDefault="00E9368B" w14:paraId="1A9EAA38" w14:textId="77777777">
            <w:pPr>
              <w:rPr>
                <w:color w:val="000000"/>
              </w:rPr>
            </w:pPr>
            <w:r>
              <w:t>ВР1.2-1</w:t>
            </w:r>
          </w:p>
        </w:tc>
        <w:tc>
          <w:tcPr>
            <w:tcW w:w="341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624BC2" w:rsidR="00E9368B" w:rsidP="00346A9D" w:rsidRDefault="00E9368B" w14:paraId="53F4E1FC" w14:textId="77777777">
            <w:r w:rsidRPr="00624BC2">
              <w:rPr>
                <w:spacing w:val="2"/>
              </w:rPr>
              <w:t>Розділ</w:t>
            </w:r>
            <w:r w:rsidRPr="00624BC2">
              <w:t xml:space="preserve"> 1 РИЗИК І ЙОГО </w:t>
            </w:r>
            <w:r w:rsidRPr="00624BC2">
              <w:rPr>
                <w:spacing w:val="2"/>
              </w:rPr>
              <w:t>ВИМІРЮВАННЯ</w:t>
            </w:r>
          </w:p>
          <w:p w:rsidRPr="00624BC2" w:rsidR="00E9368B" w:rsidP="00346A9D" w:rsidRDefault="00E9368B" w14:paraId="748E70DD" w14:textId="77777777">
            <w:pPr>
              <w:tabs>
                <w:tab w:val="left" w:pos="8755"/>
                <w:tab w:val="left" w:pos="9712"/>
              </w:tabs>
            </w:pPr>
            <w:r w:rsidRPr="00624BC2">
              <w:t>1.1. Кількісна оцінка ризику</w:t>
            </w:r>
          </w:p>
          <w:p w:rsidRPr="00624BC2" w:rsidR="00E9368B" w:rsidP="00346A9D" w:rsidRDefault="00E9368B" w14:paraId="178CB2D7" w14:textId="77777777">
            <w:pPr>
              <w:tabs>
                <w:tab w:val="left" w:pos="8755"/>
                <w:tab w:val="left" w:pos="9712"/>
              </w:tabs>
            </w:pPr>
            <w:r w:rsidRPr="00624BC2">
              <w:t>1.2. Ризик окремої операції</w:t>
            </w:r>
          </w:p>
          <w:p w:rsidRPr="00624BC2" w:rsidR="00E9368B" w:rsidP="00346A9D" w:rsidRDefault="00E9368B" w14:paraId="0BB5B2F5" w14:textId="77777777">
            <w:pPr>
              <w:tabs>
                <w:tab w:val="left" w:pos="8755"/>
                <w:tab w:val="left" w:pos="9712"/>
              </w:tabs>
            </w:pPr>
            <w:r w:rsidRPr="00624BC2">
              <w:t xml:space="preserve">1.3. Деякі </w:t>
            </w:r>
            <w:r w:rsidRPr="00624BC2">
              <w:rPr>
                <w:spacing w:val="2"/>
              </w:rPr>
              <w:t>загальні</w:t>
            </w:r>
            <w:r w:rsidRPr="00624BC2">
              <w:t xml:space="preserve"> </w:t>
            </w:r>
            <w:r w:rsidRPr="00624BC2">
              <w:rPr>
                <w:spacing w:val="2"/>
              </w:rPr>
              <w:t>вимірники</w:t>
            </w:r>
            <w:r w:rsidRPr="00624BC2">
              <w:t xml:space="preserve"> ризику</w:t>
            </w:r>
          </w:p>
          <w:p w:rsidRPr="00624BC2" w:rsidR="00E9368B" w:rsidP="00346A9D" w:rsidRDefault="00E9368B" w14:paraId="549F141B" w14:textId="77777777">
            <w:pPr>
              <w:tabs>
                <w:tab w:val="left" w:pos="8755"/>
                <w:tab w:val="left" w:pos="9712"/>
              </w:tabs>
            </w:pPr>
            <w:r w:rsidRPr="00624BC2">
              <w:t>1.4. Ризик розорення</w:t>
            </w:r>
          </w:p>
          <w:p w:rsidRPr="00624BC2" w:rsidR="00E9368B" w:rsidP="00346A9D" w:rsidRDefault="00E9368B" w14:paraId="75D32500" w14:textId="77777777">
            <w:pPr>
              <w:tabs>
                <w:tab w:val="left" w:pos="8755"/>
                <w:tab w:val="left" w:pos="9712"/>
              </w:tabs>
            </w:pPr>
            <w:r w:rsidRPr="00624BC2">
              <w:t xml:space="preserve">1.5. Показники ризику у вигляді </w:t>
            </w:r>
            <w:r w:rsidRPr="00624BC2">
              <w:rPr>
                <w:spacing w:val="2"/>
              </w:rPr>
              <w:t>відносин</w:t>
            </w:r>
          </w:p>
          <w:p w:rsidRPr="00624BC2" w:rsidR="00E9368B" w:rsidP="00346A9D" w:rsidRDefault="00E9368B" w14:paraId="403F5EFF" w14:textId="77777777">
            <w:pPr>
              <w:tabs>
                <w:tab w:val="left" w:pos="8755"/>
                <w:tab w:val="left" w:pos="9712"/>
              </w:tabs>
            </w:pPr>
            <w:r w:rsidRPr="00624BC2">
              <w:t>1.6. Кредитний ризик</w:t>
            </w:r>
          </w:p>
          <w:p w:rsidRPr="00624BC2" w:rsidR="00E9368B" w:rsidP="00346A9D" w:rsidRDefault="00E9368B" w14:paraId="5A2C28FD" w14:textId="77777777">
            <w:pPr>
              <w:tabs>
                <w:tab w:val="left" w:pos="0"/>
              </w:tabs>
              <w:rPr>
                <w:caps/>
              </w:rPr>
            </w:pPr>
            <w:r w:rsidRPr="00624BC2">
              <w:t>1.7. Депозитний ризик</w:t>
            </w:r>
          </w:p>
        </w:tc>
        <w:tc>
          <w:tcPr>
            <w:tcW w:w="800" w:type="pct"/>
          </w:tcPr>
          <w:p w:rsidRPr="00624BC2" w:rsidR="00E9368B" w:rsidP="00346A9D" w:rsidRDefault="00E9368B" w14:paraId="6B2D4F45" w14:textId="77777777">
            <w:pPr>
              <w:jc w:val="center"/>
              <w:rPr>
                <w:b/>
                <w:bCs/>
                <w:color w:val="000000"/>
              </w:rPr>
            </w:pPr>
            <w:r w:rsidRPr="00624BC2">
              <w:rPr>
                <w:b/>
                <w:bCs/>
                <w:color w:val="000000"/>
              </w:rPr>
              <w:t>9</w:t>
            </w:r>
          </w:p>
        </w:tc>
      </w:tr>
      <w:tr w:rsidRPr="00624BC2" w:rsidR="00E9368B" w:rsidTr="00346A9D" w14:paraId="6E777BB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/>
        </w:trPr>
        <w:tc>
          <w:tcPr>
            <w:tcW w:w="785" w:type="pct"/>
            <w:gridSpan w:val="2"/>
          </w:tcPr>
          <w:p w:rsidR="00E9368B" w:rsidP="00346A9D" w:rsidRDefault="00E9368B" w14:paraId="707F378F" w14:textId="77777777">
            <w:r>
              <w:t>СР1.3-1</w:t>
            </w:r>
          </w:p>
          <w:p w:rsidR="00E9368B" w:rsidP="00346A9D" w:rsidRDefault="00E9368B" w14:paraId="5B834FC0" w14:textId="77777777">
            <w:r>
              <w:t>СР1.3-2</w:t>
            </w:r>
          </w:p>
          <w:p w:rsidR="00E9368B" w:rsidP="00346A9D" w:rsidRDefault="00E9368B" w14:paraId="57975AAE" w14:textId="77777777">
            <w:r>
              <w:t>СР1.3-3</w:t>
            </w:r>
          </w:p>
          <w:p w:rsidR="00E9368B" w:rsidP="00346A9D" w:rsidRDefault="00E9368B" w14:paraId="647EAE8F" w14:textId="77777777">
            <w:r>
              <w:t>СР1.4-1</w:t>
            </w:r>
          </w:p>
          <w:p w:rsidR="00E9368B" w:rsidP="00346A9D" w:rsidRDefault="00E9368B" w14:paraId="6AFB8C9F" w14:textId="77777777">
            <w:r>
              <w:t>СР1.4-2</w:t>
            </w:r>
          </w:p>
          <w:p w:rsidR="00E9368B" w:rsidP="00346A9D" w:rsidRDefault="00E9368B" w14:paraId="4F4EA673" w14:textId="77777777">
            <w:r>
              <w:lastRenderedPageBreak/>
              <w:t>СР1.4-3</w:t>
            </w:r>
          </w:p>
          <w:p w:rsidR="00E9368B" w:rsidP="00346A9D" w:rsidRDefault="00E9368B" w14:paraId="175458D4" w14:textId="77777777">
            <w:r>
              <w:t>СР1.5-1</w:t>
            </w:r>
          </w:p>
          <w:p w:rsidRPr="00624BC2" w:rsidR="00E9368B" w:rsidP="00346A9D" w:rsidRDefault="00E9368B" w14:paraId="19E088B2" w14:textId="77777777">
            <w:pPr>
              <w:rPr>
                <w:color w:val="000000"/>
              </w:rPr>
            </w:pPr>
            <w:r>
              <w:t>ВР1.2-1</w:t>
            </w:r>
          </w:p>
        </w:tc>
        <w:tc>
          <w:tcPr>
            <w:tcW w:w="3415" w:type="pct"/>
            <w:tcBorders>
              <w:top w:val="single" w:color="auto" w:sz="4" w:space="0"/>
            </w:tcBorders>
          </w:tcPr>
          <w:p w:rsidRPr="00624BC2" w:rsidR="00E9368B" w:rsidP="00346A9D" w:rsidRDefault="00E9368B" w14:paraId="55E8D9AC" w14:textId="77777777">
            <w:pPr>
              <w:tabs>
                <w:tab w:val="left" w:pos="8755"/>
                <w:tab w:val="left" w:pos="9712"/>
              </w:tabs>
            </w:pPr>
            <w:r w:rsidRPr="00624BC2">
              <w:rPr>
                <w:spacing w:val="2"/>
              </w:rPr>
              <w:lastRenderedPageBreak/>
              <w:t>Розділ</w:t>
            </w:r>
            <w:r w:rsidRPr="00624BC2">
              <w:rPr>
                <w:color w:val="000000"/>
              </w:rPr>
              <w:t xml:space="preserve"> 2 </w:t>
            </w:r>
            <w:r w:rsidRPr="00624BC2">
              <w:rPr>
                <w:color w:val="000000"/>
                <w:spacing w:val="2"/>
              </w:rPr>
              <w:t>ЗАГАЛЬНІ</w:t>
            </w:r>
            <w:r w:rsidRPr="00624BC2">
              <w:rPr>
                <w:color w:val="000000"/>
              </w:rPr>
              <w:t xml:space="preserve"> </w:t>
            </w:r>
            <w:r w:rsidRPr="00624BC2">
              <w:rPr>
                <w:color w:val="000000"/>
                <w:spacing w:val="2"/>
              </w:rPr>
              <w:t>МЕТОДИ</w:t>
            </w:r>
            <w:r w:rsidRPr="00624BC2">
              <w:rPr>
                <w:color w:val="000000"/>
              </w:rPr>
              <w:t xml:space="preserve"> ЗМЕНШЕННЯ РИЗИКІВ</w:t>
            </w:r>
          </w:p>
          <w:p w:rsidRPr="00624BC2" w:rsidR="00E9368B" w:rsidP="00346A9D" w:rsidRDefault="00E9368B" w14:paraId="60F3807C" w14:textId="77777777">
            <w:pPr>
              <w:tabs>
                <w:tab w:val="left" w:pos="8755"/>
                <w:tab w:val="left" w:pos="9712"/>
              </w:tabs>
            </w:pPr>
            <w:r w:rsidRPr="00624BC2">
              <w:t>2.2. Диверсифікація</w:t>
            </w:r>
          </w:p>
          <w:p w:rsidRPr="00624BC2" w:rsidR="00E9368B" w:rsidP="00346A9D" w:rsidRDefault="00E9368B" w14:paraId="78950F8D" w14:textId="77777777">
            <w:pPr>
              <w:tabs>
                <w:tab w:val="left" w:pos="8755"/>
                <w:tab w:val="left" w:pos="9712"/>
              </w:tabs>
            </w:pPr>
            <w:r w:rsidRPr="00624BC2">
              <w:rPr>
                <w:color w:val="000000"/>
              </w:rPr>
              <w:t>2.2. Хеджування</w:t>
            </w:r>
          </w:p>
          <w:p w:rsidRPr="00624BC2" w:rsidR="00E9368B" w:rsidP="00346A9D" w:rsidRDefault="00E9368B" w14:paraId="098293C1" w14:textId="77777777">
            <w:pPr>
              <w:tabs>
                <w:tab w:val="left" w:pos="8755"/>
                <w:tab w:val="left" w:pos="9712"/>
              </w:tabs>
            </w:pPr>
            <w:r w:rsidRPr="00624BC2">
              <w:t>2.3. Страхування</w:t>
            </w:r>
          </w:p>
          <w:p w:rsidRPr="00624BC2" w:rsidR="00E9368B" w:rsidP="00346A9D" w:rsidRDefault="00E9368B" w14:paraId="716B0C95" w14:textId="77777777">
            <w:pPr>
              <w:tabs>
                <w:tab w:val="left" w:pos="8755"/>
                <w:tab w:val="left" w:pos="9712"/>
              </w:tabs>
            </w:pPr>
            <w:r w:rsidRPr="00624BC2">
              <w:rPr>
                <w:color w:val="000000"/>
              </w:rPr>
              <w:t xml:space="preserve">2.4. Якісне </w:t>
            </w:r>
            <w:r w:rsidRPr="00624BC2">
              <w:rPr>
                <w:color w:val="000000"/>
                <w:spacing w:val="2"/>
              </w:rPr>
              <w:t>управління</w:t>
            </w:r>
            <w:r w:rsidRPr="00624BC2">
              <w:rPr>
                <w:color w:val="000000"/>
              </w:rPr>
              <w:t xml:space="preserve"> ризиками</w:t>
            </w:r>
          </w:p>
          <w:p w:rsidRPr="00624BC2" w:rsidR="00E9368B" w:rsidP="00346A9D" w:rsidRDefault="00E9368B" w14:paraId="32CE962F" w14:textId="77777777">
            <w:pPr>
              <w:tabs>
                <w:tab w:val="left" w:pos="8755"/>
                <w:tab w:val="left" w:pos="9712"/>
              </w:tabs>
            </w:pPr>
            <w:r w:rsidRPr="00624BC2">
              <w:rPr>
                <w:color w:val="000000"/>
              </w:rPr>
              <w:lastRenderedPageBreak/>
              <w:t>2.5. Форвардна і ф'ючерсна торгівля</w:t>
            </w:r>
          </w:p>
          <w:p w:rsidRPr="00624BC2" w:rsidR="00E9368B" w:rsidP="00346A9D" w:rsidRDefault="00E9368B" w14:paraId="3A644BD6" w14:textId="77777777">
            <w:pPr>
              <w:tabs>
                <w:tab w:val="left" w:pos="8755"/>
                <w:tab w:val="left" w:pos="9712"/>
              </w:tabs>
            </w:pPr>
            <w:r w:rsidRPr="00624BC2">
              <w:t>2.6. Оптимізація статистичного контроль партії готових виробів</w:t>
            </w:r>
          </w:p>
          <w:p w:rsidRPr="00624BC2" w:rsidR="00E9368B" w:rsidP="00346A9D" w:rsidRDefault="00E9368B" w14:paraId="34BE2483" w14:textId="77777777">
            <w:pPr>
              <w:tabs>
                <w:tab w:val="left" w:pos="684"/>
              </w:tabs>
              <w:ind w:hanging="459"/>
              <w:rPr>
                <w:b/>
              </w:rPr>
            </w:pPr>
            <w:r w:rsidRPr="00624BC2">
              <w:rPr>
                <w:color w:val="000000"/>
              </w:rPr>
              <w:t xml:space="preserve">2.7.2.7. Оптимальний запас продукції </w:t>
            </w:r>
            <w:r w:rsidRPr="00624BC2">
              <w:rPr>
                <w:color w:val="000000"/>
                <w:spacing w:val="2"/>
              </w:rPr>
              <w:t>торгової</w:t>
            </w:r>
            <w:r w:rsidRPr="00624BC2">
              <w:rPr>
                <w:color w:val="000000"/>
              </w:rPr>
              <w:t xml:space="preserve"> фірми</w:t>
            </w:r>
          </w:p>
        </w:tc>
        <w:tc>
          <w:tcPr>
            <w:tcW w:w="800" w:type="pct"/>
          </w:tcPr>
          <w:p w:rsidRPr="00624BC2" w:rsidR="00E9368B" w:rsidP="00346A9D" w:rsidRDefault="00E9368B" w14:paraId="7D8B9246" w14:textId="77777777">
            <w:pPr>
              <w:jc w:val="center"/>
              <w:rPr>
                <w:b/>
                <w:bCs/>
                <w:color w:val="000000"/>
              </w:rPr>
            </w:pPr>
            <w:r w:rsidRPr="00624BC2">
              <w:rPr>
                <w:b/>
                <w:bCs/>
                <w:color w:val="000000"/>
              </w:rPr>
              <w:lastRenderedPageBreak/>
              <w:t>9</w:t>
            </w:r>
          </w:p>
        </w:tc>
      </w:tr>
      <w:tr w:rsidRPr="00624BC2" w:rsidR="00E9368B" w:rsidTr="00346A9D" w14:paraId="648F629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/>
        </w:trPr>
        <w:tc>
          <w:tcPr>
            <w:tcW w:w="785" w:type="pct"/>
            <w:gridSpan w:val="2"/>
          </w:tcPr>
          <w:p w:rsidR="00E9368B" w:rsidP="00346A9D" w:rsidRDefault="00E9368B" w14:paraId="78D21815" w14:textId="77777777">
            <w:r>
              <w:t>СР1.3-1</w:t>
            </w:r>
          </w:p>
          <w:p w:rsidR="00E9368B" w:rsidP="00346A9D" w:rsidRDefault="00E9368B" w14:paraId="2EF2E088" w14:textId="77777777">
            <w:r>
              <w:t>СР1.3-2</w:t>
            </w:r>
          </w:p>
          <w:p w:rsidR="00E9368B" w:rsidP="00346A9D" w:rsidRDefault="00E9368B" w14:paraId="369C8179" w14:textId="77777777">
            <w:r>
              <w:t>СР1.3-3</w:t>
            </w:r>
          </w:p>
          <w:p w:rsidR="00E9368B" w:rsidP="00346A9D" w:rsidRDefault="00E9368B" w14:paraId="2D1FBE0C" w14:textId="77777777">
            <w:r>
              <w:t>СР1.4-1</w:t>
            </w:r>
          </w:p>
          <w:p w:rsidR="00E9368B" w:rsidP="00346A9D" w:rsidRDefault="00E9368B" w14:paraId="35CAA9F4" w14:textId="77777777">
            <w:r>
              <w:t>СР1.4-2</w:t>
            </w:r>
          </w:p>
          <w:p w:rsidR="00E9368B" w:rsidP="00346A9D" w:rsidRDefault="00E9368B" w14:paraId="3AE6B614" w14:textId="77777777">
            <w:r>
              <w:t>СР1.4-3</w:t>
            </w:r>
          </w:p>
          <w:p w:rsidR="00E9368B" w:rsidP="00346A9D" w:rsidRDefault="00E9368B" w14:paraId="3FE3FF32" w14:textId="77777777">
            <w:r>
              <w:t>СР1.5-1</w:t>
            </w:r>
          </w:p>
          <w:p w:rsidRPr="00624BC2" w:rsidR="00E9368B" w:rsidP="00346A9D" w:rsidRDefault="00E9368B" w14:paraId="28C20A84" w14:textId="77777777">
            <w:pPr>
              <w:rPr>
                <w:color w:val="000000"/>
              </w:rPr>
            </w:pPr>
            <w:r>
              <w:t>ВР1.2-1</w:t>
            </w:r>
          </w:p>
        </w:tc>
        <w:tc>
          <w:tcPr>
            <w:tcW w:w="3415" w:type="pct"/>
          </w:tcPr>
          <w:p w:rsidRPr="00624BC2" w:rsidR="00E9368B" w:rsidP="00346A9D" w:rsidRDefault="00E9368B" w14:paraId="371A2C44" w14:textId="77777777">
            <w:pPr>
              <w:tabs>
                <w:tab w:val="left" w:pos="8755"/>
                <w:tab w:val="left" w:pos="9712"/>
              </w:tabs>
            </w:pPr>
            <w:r w:rsidRPr="00624BC2">
              <w:rPr>
                <w:spacing w:val="2"/>
              </w:rPr>
              <w:t>Розділ</w:t>
            </w:r>
            <w:r w:rsidRPr="00624BC2">
              <w:t xml:space="preserve"> 3 ФІНАНСОВІ </w:t>
            </w:r>
            <w:r w:rsidRPr="00624BC2">
              <w:rPr>
                <w:spacing w:val="2"/>
              </w:rPr>
              <w:t>РІШЕННЯ</w:t>
            </w:r>
            <w:r w:rsidRPr="00624BC2">
              <w:t xml:space="preserve">  В  УМОВАХ РИЗИКУ</w:t>
            </w:r>
          </w:p>
          <w:p w:rsidRPr="00624BC2" w:rsidR="00E9368B" w:rsidP="00346A9D" w:rsidRDefault="00E9368B" w14:paraId="0220FD08" w14:textId="77777777">
            <w:pPr>
              <w:tabs>
                <w:tab w:val="left" w:pos="8755"/>
                <w:tab w:val="left" w:pos="9712"/>
              </w:tabs>
            </w:pPr>
            <w:r w:rsidRPr="00624BC2">
              <w:rPr>
                <w:color w:val="000000"/>
              </w:rPr>
              <w:t xml:space="preserve">3.1. Динамічні моделі </w:t>
            </w:r>
            <w:r w:rsidRPr="00624BC2">
              <w:rPr>
                <w:color w:val="000000"/>
                <w:spacing w:val="2"/>
              </w:rPr>
              <w:t>планування</w:t>
            </w:r>
            <w:r w:rsidRPr="00624BC2">
              <w:rPr>
                <w:color w:val="000000"/>
              </w:rPr>
              <w:t xml:space="preserve"> фінансів</w:t>
            </w:r>
          </w:p>
          <w:p w:rsidRPr="00624BC2" w:rsidR="00E9368B" w:rsidP="00346A9D" w:rsidRDefault="00E9368B" w14:paraId="4697C498" w14:textId="77777777">
            <w:pPr>
              <w:tabs>
                <w:tab w:val="left" w:pos="8755"/>
                <w:tab w:val="left" w:pos="9712"/>
              </w:tabs>
            </w:pPr>
            <w:r w:rsidRPr="00624BC2">
              <w:rPr>
                <w:color w:val="000000"/>
              </w:rPr>
              <w:t>3.2. Оцінка поточної вартості фірми</w:t>
            </w:r>
          </w:p>
          <w:p w:rsidRPr="00624BC2" w:rsidR="00E9368B" w:rsidP="00346A9D" w:rsidRDefault="00E9368B" w14:paraId="475DC6E6" w14:textId="77777777">
            <w:pPr>
              <w:tabs>
                <w:tab w:val="left" w:pos="8755"/>
                <w:tab w:val="left" w:pos="9712"/>
              </w:tabs>
            </w:pPr>
            <w:r w:rsidRPr="00624BC2">
              <w:t xml:space="preserve">3.2.1. Чиста </w:t>
            </w:r>
            <w:r w:rsidRPr="00624BC2">
              <w:rPr>
                <w:spacing w:val="2"/>
              </w:rPr>
              <w:t>приведена</w:t>
            </w:r>
            <w:r w:rsidRPr="00624BC2">
              <w:t xml:space="preserve"> вартість (</w:t>
            </w:r>
            <w:r w:rsidRPr="00624BC2">
              <w:rPr>
                <w:spacing w:val="2"/>
              </w:rPr>
              <w:t>безризикова</w:t>
            </w:r>
            <w:r w:rsidRPr="00624BC2">
              <w:t xml:space="preserve"> ситуація)</w:t>
            </w:r>
          </w:p>
          <w:p w:rsidRPr="00624BC2" w:rsidR="00E9368B" w:rsidP="00346A9D" w:rsidRDefault="00E9368B" w14:paraId="73A44190" w14:textId="77777777">
            <w:pPr>
              <w:tabs>
                <w:tab w:val="left" w:pos="8755"/>
                <w:tab w:val="left" w:pos="9712"/>
              </w:tabs>
            </w:pPr>
            <w:r w:rsidRPr="00624BC2">
              <w:rPr>
                <w:color w:val="000000"/>
              </w:rPr>
              <w:t>3.2.2. Коефіцієнти дисконтування для ризикованого проекту</w:t>
            </w:r>
          </w:p>
          <w:p w:rsidRPr="00624BC2" w:rsidR="00E9368B" w:rsidP="00346A9D" w:rsidRDefault="00E9368B" w14:paraId="7F74339C" w14:textId="77777777">
            <w:pPr>
              <w:tabs>
                <w:tab w:val="left" w:pos="8755"/>
                <w:tab w:val="left" w:pos="9712"/>
              </w:tabs>
            </w:pPr>
            <w:r w:rsidRPr="00624BC2">
              <w:rPr>
                <w:color w:val="000000"/>
              </w:rPr>
              <w:t>3.3. Оцінка перспективного проекту</w:t>
            </w:r>
          </w:p>
          <w:p w:rsidRPr="00624BC2" w:rsidR="00E9368B" w:rsidP="00346A9D" w:rsidRDefault="00E9368B" w14:paraId="27ECE315" w14:textId="77777777">
            <w:pPr>
              <w:pStyle w:val="4"/>
              <w:tabs>
                <w:tab w:val="left" w:pos="885"/>
              </w:tabs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624BC2">
              <w:rPr>
                <w:rFonts w:ascii="Times New Roman" w:hAnsi="Times New Roman" w:cs="Times New Roman"/>
                <w:b w:val="0"/>
                <w:i w:val="0"/>
                <w:color w:val="000000"/>
              </w:rPr>
              <w:t xml:space="preserve">3.4. Альтернативні методи </w:t>
            </w:r>
            <w:r w:rsidRPr="00624BC2">
              <w:rPr>
                <w:rFonts w:ascii="Times New Roman" w:hAnsi="Times New Roman" w:cs="Times New Roman"/>
                <w:b w:val="0"/>
                <w:i w:val="0"/>
                <w:color w:val="000000"/>
                <w:spacing w:val="2"/>
              </w:rPr>
              <w:t>прийняття</w:t>
            </w:r>
            <w:r w:rsidRPr="00624BC2">
              <w:rPr>
                <w:rFonts w:ascii="Times New Roman" w:hAnsi="Times New Roman" w:cs="Times New Roman"/>
                <w:b w:val="0"/>
                <w:i w:val="0"/>
                <w:color w:val="000000"/>
              </w:rPr>
              <w:t xml:space="preserve"> проекту</w:t>
            </w:r>
          </w:p>
        </w:tc>
        <w:tc>
          <w:tcPr>
            <w:tcW w:w="800" w:type="pct"/>
          </w:tcPr>
          <w:p w:rsidRPr="00624BC2" w:rsidR="00E9368B" w:rsidP="00346A9D" w:rsidRDefault="00E9368B" w14:paraId="45D05666" w14:textId="77777777">
            <w:pPr>
              <w:jc w:val="center"/>
              <w:rPr>
                <w:b/>
                <w:bCs/>
                <w:color w:val="000000"/>
              </w:rPr>
            </w:pPr>
            <w:r w:rsidRPr="00624BC2">
              <w:rPr>
                <w:b/>
                <w:bCs/>
                <w:color w:val="000000"/>
              </w:rPr>
              <w:t>9</w:t>
            </w:r>
          </w:p>
        </w:tc>
      </w:tr>
      <w:tr w:rsidRPr="00624BC2" w:rsidR="00E9368B" w:rsidTr="00346A9D" w14:paraId="2CE5F2B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/>
        </w:trPr>
        <w:tc>
          <w:tcPr>
            <w:tcW w:w="785" w:type="pct"/>
            <w:gridSpan w:val="2"/>
          </w:tcPr>
          <w:p w:rsidR="00E9368B" w:rsidP="00346A9D" w:rsidRDefault="00E9368B" w14:paraId="6BC71FE3" w14:textId="77777777">
            <w:r>
              <w:t>СР1.3-1</w:t>
            </w:r>
          </w:p>
          <w:p w:rsidR="00E9368B" w:rsidP="00346A9D" w:rsidRDefault="00E9368B" w14:paraId="511F3529" w14:textId="77777777">
            <w:r>
              <w:t>СР1.3-2</w:t>
            </w:r>
          </w:p>
          <w:p w:rsidR="00E9368B" w:rsidP="00346A9D" w:rsidRDefault="00E9368B" w14:paraId="35473CBD" w14:textId="77777777">
            <w:r>
              <w:t>СР1.3-3</w:t>
            </w:r>
          </w:p>
          <w:p w:rsidR="00E9368B" w:rsidP="00346A9D" w:rsidRDefault="00E9368B" w14:paraId="08F1E625" w14:textId="77777777">
            <w:r>
              <w:t>СР1.4-1</w:t>
            </w:r>
          </w:p>
          <w:p w:rsidR="00E9368B" w:rsidP="00346A9D" w:rsidRDefault="00E9368B" w14:paraId="4316D7DB" w14:textId="77777777">
            <w:r>
              <w:t>СР1.4-2</w:t>
            </w:r>
          </w:p>
          <w:p w:rsidR="00E9368B" w:rsidP="00346A9D" w:rsidRDefault="00E9368B" w14:paraId="5E63D229" w14:textId="77777777">
            <w:r>
              <w:t>СР1.4-3</w:t>
            </w:r>
          </w:p>
          <w:p w:rsidR="00E9368B" w:rsidP="00346A9D" w:rsidRDefault="00E9368B" w14:paraId="3682546C" w14:textId="77777777">
            <w:r>
              <w:t>СР1.5-1</w:t>
            </w:r>
          </w:p>
          <w:p w:rsidRPr="00624BC2" w:rsidR="00E9368B" w:rsidP="00346A9D" w:rsidRDefault="00E9368B" w14:paraId="40ED91CB" w14:textId="77777777">
            <w:r>
              <w:t>ВР1.2-1</w:t>
            </w:r>
          </w:p>
        </w:tc>
        <w:tc>
          <w:tcPr>
            <w:tcW w:w="3415" w:type="pct"/>
          </w:tcPr>
          <w:p w:rsidRPr="00624BC2" w:rsidR="00E9368B" w:rsidP="00346A9D" w:rsidRDefault="00E9368B" w14:paraId="74FEFB6C" w14:textId="77777777">
            <w:pPr>
              <w:tabs>
                <w:tab w:val="left" w:pos="8755"/>
                <w:tab w:val="left" w:pos="9712"/>
              </w:tabs>
              <w:rPr>
                <w:color w:val="000000"/>
                <w:spacing w:val="2"/>
              </w:rPr>
            </w:pPr>
            <w:r w:rsidRPr="00624BC2">
              <w:rPr>
                <w:spacing w:val="2"/>
              </w:rPr>
              <w:t>Розділ</w:t>
            </w:r>
            <w:r w:rsidRPr="00624BC2">
              <w:rPr>
                <w:color w:val="000000"/>
              </w:rPr>
              <w:t xml:space="preserve"> 4 ФУНКЦІЯ КОРИСНОСТІ </w:t>
            </w:r>
            <w:r w:rsidRPr="00624BC2">
              <w:rPr>
                <w:color w:val="000000"/>
                <w:spacing w:val="2"/>
              </w:rPr>
              <w:t>НЕЙМАНА</w:t>
            </w:r>
            <w:r w:rsidRPr="00624BC2">
              <w:rPr>
                <w:color w:val="000000"/>
              </w:rPr>
              <w:t xml:space="preserve"> – </w:t>
            </w:r>
            <w:r w:rsidRPr="00624BC2">
              <w:rPr>
                <w:color w:val="000000"/>
                <w:spacing w:val="2"/>
              </w:rPr>
              <w:t>МОРГЕНШТЕРНА</w:t>
            </w:r>
          </w:p>
          <w:p w:rsidRPr="00624BC2" w:rsidR="00E9368B" w:rsidP="00346A9D" w:rsidRDefault="00E9368B" w14:paraId="750066E7" w14:textId="77777777">
            <w:pPr>
              <w:tabs>
                <w:tab w:val="left" w:pos="8755"/>
                <w:tab w:val="left" w:pos="9712"/>
              </w:tabs>
            </w:pPr>
            <w:r w:rsidRPr="00624BC2">
              <w:rPr>
                <w:color w:val="000000"/>
              </w:rPr>
              <w:t>4.1. Основні визначення і аксіоми</w:t>
            </w:r>
          </w:p>
          <w:p w:rsidRPr="00624BC2" w:rsidR="00E9368B" w:rsidP="00346A9D" w:rsidRDefault="00E9368B" w14:paraId="2B7891BF" w14:textId="77777777">
            <w:pPr>
              <w:tabs>
                <w:tab w:val="left" w:pos="8755"/>
                <w:tab w:val="left" w:pos="9712"/>
              </w:tabs>
            </w:pPr>
            <w:r w:rsidRPr="00624BC2">
              <w:rPr>
                <w:color w:val="000000"/>
              </w:rPr>
              <w:t xml:space="preserve">4.2. </w:t>
            </w:r>
            <w:r w:rsidRPr="00624BC2">
              <w:rPr>
                <w:color w:val="000000"/>
                <w:spacing w:val="2"/>
              </w:rPr>
              <w:t>Вимірювання</w:t>
            </w:r>
            <w:r w:rsidRPr="00624BC2">
              <w:rPr>
                <w:color w:val="000000"/>
              </w:rPr>
              <w:t xml:space="preserve"> </w:t>
            </w:r>
            <w:r w:rsidRPr="00624BC2">
              <w:rPr>
                <w:color w:val="000000"/>
                <w:spacing w:val="2"/>
              </w:rPr>
              <w:t>відношення</w:t>
            </w:r>
            <w:r w:rsidRPr="00624BC2">
              <w:rPr>
                <w:color w:val="000000"/>
              </w:rPr>
              <w:t xml:space="preserve"> до ризику</w:t>
            </w:r>
          </w:p>
          <w:p w:rsidRPr="00624BC2" w:rsidR="00E9368B" w:rsidP="00346A9D" w:rsidRDefault="00E9368B" w14:paraId="4B7C2088" w14:textId="77777777">
            <w:pPr>
              <w:ind w:firstLine="37"/>
              <w:rPr>
                <w:b/>
              </w:rPr>
            </w:pPr>
            <w:r w:rsidRPr="00624BC2">
              <w:t>4.3. Страхування від ризику</w:t>
            </w:r>
          </w:p>
        </w:tc>
        <w:tc>
          <w:tcPr>
            <w:tcW w:w="800" w:type="pct"/>
          </w:tcPr>
          <w:p w:rsidRPr="00624BC2" w:rsidR="00E9368B" w:rsidP="00346A9D" w:rsidRDefault="00E9368B" w14:paraId="73F8DA91" w14:textId="77777777">
            <w:pPr>
              <w:jc w:val="center"/>
              <w:rPr>
                <w:b/>
                <w:bCs/>
                <w:color w:val="000000"/>
              </w:rPr>
            </w:pPr>
            <w:r w:rsidRPr="00624BC2">
              <w:rPr>
                <w:b/>
                <w:bCs/>
                <w:color w:val="000000"/>
              </w:rPr>
              <w:t>9</w:t>
            </w:r>
          </w:p>
        </w:tc>
      </w:tr>
      <w:tr w:rsidRPr="00624BC2" w:rsidR="00E9368B" w:rsidTr="00346A9D" w14:paraId="141781D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"/>
        </w:trPr>
        <w:tc>
          <w:tcPr>
            <w:tcW w:w="785" w:type="pct"/>
            <w:gridSpan w:val="2"/>
          </w:tcPr>
          <w:p w:rsidR="00E9368B" w:rsidP="00346A9D" w:rsidRDefault="00E9368B" w14:paraId="0C9D7B67" w14:textId="77777777">
            <w:r>
              <w:t>СР1.3-1</w:t>
            </w:r>
          </w:p>
          <w:p w:rsidR="00E9368B" w:rsidP="00346A9D" w:rsidRDefault="00E9368B" w14:paraId="1093C9E1" w14:textId="77777777">
            <w:r>
              <w:t>СР1.3-2</w:t>
            </w:r>
          </w:p>
          <w:p w:rsidR="00E9368B" w:rsidP="00346A9D" w:rsidRDefault="00E9368B" w14:paraId="10B47DB4" w14:textId="77777777">
            <w:r>
              <w:t>СР1.3-3</w:t>
            </w:r>
          </w:p>
          <w:p w:rsidR="00E9368B" w:rsidP="00346A9D" w:rsidRDefault="00E9368B" w14:paraId="7747285F" w14:textId="77777777">
            <w:r>
              <w:t>СР1.4-1</w:t>
            </w:r>
          </w:p>
          <w:p w:rsidR="00E9368B" w:rsidP="00346A9D" w:rsidRDefault="00E9368B" w14:paraId="7FE4B760" w14:textId="77777777">
            <w:r>
              <w:t>СР1.4-2</w:t>
            </w:r>
          </w:p>
          <w:p w:rsidR="00E9368B" w:rsidP="00346A9D" w:rsidRDefault="00E9368B" w14:paraId="045BC940" w14:textId="77777777">
            <w:r>
              <w:t>СР1.4-3</w:t>
            </w:r>
          </w:p>
          <w:p w:rsidR="00E9368B" w:rsidP="00346A9D" w:rsidRDefault="00E9368B" w14:paraId="50445AF7" w14:textId="77777777">
            <w:r>
              <w:t>СР1.5-1</w:t>
            </w:r>
          </w:p>
          <w:p w:rsidRPr="00624BC2" w:rsidR="00E9368B" w:rsidP="00346A9D" w:rsidRDefault="00E9368B" w14:paraId="696290D7" w14:textId="77777777">
            <w:pPr>
              <w:rPr>
                <w:color w:val="000000"/>
              </w:rPr>
            </w:pPr>
            <w:r>
              <w:t>ВР1.2-1</w:t>
            </w:r>
          </w:p>
        </w:tc>
        <w:tc>
          <w:tcPr>
            <w:tcW w:w="3415" w:type="pct"/>
          </w:tcPr>
          <w:p w:rsidRPr="00624BC2" w:rsidR="00E9368B" w:rsidP="00346A9D" w:rsidRDefault="00E9368B" w14:paraId="055B8384" w14:textId="77777777">
            <w:pPr>
              <w:tabs>
                <w:tab w:val="left" w:pos="8755"/>
                <w:tab w:val="left" w:pos="9712"/>
              </w:tabs>
            </w:pPr>
            <w:r w:rsidRPr="00624BC2">
              <w:rPr>
                <w:spacing w:val="2"/>
              </w:rPr>
              <w:t>Розділ</w:t>
            </w:r>
            <w:r w:rsidRPr="00624BC2">
              <w:t xml:space="preserve"> 5 СТРАТЕГІЧНА ГРА</w:t>
            </w:r>
          </w:p>
          <w:p w:rsidRPr="00624BC2" w:rsidR="00E9368B" w:rsidP="00346A9D" w:rsidRDefault="00E9368B" w14:paraId="22D118A6" w14:textId="77777777">
            <w:pPr>
              <w:tabs>
                <w:tab w:val="left" w:pos="8755"/>
                <w:tab w:val="left" w:pos="9712"/>
              </w:tabs>
            </w:pPr>
            <w:r w:rsidRPr="00624BC2">
              <w:rPr>
                <w:color w:val="000000"/>
              </w:rPr>
              <w:t>5.1. Основні поняття теорії стратегічної гри</w:t>
            </w:r>
          </w:p>
          <w:p w:rsidRPr="00624BC2" w:rsidR="00E9368B" w:rsidP="00346A9D" w:rsidRDefault="00E9368B" w14:paraId="4AAB6CE6" w14:textId="77777777">
            <w:pPr>
              <w:tabs>
                <w:tab w:val="left" w:pos="8755"/>
                <w:tab w:val="left" w:pos="9712"/>
              </w:tabs>
            </w:pPr>
            <w:r w:rsidRPr="00624BC2">
              <w:rPr>
                <w:color w:val="000000"/>
              </w:rPr>
              <w:t xml:space="preserve">5.2.Зв'язок матричної гри з лінійним програмуванням </w:t>
            </w:r>
          </w:p>
          <w:p w:rsidRPr="00624BC2" w:rsidR="00E9368B" w:rsidP="00346A9D" w:rsidRDefault="00E9368B" w14:paraId="2D7D902B" w14:textId="77777777">
            <w:pPr>
              <w:tabs>
                <w:tab w:val="left" w:pos="8755"/>
                <w:tab w:val="left" w:pos="9712"/>
              </w:tabs>
            </w:pPr>
            <w:r w:rsidRPr="00624BC2">
              <w:rPr>
                <w:color w:val="000000"/>
              </w:rPr>
              <w:t>5.3. Змішані стратегії</w:t>
            </w:r>
          </w:p>
          <w:p w:rsidRPr="00624BC2" w:rsidR="00E9368B" w:rsidP="00346A9D" w:rsidRDefault="00E9368B" w14:paraId="45108894" w14:textId="77777777">
            <w:pPr>
              <w:tabs>
                <w:tab w:val="left" w:pos="8755"/>
                <w:tab w:val="left" w:pos="9712"/>
              </w:tabs>
            </w:pPr>
            <w:r w:rsidRPr="00624BC2">
              <w:rPr>
                <w:color w:val="000000"/>
              </w:rPr>
              <w:t>5.4. Р</w:t>
            </w:r>
            <w:r w:rsidRPr="00624BC2">
              <w:rPr>
                <w:color w:val="000000"/>
                <w:spacing w:val="2"/>
              </w:rPr>
              <w:t>ішення</w:t>
            </w:r>
            <w:r w:rsidRPr="00624BC2">
              <w:rPr>
                <w:color w:val="000000"/>
              </w:rPr>
              <w:t xml:space="preserve"> задач в змішаних стратегіях для матриці 2х2</w:t>
            </w:r>
          </w:p>
          <w:p w:rsidRPr="00624BC2" w:rsidR="00E9368B" w:rsidP="00346A9D" w:rsidRDefault="00E9368B" w14:paraId="26547022" w14:textId="77777777">
            <w:pPr>
              <w:tabs>
                <w:tab w:val="left" w:pos="8755"/>
                <w:tab w:val="left" w:pos="9712"/>
              </w:tabs>
            </w:pPr>
            <w:r w:rsidRPr="00624BC2">
              <w:rPr>
                <w:color w:val="000000"/>
              </w:rPr>
              <w:t xml:space="preserve">5.5. </w:t>
            </w:r>
            <w:r w:rsidRPr="00624BC2">
              <w:rPr>
                <w:color w:val="000000"/>
                <w:spacing w:val="2"/>
              </w:rPr>
              <w:t>Мажорування</w:t>
            </w:r>
            <w:r w:rsidRPr="00624BC2">
              <w:rPr>
                <w:color w:val="000000"/>
              </w:rPr>
              <w:t xml:space="preserve"> (домінування) стратегій</w:t>
            </w:r>
          </w:p>
        </w:tc>
        <w:tc>
          <w:tcPr>
            <w:tcW w:w="800" w:type="pct"/>
          </w:tcPr>
          <w:p w:rsidRPr="00624BC2" w:rsidR="00E9368B" w:rsidP="00346A9D" w:rsidRDefault="00E9368B" w14:paraId="105E7E14" w14:textId="77777777">
            <w:pPr>
              <w:jc w:val="center"/>
              <w:rPr>
                <w:b/>
                <w:bCs/>
                <w:color w:val="000000"/>
              </w:rPr>
            </w:pPr>
            <w:r w:rsidRPr="00624BC2">
              <w:rPr>
                <w:b/>
                <w:bCs/>
                <w:color w:val="000000"/>
              </w:rPr>
              <w:t>9</w:t>
            </w:r>
          </w:p>
        </w:tc>
      </w:tr>
      <w:tr w:rsidRPr="00624BC2" w:rsidR="00E9368B" w:rsidTr="00346A9D" w14:paraId="61D81F7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/>
        </w:trPr>
        <w:tc>
          <w:tcPr>
            <w:tcW w:w="785" w:type="pct"/>
            <w:gridSpan w:val="2"/>
          </w:tcPr>
          <w:p w:rsidRPr="00624BC2" w:rsidR="00E9368B" w:rsidP="00346A9D" w:rsidRDefault="00E9368B" w14:paraId="64DBB30C" w14:textId="77777777"/>
        </w:tc>
        <w:tc>
          <w:tcPr>
            <w:tcW w:w="3415" w:type="pct"/>
          </w:tcPr>
          <w:p w:rsidRPr="00624BC2" w:rsidR="00E9368B" w:rsidP="00346A9D" w:rsidRDefault="00E9368B" w14:paraId="5B70ACD3" w14:textId="77777777">
            <w:pPr>
              <w:jc w:val="center"/>
              <w:rPr>
                <w:b/>
                <w:color w:val="000000"/>
              </w:rPr>
            </w:pPr>
            <w:r w:rsidRPr="00624BC2">
              <w:rPr>
                <w:b/>
                <w:color w:val="000000"/>
              </w:rPr>
              <w:t>ПРАКТИЧНІ ЗАНЯТТЯ</w:t>
            </w:r>
          </w:p>
        </w:tc>
        <w:tc>
          <w:tcPr>
            <w:tcW w:w="800" w:type="pct"/>
          </w:tcPr>
          <w:p w:rsidRPr="00624BC2" w:rsidR="00E9368B" w:rsidP="00346A9D" w:rsidRDefault="00E9368B" w14:paraId="0CA2EFD9" w14:textId="77777777">
            <w:pPr>
              <w:jc w:val="center"/>
              <w:rPr>
                <w:b/>
                <w:bCs/>
                <w:color w:val="000000"/>
              </w:rPr>
            </w:pPr>
            <w:r w:rsidRPr="00624BC2">
              <w:rPr>
                <w:b/>
                <w:bCs/>
                <w:color w:val="000000"/>
              </w:rPr>
              <w:t>45</w:t>
            </w:r>
          </w:p>
        </w:tc>
      </w:tr>
      <w:tr w:rsidRPr="00624BC2" w:rsidR="00E9368B" w:rsidTr="00346A9D" w14:paraId="191AF71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/>
        </w:trPr>
        <w:tc>
          <w:tcPr>
            <w:tcW w:w="785" w:type="pct"/>
            <w:gridSpan w:val="2"/>
          </w:tcPr>
          <w:p w:rsidR="00E9368B" w:rsidP="00346A9D" w:rsidRDefault="00E9368B" w14:paraId="3B3BE495" w14:textId="77777777">
            <w:r>
              <w:t>СР1.3-1</w:t>
            </w:r>
          </w:p>
          <w:p w:rsidR="00E9368B" w:rsidP="00346A9D" w:rsidRDefault="00E9368B" w14:paraId="03BD057E" w14:textId="77777777">
            <w:r>
              <w:t>СР1.3-2</w:t>
            </w:r>
          </w:p>
          <w:p w:rsidR="00E9368B" w:rsidP="00346A9D" w:rsidRDefault="00E9368B" w14:paraId="058872B1" w14:textId="77777777">
            <w:r>
              <w:t>СР1.3-3</w:t>
            </w:r>
          </w:p>
          <w:p w:rsidR="00E9368B" w:rsidP="00346A9D" w:rsidRDefault="00E9368B" w14:paraId="5EA4A174" w14:textId="77777777">
            <w:r>
              <w:t>СР1.4-1</w:t>
            </w:r>
          </w:p>
          <w:p w:rsidR="00E9368B" w:rsidP="00346A9D" w:rsidRDefault="00E9368B" w14:paraId="6CD2BEF9" w14:textId="77777777">
            <w:r>
              <w:t>СР1.4-2</w:t>
            </w:r>
          </w:p>
          <w:p w:rsidR="00E9368B" w:rsidP="00346A9D" w:rsidRDefault="00E9368B" w14:paraId="6BF53C82" w14:textId="77777777">
            <w:r>
              <w:t>СР1.4-3</w:t>
            </w:r>
          </w:p>
          <w:p w:rsidR="00E9368B" w:rsidP="00346A9D" w:rsidRDefault="00E9368B" w14:paraId="3A1F305A" w14:textId="77777777">
            <w:r>
              <w:t>СР1.5-1</w:t>
            </w:r>
          </w:p>
          <w:p w:rsidRPr="00624BC2" w:rsidR="00E9368B" w:rsidP="00346A9D" w:rsidRDefault="00E9368B" w14:paraId="598EC08A" w14:textId="77777777">
            <w:r>
              <w:t>ВР1.2-1</w:t>
            </w:r>
          </w:p>
        </w:tc>
        <w:tc>
          <w:tcPr>
            <w:tcW w:w="3415" w:type="pct"/>
          </w:tcPr>
          <w:p w:rsidRPr="00624BC2" w:rsidR="00E9368B" w:rsidP="00346A9D" w:rsidRDefault="00E9368B" w14:paraId="547D51C9" w14:textId="77777777">
            <w:pPr>
              <w:pStyle w:val="FR1"/>
              <w:spacing w:line="240" w:lineRule="auto"/>
              <w:ind w:left="0" w:right="-108"/>
              <w:jc w:val="left"/>
              <w:rPr>
                <w:rFonts w:ascii="Times New Roman" w:hAnsi="Times New Roman"/>
                <w:b w:val="0"/>
                <w:spacing w:val="2"/>
                <w:sz w:val="24"/>
                <w:szCs w:val="24"/>
                <w:lang w:val="uk-UA"/>
              </w:rPr>
            </w:pPr>
            <w:r w:rsidRPr="00624BC2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1.Ризик і його </w:t>
            </w:r>
            <w:r w:rsidRPr="00624BC2">
              <w:rPr>
                <w:rFonts w:ascii="Times New Roman" w:hAnsi="Times New Roman"/>
                <w:b w:val="0"/>
                <w:spacing w:val="2"/>
                <w:sz w:val="24"/>
                <w:szCs w:val="24"/>
                <w:lang w:val="uk-UA"/>
              </w:rPr>
              <w:t>вимірювання</w:t>
            </w:r>
          </w:p>
          <w:p w:rsidRPr="00624BC2" w:rsidR="00E9368B" w:rsidP="00346A9D" w:rsidRDefault="00E9368B" w14:paraId="66B77C2F" w14:textId="77777777">
            <w:pPr>
              <w:pStyle w:val="FR1"/>
              <w:spacing w:line="240" w:lineRule="auto"/>
              <w:ind w:left="0" w:right="-108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624BC2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2.</w:t>
            </w:r>
            <w:r w:rsidRPr="00624BC2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uk-UA"/>
              </w:rPr>
              <w:t xml:space="preserve"> Загальні</w:t>
            </w:r>
            <w:r w:rsidRPr="00624BC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624BC2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uk-UA"/>
              </w:rPr>
              <w:t>методи</w:t>
            </w:r>
            <w:r w:rsidRPr="00624BC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 xml:space="preserve"> зменшення ризиків</w:t>
            </w:r>
          </w:p>
          <w:p w:rsidRPr="00624BC2" w:rsidR="00E9368B" w:rsidP="00346A9D" w:rsidRDefault="00E9368B" w14:paraId="2824140E" w14:textId="77777777">
            <w:pPr>
              <w:pStyle w:val="FR1"/>
              <w:spacing w:line="240" w:lineRule="auto"/>
              <w:ind w:left="0" w:right="-108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624BC2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3 Фінансові </w:t>
            </w:r>
            <w:r w:rsidRPr="00624BC2">
              <w:rPr>
                <w:rFonts w:ascii="Times New Roman" w:hAnsi="Times New Roman"/>
                <w:b w:val="0"/>
                <w:spacing w:val="2"/>
                <w:sz w:val="24"/>
                <w:szCs w:val="24"/>
                <w:lang w:val="uk-UA"/>
              </w:rPr>
              <w:t>рішення</w:t>
            </w:r>
            <w:r w:rsidRPr="00624BC2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 в  умовах ризику</w:t>
            </w:r>
          </w:p>
          <w:p w:rsidRPr="00624BC2" w:rsidR="00E9368B" w:rsidP="00346A9D" w:rsidRDefault="00E9368B" w14:paraId="0B223608" w14:textId="77777777">
            <w:pPr>
              <w:tabs>
                <w:tab w:val="left" w:pos="8755"/>
                <w:tab w:val="left" w:pos="9712"/>
              </w:tabs>
            </w:pPr>
            <w:r w:rsidRPr="00624BC2">
              <w:t>4 Функція корисності Н</w:t>
            </w:r>
            <w:r w:rsidRPr="00624BC2">
              <w:rPr>
                <w:spacing w:val="2"/>
              </w:rPr>
              <w:t>еймана</w:t>
            </w:r>
            <w:r w:rsidRPr="00624BC2">
              <w:t xml:space="preserve"> – М</w:t>
            </w:r>
            <w:r w:rsidRPr="00624BC2">
              <w:rPr>
                <w:spacing w:val="2"/>
              </w:rPr>
              <w:t>оргенштерна</w:t>
            </w:r>
          </w:p>
          <w:p w:rsidRPr="00624BC2" w:rsidR="00E9368B" w:rsidP="00346A9D" w:rsidRDefault="00E9368B" w14:paraId="3A7F7552" w14:textId="77777777">
            <w:pPr>
              <w:tabs>
                <w:tab w:val="left" w:pos="8755"/>
                <w:tab w:val="left" w:pos="9712"/>
              </w:tabs>
            </w:pPr>
            <w:r w:rsidRPr="00624BC2">
              <w:t>5 Стратегічна гра</w:t>
            </w:r>
          </w:p>
          <w:p w:rsidRPr="00624BC2" w:rsidR="00E9368B" w:rsidP="00346A9D" w:rsidRDefault="00E9368B" w14:paraId="46C4AF45" w14:textId="77777777">
            <w:pPr>
              <w:tabs>
                <w:tab w:val="left" w:pos="8755"/>
                <w:tab w:val="left" w:pos="9712"/>
              </w:tabs>
            </w:pPr>
            <w:r w:rsidRPr="00624BC2">
              <w:rPr>
                <w:color w:val="000000"/>
              </w:rPr>
              <w:t>6. Ігри з природою</w:t>
            </w:r>
          </w:p>
          <w:p w:rsidRPr="00624BC2" w:rsidR="00E9368B" w:rsidP="00346A9D" w:rsidRDefault="00E9368B" w14:paraId="0284B3CD" w14:textId="77777777">
            <w:pPr>
              <w:tabs>
                <w:tab w:val="left" w:pos="8755"/>
                <w:tab w:val="left" w:pos="9712"/>
              </w:tabs>
              <w:rPr>
                <w:b/>
                <w:spacing w:val="2"/>
              </w:rPr>
            </w:pPr>
            <w:r w:rsidRPr="00624BC2">
              <w:rPr>
                <w:color w:val="000000"/>
              </w:rPr>
              <w:t>7 Статистична гра</w:t>
            </w:r>
          </w:p>
        </w:tc>
        <w:tc>
          <w:tcPr>
            <w:tcW w:w="800" w:type="pct"/>
          </w:tcPr>
          <w:p w:rsidRPr="00624BC2" w:rsidR="00E9368B" w:rsidP="00346A9D" w:rsidRDefault="00E9368B" w14:paraId="37F268C2" w14:textId="77777777">
            <w:pPr>
              <w:jc w:val="center"/>
              <w:rPr>
                <w:bCs/>
                <w:color w:val="000000"/>
              </w:rPr>
            </w:pPr>
            <w:r w:rsidRPr="00624BC2">
              <w:rPr>
                <w:bCs/>
                <w:color w:val="000000"/>
              </w:rPr>
              <w:t>6</w:t>
            </w:r>
          </w:p>
          <w:p w:rsidRPr="00624BC2" w:rsidR="00E9368B" w:rsidP="00346A9D" w:rsidRDefault="00E9368B" w14:paraId="69A9B78A" w14:textId="77777777">
            <w:pPr>
              <w:jc w:val="center"/>
              <w:rPr>
                <w:bCs/>
                <w:color w:val="000000"/>
              </w:rPr>
            </w:pPr>
            <w:r w:rsidRPr="00624BC2">
              <w:rPr>
                <w:bCs/>
                <w:color w:val="000000"/>
              </w:rPr>
              <w:t>6</w:t>
            </w:r>
          </w:p>
          <w:p w:rsidRPr="00624BC2" w:rsidR="00E9368B" w:rsidP="00346A9D" w:rsidRDefault="00E9368B" w14:paraId="2EF30A8A" w14:textId="77777777">
            <w:pPr>
              <w:jc w:val="center"/>
              <w:rPr>
                <w:bCs/>
                <w:color w:val="000000"/>
              </w:rPr>
            </w:pPr>
            <w:r w:rsidRPr="00624BC2">
              <w:rPr>
                <w:bCs/>
                <w:color w:val="000000"/>
              </w:rPr>
              <w:t>6</w:t>
            </w:r>
          </w:p>
          <w:p w:rsidRPr="00624BC2" w:rsidR="00E9368B" w:rsidP="00346A9D" w:rsidRDefault="00E9368B" w14:paraId="3CE82F11" w14:textId="77777777">
            <w:pPr>
              <w:jc w:val="center"/>
              <w:rPr>
                <w:bCs/>
                <w:color w:val="000000"/>
              </w:rPr>
            </w:pPr>
            <w:r w:rsidRPr="00624BC2">
              <w:rPr>
                <w:bCs/>
                <w:color w:val="000000"/>
              </w:rPr>
              <w:t>6</w:t>
            </w:r>
          </w:p>
          <w:p w:rsidRPr="00624BC2" w:rsidR="00E9368B" w:rsidP="00346A9D" w:rsidRDefault="00E9368B" w14:paraId="32627E56" w14:textId="77777777">
            <w:pPr>
              <w:jc w:val="center"/>
              <w:rPr>
                <w:bCs/>
                <w:color w:val="000000"/>
              </w:rPr>
            </w:pPr>
            <w:r w:rsidRPr="00624BC2">
              <w:rPr>
                <w:bCs/>
                <w:color w:val="000000"/>
              </w:rPr>
              <w:t>7</w:t>
            </w:r>
          </w:p>
          <w:p w:rsidRPr="00624BC2" w:rsidR="00E9368B" w:rsidP="00346A9D" w:rsidRDefault="00E9368B" w14:paraId="079576F2" w14:textId="77777777">
            <w:pPr>
              <w:jc w:val="center"/>
              <w:rPr>
                <w:bCs/>
                <w:color w:val="000000"/>
              </w:rPr>
            </w:pPr>
            <w:r w:rsidRPr="00624BC2">
              <w:rPr>
                <w:bCs/>
                <w:color w:val="000000"/>
              </w:rPr>
              <w:t>7</w:t>
            </w:r>
          </w:p>
          <w:p w:rsidRPr="00624BC2" w:rsidR="00E9368B" w:rsidP="00346A9D" w:rsidRDefault="00E9368B" w14:paraId="0C00E341" w14:textId="77777777">
            <w:pPr>
              <w:jc w:val="center"/>
              <w:rPr>
                <w:b/>
                <w:bCs/>
                <w:color w:val="000000"/>
              </w:rPr>
            </w:pPr>
            <w:r w:rsidRPr="00624BC2">
              <w:rPr>
                <w:bCs/>
                <w:color w:val="000000"/>
              </w:rPr>
              <w:t>7</w:t>
            </w:r>
          </w:p>
        </w:tc>
      </w:tr>
      <w:tr w:rsidRPr="00624BC2" w:rsidR="00E9368B" w:rsidTr="00346A9D" w14:paraId="4B99649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/>
        </w:trPr>
        <w:tc>
          <w:tcPr>
            <w:tcW w:w="4200" w:type="pct"/>
            <w:gridSpan w:val="3"/>
          </w:tcPr>
          <w:p w:rsidRPr="00624BC2" w:rsidR="00E9368B" w:rsidP="00346A9D" w:rsidRDefault="00E9368B" w14:paraId="3A85722A" w14:textId="77777777">
            <w:pPr>
              <w:pStyle w:val="FR1"/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B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РАЗОМ</w:t>
            </w:r>
          </w:p>
        </w:tc>
        <w:tc>
          <w:tcPr>
            <w:tcW w:w="800" w:type="pct"/>
          </w:tcPr>
          <w:p w:rsidRPr="00624BC2" w:rsidR="00E9368B" w:rsidP="00346A9D" w:rsidRDefault="00E9368B" w14:paraId="2C797C11" w14:textId="77777777">
            <w:pPr>
              <w:jc w:val="center"/>
              <w:rPr>
                <w:bCs/>
                <w:color w:val="000000"/>
              </w:rPr>
            </w:pPr>
            <w:r w:rsidRPr="00624BC2">
              <w:rPr>
                <w:b/>
                <w:bCs/>
                <w:color w:val="000000"/>
                <w:lang w:val="ru-RU"/>
              </w:rPr>
              <w:t>90</w:t>
            </w:r>
          </w:p>
        </w:tc>
      </w:tr>
    </w:tbl>
    <w:p w:rsidR="00E9368B" w:rsidP="00E9368B" w:rsidRDefault="00E9368B" w14:paraId="56B54C46" w14:textId="77777777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bookmarkStart w:name="_Toc534664490" w:id="10"/>
      <w:r>
        <w:rPr>
          <w:sz w:val="28"/>
          <w:szCs w:val="28"/>
        </w:rPr>
        <w:t>6</w:t>
      </w:r>
      <w:r w:rsidRPr="00407CCB">
        <w:rPr>
          <w:sz w:val="28"/>
          <w:szCs w:val="28"/>
        </w:rPr>
        <w:t> </w:t>
      </w:r>
      <w:r>
        <w:rPr>
          <w:sz w:val="28"/>
          <w:szCs w:val="28"/>
        </w:rPr>
        <w:t>ОЦІНЮВАННЯ РЕЗУЛЬТАТІВ НАВЧАННЯ</w:t>
      </w:r>
      <w:bookmarkEnd w:id="10"/>
    </w:p>
    <w:p w:rsidRPr="00C66A98" w:rsidR="00E9368B" w:rsidP="00E9368B" w:rsidRDefault="00E9368B" w14:paraId="043BFB97" w14:textId="77777777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C66A98">
        <w:rPr>
          <w:sz w:val="28"/>
          <w:szCs w:val="28"/>
        </w:rPr>
        <w:t>Сертифікація досягнень студентів здійсню</w:t>
      </w:r>
      <w:r>
        <w:rPr>
          <w:sz w:val="28"/>
          <w:szCs w:val="28"/>
        </w:rPr>
        <w:t>ється</w:t>
      </w:r>
      <w:r w:rsidRPr="00C66A98">
        <w:rPr>
          <w:sz w:val="28"/>
          <w:szCs w:val="28"/>
        </w:rPr>
        <w:t xml:space="preserve"> за допомогою прозорих процедур, що ґрунтуються на об’єктивних критеріях відповідно до </w:t>
      </w:r>
      <w:r>
        <w:rPr>
          <w:sz w:val="28"/>
          <w:szCs w:val="28"/>
        </w:rPr>
        <w:t>«П</w:t>
      </w:r>
      <w:r w:rsidRPr="00C66A98">
        <w:rPr>
          <w:sz w:val="28"/>
          <w:szCs w:val="28"/>
        </w:rPr>
        <w:t xml:space="preserve">оложення </w:t>
      </w:r>
      <w:r>
        <w:rPr>
          <w:bCs/>
          <w:sz w:val="28"/>
          <w:szCs w:val="28"/>
        </w:rPr>
        <w:t>п</w:t>
      </w:r>
      <w:r w:rsidRPr="00C66A98">
        <w:rPr>
          <w:sz w:val="28"/>
          <w:szCs w:val="28"/>
        </w:rPr>
        <w:t>ро оцінювання результатів навчання здобувачів вищої освіти</w:t>
      </w:r>
      <w:r>
        <w:rPr>
          <w:sz w:val="28"/>
          <w:szCs w:val="28"/>
        </w:rPr>
        <w:t>»</w:t>
      </w:r>
      <w:r w:rsidRPr="00C66A98">
        <w:rPr>
          <w:bCs/>
          <w:sz w:val="28"/>
          <w:szCs w:val="28"/>
        </w:rPr>
        <w:t>.</w:t>
      </w:r>
    </w:p>
    <w:p w:rsidRPr="00C66A98" w:rsidR="00E9368B" w:rsidP="00E9368B" w:rsidRDefault="00E9368B" w14:paraId="0C2F8163" w14:textId="77777777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C66A98">
        <w:rPr>
          <w:sz w:val="28"/>
          <w:szCs w:val="28"/>
          <w:lang w:val="uk-UA"/>
        </w:rPr>
        <w:t xml:space="preserve">осягнутий </w:t>
      </w:r>
      <w:r>
        <w:rPr>
          <w:sz w:val="28"/>
          <w:szCs w:val="28"/>
          <w:lang w:val="uk-UA"/>
        </w:rPr>
        <w:t>р</w:t>
      </w:r>
      <w:r w:rsidRPr="00C66A98">
        <w:rPr>
          <w:sz w:val="28"/>
          <w:szCs w:val="28"/>
          <w:lang w:val="uk-UA"/>
        </w:rPr>
        <w:t xml:space="preserve">івень компетентностей відносно </w:t>
      </w:r>
      <w:r>
        <w:rPr>
          <w:sz w:val="28"/>
          <w:szCs w:val="28"/>
          <w:lang w:val="uk-UA"/>
        </w:rPr>
        <w:t>очікуваних</w:t>
      </w:r>
      <w:r w:rsidRPr="00C66A9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що </w:t>
      </w:r>
      <w:r>
        <w:rPr>
          <w:sz w:val="28"/>
          <w:szCs w:val="28"/>
          <w:lang w:val="uk-UA"/>
        </w:rPr>
        <w:lastRenderedPageBreak/>
        <w:t>ідентифікований під час контрольних заходів, від</w:t>
      </w:r>
      <w:r w:rsidRPr="00C66A98">
        <w:rPr>
          <w:sz w:val="28"/>
          <w:szCs w:val="28"/>
          <w:lang w:val="uk-UA"/>
        </w:rPr>
        <w:t>ображає</w:t>
      </w:r>
      <w:r w:rsidRPr="00C66A98">
        <w:rPr>
          <w:bCs/>
          <w:sz w:val="28"/>
          <w:szCs w:val="28"/>
          <w:lang w:val="uk-UA"/>
        </w:rPr>
        <w:t xml:space="preserve"> реальний результат навчання</w:t>
      </w:r>
      <w:r>
        <w:rPr>
          <w:bCs/>
          <w:sz w:val="28"/>
          <w:szCs w:val="28"/>
          <w:lang w:val="uk-UA"/>
        </w:rPr>
        <w:t xml:space="preserve"> студента за дисципліною</w:t>
      </w:r>
      <w:r w:rsidRPr="00C66A98">
        <w:rPr>
          <w:sz w:val="28"/>
          <w:szCs w:val="28"/>
          <w:lang w:val="uk-UA"/>
        </w:rPr>
        <w:t>.</w:t>
      </w:r>
    </w:p>
    <w:p w:rsidRPr="008920E3" w:rsidR="00E9368B" w:rsidP="00E9368B" w:rsidRDefault="00E9368B" w14:paraId="158368EB" w14:textId="77777777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name="_Toc534664491" w:id="11"/>
      <w:r>
        <w:rPr>
          <w:sz w:val="28"/>
          <w:szCs w:val="28"/>
        </w:rPr>
        <w:t>6</w:t>
      </w:r>
      <w:r w:rsidRPr="008920E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920E3">
        <w:rPr>
          <w:sz w:val="28"/>
          <w:szCs w:val="28"/>
        </w:rPr>
        <w:t> Шкали</w:t>
      </w:r>
      <w:bookmarkEnd w:id="11"/>
    </w:p>
    <w:p w:rsidR="00E9368B" w:rsidP="00E9368B" w:rsidRDefault="00E9368B" w14:paraId="6D5CAA74" w14:textId="77777777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9572D4">
        <w:rPr>
          <w:bCs/>
          <w:sz w:val="28"/>
          <w:szCs w:val="28"/>
        </w:rPr>
        <w:t>цінювання навчальних досягнень студентів НТУ «</w:t>
      </w:r>
      <w:r>
        <w:rPr>
          <w:bCs/>
          <w:sz w:val="28"/>
          <w:szCs w:val="28"/>
        </w:rPr>
        <w:t>ДП</w:t>
      </w:r>
      <w:r w:rsidRPr="009572D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E50CED">
        <w:rPr>
          <w:sz w:val="28"/>
          <w:szCs w:val="28"/>
          <w:shd w:val="clear" w:color="auto" w:fill="FFFFFF"/>
        </w:rPr>
        <w:t xml:space="preserve">конвертації </w:t>
      </w:r>
      <w:r>
        <w:rPr>
          <w:sz w:val="28"/>
          <w:szCs w:val="28"/>
          <w:shd w:val="clear" w:color="auto" w:fill="FFFFFF"/>
        </w:rPr>
        <w:t xml:space="preserve">(переведення) </w:t>
      </w:r>
      <w:r w:rsidRPr="00E50CED">
        <w:rPr>
          <w:sz w:val="28"/>
          <w:szCs w:val="28"/>
        </w:rPr>
        <w:t xml:space="preserve">оцінок </w:t>
      </w:r>
      <w:r>
        <w:rPr>
          <w:sz w:val="28"/>
          <w:szCs w:val="28"/>
        </w:rPr>
        <w:t>мобільних студентів.</w:t>
      </w:r>
    </w:p>
    <w:p w:rsidRPr="00F74369" w:rsidR="00E9368B" w:rsidP="00E9368B" w:rsidRDefault="00E9368B" w14:paraId="17040EFE" w14:textId="77777777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 w:rsidRPr="00F74369">
        <w:rPr>
          <w:b/>
          <w:bCs/>
          <w:i/>
        </w:rPr>
        <w:t xml:space="preserve">Шкали оцінювання навчальних досягнень студентів НТУ </w:t>
      </w:r>
      <w:r>
        <w:rPr>
          <w:b/>
          <w:bCs/>
          <w:i/>
        </w:rPr>
        <w:t>«ДП</w:t>
      </w:r>
      <w:r w:rsidRPr="00F74369">
        <w:rPr>
          <w:b/>
          <w:bCs/>
          <w:i/>
        </w:rPr>
        <w:t>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Pr="00984C5D" w:rsidR="00E9368B" w:rsidTr="00346A9D" w14:paraId="4AC63B50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84C5D" w:rsidR="00E9368B" w:rsidP="00346A9D" w:rsidRDefault="00E9368B" w14:paraId="11BFDAA7" w14:textId="77777777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984C5D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984C5D" w:rsidR="00E9368B" w:rsidP="00346A9D" w:rsidRDefault="00E9368B" w14:paraId="0833EAE0" w14:textId="7777777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І</w:t>
            </w:r>
            <w:r w:rsidRPr="00983A8E">
              <w:rPr>
                <w:b/>
                <w:bCs/>
              </w:rPr>
              <w:t>нституційн</w:t>
            </w:r>
            <w:r>
              <w:rPr>
                <w:b/>
                <w:bCs/>
              </w:rPr>
              <w:t>а</w:t>
            </w:r>
          </w:p>
        </w:tc>
      </w:tr>
      <w:tr w:rsidRPr="001B2ED6" w:rsidR="00E9368B" w:rsidTr="00346A9D" w14:paraId="552CAEA2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2ED6" w:rsidR="00E9368B" w:rsidP="00346A9D" w:rsidRDefault="00E9368B" w14:paraId="31DE3EC9" w14:textId="77777777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1B2ED6" w:rsidR="00E9368B" w:rsidP="00346A9D" w:rsidRDefault="00E9368B" w14:paraId="361B6CE0" w14:textId="77777777">
            <w:pPr>
              <w:autoSpaceDE w:val="0"/>
              <w:snapToGrid w:val="0"/>
            </w:pPr>
            <w:r w:rsidRPr="001B2ED6">
              <w:t>відмінно / Excellent</w:t>
            </w:r>
          </w:p>
        </w:tc>
      </w:tr>
      <w:tr w:rsidRPr="001B2ED6" w:rsidR="00E9368B" w:rsidTr="00346A9D" w14:paraId="0F877BC0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2ED6" w:rsidR="00E9368B" w:rsidP="00346A9D" w:rsidRDefault="00E9368B" w14:paraId="2E344DDA" w14:textId="77777777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7</w:t>
            </w:r>
            <w:r>
              <w:rPr>
                <w:bCs/>
              </w:rPr>
              <w:t>4</w:t>
            </w:r>
            <w:r w:rsidRPr="001B2ED6">
              <w:rPr>
                <w:bCs/>
              </w:rPr>
              <w:t>…89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1B2ED6" w:rsidR="00E9368B" w:rsidP="00346A9D" w:rsidRDefault="00E9368B" w14:paraId="279B653C" w14:textId="77777777">
            <w:pPr>
              <w:autoSpaceDE w:val="0"/>
              <w:snapToGrid w:val="0"/>
            </w:pPr>
            <w:r w:rsidRPr="001B2ED6">
              <w:t>добре / Good</w:t>
            </w:r>
          </w:p>
        </w:tc>
      </w:tr>
      <w:tr w:rsidRPr="001B2ED6" w:rsidR="00E9368B" w:rsidTr="00346A9D" w14:paraId="11A55BE9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2ED6" w:rsidR="00E9368B" w:rsidP="00346A9D" w:rsidRDefault="00E9368B" w14:paraId="5BA33D21" w14:textId="77777777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60…7</w:t>
            </w:r>
            <w:r>
              <w:rPr>
                <w:bCs/>
              </w:rPr>
              <w:t>3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1B2ED6" w:rsidR="00E9368B" w:rsidP="00346A9D" w:rsidRDefault="00E9368B" w14:paraId="206D06AA" w14:textId="77777777">
            <w:pPr>
              <w:autoSpaceDE w:val="0"/>
              <w:snapToGrid w:val="0"/>
            </w:pPr>
            <w:r w:rsidRPr="001B2ED6">
              <w:t>задовільно / Satisfactory</w:t>
            </w:r>
          </w:p>
        </w:tc>
      </w:tr>
      <w:tr w:rsidRPr="001B2ED6" w:rsidR="00E9368B" w:rsidTr="00346A9D" w14:paraId="7DD1B598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2ED6" w:rsidR="00E9368B" w:rsidP="00346A9D" w:rsidRDefault="00E9368B" w14:paraId="0FC3BD4F" w14:textId="77777777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1B2ED6" w:rsidR="00E9368B" w:rsidP="00346A9D" w:rsidRDefault="00E9368B" w14:paraId="634233FF" w14:textId="77777777">
            <w:pPr>
              <w:autoSpaceDE w:val="0"/>
              <w:snapToGrid w:val="0"/>
            </w:pPr>
            <w:r w:rsidRPr="001B2ED6">
              <w:t>незадовільно / Fail</w:t>
            </w:r>
          </w:p>
        </w:tc>
      </w:tr>
    </w:tbl>
    <w:p w:rsidR="00E9368B" w:rsidP="00E9368B" w:rsidRDefault="00E9368B" w14:paraId="71308100" w14:textId="77777777">
      <w:pPr>
        <w:spacing w:before="240" w:line="264" w:lineRule="auto"/>
        <w:ind w:firstLine="567"/>
        <w:jc w:val="both"/>
        <w:rPr>
          <w:sz w:val="28"/>
          <w:szCs w:val="28"/>
        </w:rPr>
      </w:pPr>
      <w:r w:rsidRPr="0024301F">
        <w:rPr>
          <w:sz w:val="28"/>
          <w:szCs w:val="28"/>
        </w:rPr>
        <w:t>Кредити навчальн</w:t>
      </w:r>
      <w:r>
        <w:rPr>
          <w:sz w:val="28"/>
          <w:szCs w:val="28"/>
        </w:rPr>
        <w:t>ої</w:t>
      </w:r>
      <w:r w:rsidRPr="0024301F">
        <w:rPr>
          <w:sz w:val="28"/>
          <w:szCs w:val="28"/>
        </w:rPr>
        <w:t xml:space="preserve"> дисциплін</w:t>
      </w:r>
      <w:r>
        <w:rPr>
          <w:sz w:val="28"/>
          <w:szCs w:val="28"/>
        </w:rPr>
        <w:t>и</w:t>
      </w:r>
      <w:r w:rsidRPr="0024301F">
        <w:rPr>
          <w:sz w:val="28"/>
          <w:szCs w:val="28"/>
        </w:rPr>
        <w:t xml:space="preserve"> зараховується, якщо </w:t>
      </w:r>
      <w:r>
        <w:rPr>
          <w:sz w:val="28"/>
          <w:szCs w:val="28"/>
        </w:rPr>
        <w:t>студент</w:t>
      </w:r>
      <w:r w:rsidRPr="0024301F">
        <w:rPr>
          <w:sz w:val="28"/>
          <w:szCs w:val="28"/>
        </w:rPr>
        <w:t xml:space="preserve"> отримав підсумкову оцінку не менше 60-ти балів. Нижча оцінка вважається академічною заборгованістю, що підлягає ліквідації</w:t>
      </w:r>
      <w:r>
        <w:rPr>
          <w:sz w:val="28"/>
          <w:szCs w:val="28"/>
        </w:rPr>
        <w:t>.</w:t>
      </w:r>
    </w:p>
    <w:p w:rsidR="00E9368B" w:rsidP="00E9368B" w:rsidRDefault="00E9368B" w14:paraId="6CD1D5B5" w14:textId="77777777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name="_Toc534664492" w:id="12"/>
      <w:r>
        <w:rPr>
          <w:sz w:val="28"/>
          <w:szCs w:val="28"/>
        </w:rPr>
        <w:t>6.2 Засоби та процедури</w:t>
      </w:r>
      <w:bookmarkEnd w:id="12"/>
    </w:p>
    <w:p w:rsidR="00E9368B" w:rsidP="00E9368B" w:rsidRDefault="00E9368B" w14:paraId="49007292" w14:textId="77777777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Зміст засобів діагностики спрямовано на контроль рівня сформованості </w:t>
      </w:r>
      <w:r w:rsidRPr="00895AE8">
        <w:rPr>
          <w:b w:val="0"/>
          <w:sz w:val="28"/>
          <w:szCs w:val="28"/>
        </w:rPr>
        <w:t>знан</w:t>
      </w:r>
      <w:r>
        <w:rPr>
          <w:b w:val="0"/>
          <w:sz w:val="28"/>
          <w:szCs w:val="28"/>
        </w:rPr>
        <w:t>ь</w:t>
      </w:r>
      <w:r w:rsidRPr="00895AE8">
        <w:rPr>
          <w:b w:val="0"/>
          <w:sz w:val="28"/>
          <w:szCs w:val="28"/>
        </w:rPr>
        <w:t>, умін</w:t>
      </w:r>
      <w:r>
        <w:rPr>
          <w:b w:val="0"/>
          <w:sz w:val="28"/>
          <w:szCs w:val="28"/>
        </w:rPr>
        <w:t>ь</w:t>
      </w:r>
      <w:r w:rsidRPr="00895AE8">
        <w:rPr>
          <w:b w:val="0"/>
          <w:sz w:val="28"/>
          <w:szCs w:val="28"/>
        </w:rPr>
        <w:t>, комунікаці</w:t>
      </w:r>
      <w:r>
        <w:rPr>
          <w:b w:val="0"/>
          <w:sz w:val="28"/>
          <w:szCs w:val="28"/>
        </w:rPr>
        <w:t>ї</w:t>
      </w:r>
      <w:r w:rsidRPr="00895AE8">
        <w:rPr>
          <w:b w:val="0"/>
          <w:sz w:val="28"/>
          <w:szCs w:val="28"/>
        </w:rPr>
        <w:t>, автономн</w:t>
      </w:r>
      <w:r>
        <w:rPr>
          <w:b w:val="0"/>
          <w:sz w:val="28"/>
          <w:szCs w:val="28"/>
        </w:rPr>
        <w:t>о</w:t>
      </w:r>
      <w:r w:rsidRPr="00895AE8">
        <w:rPr>
          <w:b w:val="0"/>
          <w:sz w:val="28"/>
          <w:szCs w:val="28"/>
        </w:rPr>
        <w:t>ст</w:t>
      </w:r>
      <w:r>
        <w:rPr>
          <w:b w:val="0"/>
          <w:sz w:val="28"/>
          <w:szCs w:val="28"/>
        </w:rPr>
        <w:t>і</w:t>
      </w:r>
      <w:r w:rsidRPr="00895AE8">
        <w:rPr>
          <w:b w:val="0"/>
          <w:sz w:val="28"/>
          <w:szCs w:val="28"/>
        </w:rPr>
        <w:t xml:space="preserve"> та відповідальн</w:t>
      </w:r>
      <w:r>
        <w:rPr>
          <w:b w:val="0"/>
          <w:sz w:val="28"/>
          <w:szCs w:val="28"/>
        </w:rPr>
        <w:t>ості студента за вимогами НРК до 8-го кваліфікаційного рівня під час демонстрації регламентованих робочою програмою результатів навчання.</w:t>
      </w:r>
    </w:p>
    <w:p w:rsidRPr="00FF51AE" w:rsidR="00E9368B" w:rsidP="00E9368B" w:rsidRDefault="00E9368B" w14:paraId="31382195" w14:textId="77777777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C13054">
        <w:rPr>
          <w:sz w:val="28"/>
          <w:szCs w:val="28"/>
        </w:rPr>
        <w:t>С</w:t>
      </w:r>
      <w:r w:rsidRPr="00FF51AE">
        <w:rPr>
          <w:sz w:val="28"/>
          <w:szCs w:val="28"/>
        </w:rPr>
        <w:t xml:space="preserve">тудент </w:t>
      </w:r>
      <w:r>
        <w:rPr>
          <w:sz w:val="28"/>
          <w:szCs w:val="28"/>
        </w:rPr>
        <w:t>на</w:t>
      </w:r>
      <w:r w:rsidRPr="00FF51AE">
        <w:rPr>
          <w:sz w:val="28"/>
          <w:szCs w:val="28"/>
        </w:rPr>
        <w:t xml:space="preserve"> контрольних заход</w:t>
      </w:r>
      <w:r>
        <w:rPr>
          <w:sz w:val="28"/>
          <w:szCs w:val="28"/>
        </w:rPr>
        <w:t>ах</w:t>
      </w:r>
      <w:r w:rsidRPr="00FF51AE">
        <w:rPr>
          <w:sz w:val="28"/>
          <w:szCs w:val="28"/>
        </w:rPr>
        <w:t xml:space="preserve"> </w:t>
      </w:r>
      <w:r>
        <w:rPr>
          <w:sz w:val="28"/>
          <w:szCs w:val="28"/>
        </w:rPr>
        <w:t>має виконувати завдання, орієнтовані виключно на демонстрацію дисциплінарних результатів навчання (розділ 2).</w:t>
      </w:r>
    </w:p>
    <w:p w:rsidR="00E9368B" w:rsidP="00E9368B" w:rsidRDefault="00E9368B" w14:paraId="516D231A" w14:textId="77777777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A02E43">
        <w:rPr>
          <w:sz w:val="28"/>
          <w:szCs w:val="28"/>
        </w:rPr>
        <w:t>Засоби діагностики</w:t>
      </w:r>
      <w:r>
        <w:rPr>
          <w:sz w:val="28"/>
          <w:szCs w:val="28"/>
        </w:rPr>
        <w:t>, що н</w:t>
      </w:r>
      <w:r>
        <w:rPr>
          <w:bCs/>
          <w:sz w:val="28"/>
          <w:szCs w:val="28"/>
        </w:rPr>
        <w:t>адаються студентам на контрольних заходах у вигляді завдань для поточного та підсумкового контролю, ф</w:t>
      </w:r>
      <w:r w:rsidRPr="00A02E43">
        <w:rPr>
          <w:sz w:val="28"/>
          <w:szCs w:val="28"/>
        </w:rPr>
        <w:t>ормуються шляхом</w:t>
      </w:r>
      <w:r w:rsidRPr="00205335">
        <w:rPr>
          <w:sz w:val="28"/>
          <w:szCs w:val="28"/>
        </w:rPr>
        <w:t xml:space="preserve"> </w:t>
      </w:r>
      <w:r w:rsidRPr="00205335">
        <w:rPr>
          <w:bCs/>
          <w:sz w:val="28"/>
          <w:szCs w:val="28"/>
        </w:rPr>
        <w:t xml:space="preserve">конкретизації вихідних даних та способу демонстрації </w:t>
      </w:r>
      <w:r>
        <w:rPr>
          <w:bCs/>
          <w:sz w:val="28"/>
          <w:szCs w:val="28"/>
        </w:rPr>
        <w:t xml:space="preserve">дисциплінарних </w:t>
      </w:r>
      <w:r w:rsidRPr="00205335">
        <w:rPr>
          <w:bCs/>
          <w:sz w:val="28"/>
          <w:szCs w:val="28"/>
        </w:rPr>
        <w:t>результатів навчання.</w:t>
      </w:r>
    </w:p>
    <w:p w:rsidR="00E9368B" w:rsidP="00E9368B" w:rsidRDefault="00E9368B" w14:paraId="62E86B58" w14:textId="77777777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E9368B" w:rsidP="00E9368B" w:rsidRDefault="00E9368B" w14:paraId="096AF314" w14:textId="77777777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Pr="009C2004" w:rsidR="00E9368B" w:rsidP="00E9368B" w:rsidRDefault="00E9368B" w14:paraId="66FBED27" w14:textId="77777777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>
        <w:rPr>
          <w:b/>
          <w:i/>
        </w:rPr>
        <w:t>З</w:t>
      </w:r>
      <w:r w:rsidRPr="009C2004">
        <w:rPr>
          <w:b/>
          <w:i/>
        </w:rPr>
        <w:t xml:space="preserve">асоби діагностики </w:t>
      </w:r>
      <w:r>
        <w:rPr>
          <w:b/>
          <w:i/>
        </w:rPr>
        <w:t>та процедури оцінювання</w:t>
      </w: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9"/>
        <w:gridCol w:w="1860"/>
        <w:gridCol w:w="2109"/>
        <w:gridCol w:w="1609"/>
        <w:gridCol w:w="2821"/>
      </w:tblGrid>
      <w:tr w:rsidRPr="00984C5D" w:rsidR="00E9368B" w:rsidTr="00346A9D" w14:paraId="49BAEA3F" w14:textId="77777777">
        <w:trPr>
          <w:cantSplit/>
          <w:jc w:val="center"/>
        </w:trPr>
        <w:tc>
          <w:tcPr>
            <w:tcW w:w="2704" w:type="pct"/>
            <w:gridSpan w:val="3"/>
            <w:vAlign w:val="center"/>
          </w:tcPr>
          <w:p w:rsidRPr="00524D35" w:rsidR="00E9368B" w:rsidP="00346A9D" w:rsidRDefault="00E9368B" w14:paraId="69C5D56B" w14:textId="77777777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ПОТОЧНИЙ КОНТРОЛЬ</w:t>
            </w:r>
          </w:p>
        </w:tc>
        <w:tc>
          <w:tcPr>
            <w:tcW w:w="2296" w:type="pct"/>
            <w:gridSpan w:val="2"/>
          </w:tcPr>
          <w:p w:rsidRPr="00524D35" w:rsidR="00E9368B" w:rsidP="00346A9D" w:rsidRDefault="00E9368B" w14:paraId="65996B6C" w14:textId="7777777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ПІДСУМКОВИЙ</w:t>
            </w:r>
            <w:r w:rsidRPr="00524D35">
              <w:rPr>
                <w:b/>
              </w:rPr>
              <w:t xml:space="preserve"> КОНТРОЛЬ</w:t>
            </w:r>
          </w:p>
        </w:tc>
      </w:tr>
      <w:tr w:rsidRPr="00E85E50" w:rsidR="00E9368B" w:rsidTr="00346A9D" w14:paraId="62DBE694" w14:textId="77777777">
        <w:trPr>
          <w:cantSplit/>
          <w:jc w:val="center"/>
        </w:trPr>
        <w:tc>
          <w:tcPr>
            <w:tcW w:w="647" w:type="pct"/>
            <w:vAlign w:val="center"/>
          </w:tcPr>
          <w:p w:rsidRPr="00524D35" w:rsidR="00E9368B" w:rsidP="00346A9D" w:rsidRDefault="00E9368B" w14:paraId="22B94ED3" w14:textId="77777777">
            <w:pPr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524D35">
              <w:rPr>
                <w:b/>
                <w:bCs/>
              </w:rPr>
              <w:t>навчальне заняття</w:t>
            </w:r>
          </w:p>
        </w:tc>
        <w:tc>
          <w:tcPr>
            <w:tcW w:w="964" w:type="pct"/>
            <w:tcMar>
              <w:left w:w="57" w:type="dxa"/>
            </w:tcMar>
            <w:vAlign w:val="center"/>
          </w:tcPr>
          <w:p w:rsidRPr="00524D35" w:rsidR="00E9368B" w:rsidP="00346A9D" w:rsidRDefault="00E9368B" w14:paraId="3A11C99F" w14:textId="77777777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093" w:type="pct"/>
            <w:vAlign w:val="center"/>
          </w:tcPr>
          <w:p w:rsidRPr="00524D35" w:rsidR="00E9368B" w:rsidP="00346A9D" w:rsidRDefault="00E9368B" w14:paraId="5770B1DA" w14:textId="7777777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  <w:tc>
          <w:tcPr>
            <w:tcW w:w="834" w:type="pct"/>
            <w:vAlign w:val="center"/>
          </w:tcPr>
          <w:p w:rsidRPr="00524D35" w:rsidR="00E9368B" w:rsidP="00346A9D" w:rsidRDefault="00E9368B" w14:paraId="1963D0EA" w14:textId="77777777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462" w:type="pct"/>
            <w:vAlign w:val="center"/>
          </w:tcPr>
          <w:p w:rsidRPr="00524D35" w:rsidR="00E9368B" w:rsidP="00346A9D" w:rsidRDefault="00E9368B" w14:paraId="255256E2" w14:textId="7777777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</w:tr>
      <w:tr w:rsidRPr="00E85E50" w:rsidR="00E9368B" w:rsidTr="00346A9D" w14:paraId="3BD6CB98" w14:textId="77777777">
        <w:trPr>
          <w:cantSplit/>
          <w:jc w:val="center"/>
        </w:trPr>
        <w:tc>
          <w:tcPr>
            <w:tcW w:w="647" w:type="pct"/>
          </w:tcPr>
          <w:p w:rsidRPr="00524D35" w:rsidR="00E9368B" w:rsidP="00346A9D" w:rsidRDefault="00E9368B" w14:paraId="2929AABC" w14:textId="77777777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rPr>
                <w:bCs/>
              </w:rPr>
              <w:t>лекції</w:t>
            </w:r>
          </w:p>
        </w:tc>
        <w:tc>
          <w:tcPr>
            <w:tcW w:w="964" w:type="pct"/>
            <w:tcMar>
              <w:left w:w="57" w:type="dxa"/>
            </w:tcMar>
          </w:tcPr>
          <w:p w:rsidRPr="00524D35" w:rsidR="00E9368B" w:rsidP="00346A9D" w:rsidRDefault="00E9368B" w14:paraId="3E87C883" w14:textId="77777777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</w:tcPr>
          <w:p w:rsidRPr="002D0D9A" w:rsidR="00E9368B" w:rsidP="00346A9D" w:rsidRDefault="00E9368B" w14:paraId="7A2417BD" w14:textId="77777777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завдання під час лекцій</w:t>
            </w:r>
          </w:p>
        </w:tc>
        <w:tc>
          <w:tcPr>
            <w:tcW w:w="834" w:type="pct"/>
            <w:vMerge w:val="restart"/>
          </w:tcPr>
          <w:p w:rsidR="00E9368B" w:rsidP="00346A9D" w:rsidRDefault="00E9368B" w14:paraId="55AF98CE" w14:textId="77777777">
            <w:pPr>
              <w:autoSpaceDE w:val="0"/>
              <w:snapToGrid w:val="0"/>
              <w:spacing w:line="240" w:lineRule="atLeast"/>
              <w:ind w:left="48"/>
            </w:pPr>
          </w:p>
          <w:p w:rsidR="00E9368B" w:rsidP="00346A9D" w:rsidRDefault="00E9368B" w14:paraId="4C860D72" w14:textId="77777777">
            <w:pPr>
              <w:autoSpaceDE w:val="0"/>
              <w:snapToGrid w:val="0"/>
              <w:spacing w:line="240" w:lineRule="atLeast"/>
              <w:ind w:left="48"/>
            </w:pPr>
          </w:p>
          <w:p w:rsidR="00E9368B" w:rsidP="00346A9D" w:rsidRDefault="00E9368B" w14:paraId="4DBEBCDC" w14:textId="77777777">
            <w:pPr>
              <w:autoSpaceDE w:val="0"/>
              <w:snapToGrid w:val="0"/>
              <w:spacing w:line="240" w:lineRule="atLeast"/>
              <w:ind w:left="48"/>
            </w:pPr>
          </w:p>
          <w:p w:rsidR="00E9368B" w:rsidP="00346A9D" w:rsidRDefault="00E9368B" w14:paraId="296013B9" w14:textId="77777777">
            <w:pPr>
              <w:autoSpaceDE w:val="0"/>
              <w:snapToGrid w:val="0"/>
              <w:spacing w:line="240" w:lineRule="atLeast"/>
              <w:ind w:left="48"/>
            </w:pPr>
          </w:p>
          <w:p w:rsidR="00E9368B" w:rsidP="00346A9D" w:rsidRDefault="00E9368B" w14:paraId="65E164D7" w14:textId="77777777">
            <w:pPr>
              <w:autoSpaceDE w:val="0"/>
              <w:snapToGrid w:val="0"/>
              <w:spacing w:line="240" w:lineRule="atLeast"/>
              <w:ind w:left="48"/>
            </w:pPr>
          </w:p>
          <w:p w:rsidRPr="002D0D9A" w:rsidR="00E9368B" w:rsidP="00346A9D" w:rsidRDefault="00E9368B" w14:paraId="12E674A2" w14:textId="77777777">
            <w:pPr>
              <w:autoSpaceDE w:val="0"/>
              <w:snapToGrid w:val="0"/>
              <w:spacing w:line="240" w:lineRule="atLeast"/>
              <w:ind w:left="48"/>
            </w:pPr>
            <w:r>
              <w:t>комплексна контрольна робота (ККР)</w:t>
            </w:r>
          </w:p>
        </w:tc>
        <w:tc>
          <w:tcPr>
            <w:tcW w:w="1462" w:type="pct"/>
            <w:vMerge w:val="restart"/>
          </w:tcPr>
          <w:p w:rsidR="00E9368B" w:rsidP="00346A9D" w:rsidRDefault="00E9368B" w14:paraId="2E152D3D" w14:textId="77777777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  <w:r w:rsidRPr="00EA6A44">
              <w:rPr>
                <w:color w:val="000000"/>
              </w:rPr>
              <w:lastRenderedPageBreak/>
              <w:t xml:space="preserve">визначення середньозваженого результату поточних </w:t>
            </w:r>
            <w:r w:rsidRPr="00EA6A44">
              <w:rPr>
                <w:color w:val="000000"/>
              </w:rPr>
              <w:lastRenderedPageBreak/>
              <w:t>контролів;</w:t>
            </w:r>
          </w:p>
          <w:p w:rsidR="00E9368B" w:rsidP="00346A9D" w:rsidRDefault="00E9368B" w14:paraId="7D755473" w14:textId="77777777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</w:p>
          <w:p w:rsidRPr="002D0D9A" w:rsidR="00E9368B" w:rsidP="00346A9D" w:rsidRDefault="00E9368B" w14:paraId="1935B112" w14:textId="77777777">
            <w:pPr>
              <w:autoSpaceDE w:val="0"/>
              <w:snapToGrid w:val="0"/>
              <w:spacing w:line="240" w:lineRule="atLeast"/>
              <w:ind w:left="48"/>
            </w:pPr>
            <w:r w:rsidRPr="00EA6A44">
              <w:t>виконання ККР під час екзамену за бажанням студента</w:t>
            </w:r>
          </w:p>
        </w:tc>
      </w:tr>
      <w:tr w:rsidRPr="00E85E50" w:rsidR="00E9368B" w:rsidTr="00346A9D" w14:paraId="58E7F64C" w14:textId="77777777">
        <w:trPr>
          <w:cantSplit/>
          <w:jc w:val="center"/>
        </w:trPr>
        <w:tc>
          <w:tcPr>
            <w:tcW w:w="647" w:type="pct"/>
            <w:vMerge w:val="restart"/>
          </w:tcPr>
          <w:p w:rsidRPr="00524D35" w:rsidR="00E9368B" w:rsidP="00346A9D" w:rsidRDefault="00E9368B" w14:paraId="3A4D47B5" w14:textId="77777777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rPr>
                <w:bCs/>
              </w:rPr>
              <w:lastRenderedPageBreak/>
              <w:t>практичні</w:t>
            </w:r>
          </w:p>
        </w:tc>
        <w:tc>
          <w:tcPr>
            <w:tcW w:w="964" w:type="pct"/>
            <w:tcMar>
              <w:left w:w="57" w:type="dxa"/>
            </w:tcMar>
          </w:tcPr>
          <w:p w:rsidRPr="00524D35" w:rsidR="00E9368B" w:rsidP="00346A9D" w:rsidRDefault="00E9368B" w14:paraId="41C4BB27" w14:textId="77777777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</w:tcPr>
          <w:p w:rsidRPr="002D0D9A" w:rsidR="00E9368B" w:rsidP="00346A9D" w:rsidRDefault="00E9368B" w14:paraId="334C9D30" w14:textId="77777777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час </w:t>
            </w:r>
            <w:r>
              <w:t>практичних занять</w:t>
            </w:r>
          </w:p>
        </w:tc>
        <w:tc>
          <w:tcPr>
            <w:tcW w:w="834" w:type="pct"/>
            <w:vMerge/>
          </w:tcPr>
          <w:p w:rsidRPr="002D0D9A" w:rsidR="00E9368B" w:rsidP="00346A9D" w:rsidRDefault="00E9368B" w14:paraId="1D3701FF" w14:textId="77777777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</w:tcPr>
          <w:p w:rsidRPr="002D0D9A" w:rsidR="00E9368B" w:rsidP="00346A9D" w:rsidRDefault="00E9368B" w14:paraId="62545905" w14:textId="77777777">
            <w:pPr>
              <w:autoSpaceDE w:val="0"/>
              <w:snapToGrid w:val="0"/>
              <w:spacing w:line="240" w:lineRule="atLeast"/>
              <w:ind w:left="48"/>
            </w:pPr>
          </w:p>
        </w:tc>
      </w:tr>
      <w:tr w:rsidRPr="00E85E50" w:rsidR="00E9368B" w:rsidTr="00346A9D" w14:paraId="33EE6668" w14:textId="77777777">
        <w:trPr>
          <w:cantSplit/>
          <w:jc w:val="center"/>
        </w:trPr>
        <w:tc>
          <w:tcPr>
            <w:tcW w:w="647" w:type="pct"/>
            <w:vMerge/>
          </w:tcPr>
          <w:p w:rsidRPr="00524D35" w:rsidR="00E9368B" w:rsidP="00346A9D" w:rsidRDefault="00E9368B" w14:paraId="55E0A783" w14:textId="77777777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</w:p>
        </w:tc>
        <w:tc>
          <w:tcPr>
            <w:tcW w:w="964" w:type="pct"/>
            <w:tcMar>
              <w:left w:w="57" w:type="dxa"/>
            </w:tcMar>
          </w:tcPr>
          <w:p w:rsidRPr="00524D35" w:rsidR="00E9368B" w:rsidP="00346A9D" w:rsidRDefault="00E9368B" w14:paraId="268727A1" w14:textId="77777777">
            <w:pPr>
              <w:autoSpaceDE w:val="0"/>
              <w:snapToGrid w:val="0"/>
              <w:spacing w:line="240" w:lineRule="atLeast"/>
              <w:rPr>
                <w:b/>
              </w:rPr>
            </w:pPr>
            <w:r>
              <w:t xml:space="preserve">або </w:t>
            </w:r>
            <w:r w:rsidRPr="00E85E50">
              <w:t>індивідуальне завдання</w:t>
            </w:r>
          </w:p>
        </w:tc>
        <w:tc>
          <w:tcPr>
            <w:tcW w:w="1093" w:type="pct"/>
          </w:tcPr>
          <w:p w:rsidRPr="002D0D9A" w:rsidR="00E9368B" w:rsidP="00346A9D" w:rsidRDefault="00E9368B" w14:paraId="2A081991" w14:textId="77777777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</w:t>
            </w:r>
            <w:r>
              <w:t>час самостійної роботи</w:t>
            </w:r>
          </w:p>
        </w:tc>
        <w:tc>
          <w:tcPr>
            <w:tcW w:w="834" w:type="pct"/>
            <w:vMerge/>
          </w:tcPr>
          <w:p w:rsidRPr="002D0D9A" w:rsidR="00E9368B" w:rsidP="00346A9D" w:rsidRDefault="00E9368B" w14:paraId="13C98D7F" w14:textId="77777777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</w:tcPr>
          <w:p w:rsidRPr="002D0D9A" w:rsidR="00E9368B" w:rsidP="00346A9D" w:rsidRDefault="00E9368B" w14:paraId="3645EEFE" w14:textId="77777777">
            <w:pPr>
              <w:autoSpaceDE w:val="0"/>
              <w:snapToGrid w:val="0"/>
              <w:spacing w:line="240" w:lineRule="atLeast"/>
              <w:ind w:left="48"/>
            </w:pPr>
          </w:p>
        </w:tc>
      </w:tr>
    </w:tbl>
    <w:p w:rsidRPr="00865C0D" w:rsidR="00E9368B" w:rsidP="00E9368B" w:rsidRDefault="00E9368B" w14:paraId="5BDB7F58" w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name="_Hlk501707960" w:id="13"/>
      <w:bookmarkStart w:name="_Hlk500614565" w:id="14"/>
      <w:r>
        <w:rPr>
          <w:color w:val="000000"/>
          <w:sz w:val="28"/>
          <w:szCs w:val="28"/>
        </w:rPr>
        <w:t>Під час поточного контролю л</w:t>
      </w:r>
      <w:r w:rsidRPr="00865C0D">
        <w:rPr>
          <w:color w:val="000000"/>
          <w:sz w:val="28"/>
          <w:szCs w:val="28"/>
        </w:rPr>
        <w:t xml:space="preserve">екційні заняття оцінюються шляхом визначення якості виконання </w:t>
      </w:r>
      <w:r>
        <w:rPr>
          <w:color w:val="000000"/>
          <w:sz w:val="28"/>
          <w:szCs w:val="28"/>
        </w:rPr>
        <w:t xml:space="preserve">контрольних </w:t>
      </w:r>
      <w:r w:rsidRPr="00865C0D">
        <w:rPr>
          <w:color w:val="000000"/>
          <w:sz w:val="28"/>
          <w:szCs w:val="28"/>
        </w:rPr>
        <w:t>конкретизованих завдань.</w:t>
      </w:r>
      <w:r>
        <w:rPr>
          <w:color w:val="000000"/>
          <w:sz w:val="28"/>
          <w:szCs w:val="28"/>
        </w:rPr>
        <w:t xml:space="preserve"> </w:t>
      </w:r>
      <w:r w:rsidRPr="00865C0D">
        <w:rPr>
          <w:color w:val="000000"/>
          <w:sz w:val="28"/>
          <w:szCs w:val="28"/>
        </w:rPr>
        <w:t>Практичні заняття оцінюються якістю виконання контрольного або індивідуального завдання.</w:t>
      </w:r>
    </w:p>
    <w:p w:rsidRPr="00865C0D" w:rsidR="00E9368B" w:rsidP="00E9368B" w:rsidRDefault="00E9368B" w14:paraId="0EB12B76" w14:textId="77777777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Якщо зміст</w:t>
      </w:r>
      <w:r w:rsidRPr="00865C0D">
        <w:rPr>
          <w:color w:val="000000"/>
          <w:sz w:val="28"/>
          <w:szCs w:val="28"/>
        </w:rPr>
        <w:t xml:space="preserve"> певного виду занять підпорядкован</w:t>
      </w:r>
      <w:r>
        <w:rPr>
          <w:color w:val="000000"/>
          <w:sz w:val="28"/>
          <w:szCs w:val="28"/>
        </w:rPr>
        <w:t>о</w:t>
      </w:r>
      <w:r w:rsidRPr="00865C0D">
        <w:rPr>
          <w:color w:val="000000"/>
          <w:sz w:val="28"/>
          <w:szCs w:val="28"/>
        </w:rPr>
        <w:t xml:space="preserve"> декільком дескрипторам, </w:t>
      </w:r>
      <w:r>
        <w:rPr>
          <w:color w:val="000000"/>
          <w:sz w:val="28"/>
          <w:szCs w:val="28"/>
        </w:rPr>
        <w:t xml:space="preserve">то </w:t>
      </w:r>
      <w:r w:rsidRPr="00865C0D">
        <w:rPr>
          <w:color w:val="000000"/>
          <w:sz w:val="28"/>
          <w:szCs w:val="28"/>
        </w:rPr>
        <w:t xml:space="preserve">інтегральне значення оцінки може визначатися з урахуванням вагових коефіцієнтів, </w:t>
      </w:r>
      <w:r>
        <w:rPr>
          <w:color w:val="000000"/>
          <w:sz w:val="28"/>
          <w:szCs w:val="28"/>
        </w:rPr>
        <w:t xml:space="preserve">що </w:t>
      </w:r>
      <w:r w:rsidRPr="00865C0D">
        <w:rPr>
          <w:color w:val="000000"/>
          <w:sz w:val="28"/>
          <w:szCs w:val="28"/>
        </w:rPr>
        <w:t>встановлю</w:t>
      </w:r>
      <w:r>
        <w:rPr>
          <w:color w:val="000000"/>
          <w:sz w:val="28"/>
          <w:szCs w:val="28"/>
        </w:rPr>
        <w:t>ю</w:t>
      </w:r>
      <w:r w:rsidRPr="00865C0D">
        <w:rPr>
          <w:color w:val="000000"/>
          <w:sz w:val="28"/>
          <w:szCs w:val="28"/>
        </w:rPr>
        <w:t xml:space="preserve">ться </w:t>
      </w:r>
      <w:r>
        <w:rPr>
          <w:color w:val="000000"/>
          <w:sz w:val="28"/>
          <w:szCs w:val="28"/>
        </w:rPr>
        <w:t>викладачем</w:t>
      </w:r>
      <w:r w:rsidRPr="00865C0D">
        <w:rPr>
          <w:color w:val="000000"/>
          <w:sz w:val="28"/>
          <w:szCs w:val="28"/>
        </w:rPr>
        <w:t>.</w:t>
      </w:r>
    </w:p>
    <w:p w:rsidRPr="00865C0D" w:rsidR="00E9368B" w:rsidP="00E9368B" w:rsidRDefault="00E9368B" w14:paraId="3DDD1533" w14:textId="77777777">
      <w:pPr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name="_Hlk501708007" w:id="15"/>
      <w:bookmarkEnd w:id="13"/>
      <w:r>
        <w:rPr>
          <w:color w:val="000000"/>
          <w:sz w:val="28"/>
          <w:szCs w:val="28"/>
        </w:rPr>
        <w:t>З</w:t>
      </w:r>
      <w:r w:rsidRPr="00EA6A44">
        <w:rPr>
          <w:color w:val="000000"/>
          <w:sz w:val="28"/>
          <w:szCs w:val="28"/>
        </w:rPr>
        <w:t xml:space="preserve">а наявності рівня результатів поточних контролів з усіх видів навчальних занять не менше 60 балів, </w:t>
      </w:r>
      <w:r>
        <w:rPr>
          <w:color w:val="000000"/>
          <w:sz w:val="28"/>
          <w:szCs w:val="28"/>
        </w:rPr>
        <w:t>підсумковий контроль здійснюється</w:t>
      </w:r>
      <w:r w:rsidRPr="00865C0D">
        <w:rPr>
          <w:color w:val="000000"/>
          <w:sz w:val="28"/>
          <w:szCs w:val="28"/>
        </w:rPr>
        <w:t xml:space="preserve"> без участі студента шляхом визначення середньозваженого значення</w:t>
      </w:r>
      <w:r>
        <w:rPr>
          <w:color w:val="000000"/>
          <w:sz w:val="28"/>
          <w:szCs w:val="28"/>
        </w:rPr>
        <w:t xml:space="preserve"> поточних оцінок</w:t>
      </w:r>
      <w:r w:rsidRPr="00865C0D">
        <w:rPr>
          <w:color w:val="000000"/>
          <w:sz w:val="28"/>
          <w:szCs w:val="28"/>
        </w:rPr>
        <w:t>.</w:t>
      </w:r>
    </w:p>
    <w:bookmarkEnd w:id="14"/>
    <w:p w:rsidR="00E9368B" w:rsidP="00E9368B" w:rsidRDefault="00E9368B" w14:paraId="65831C5E" w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 xml:space="preserve">Незалежно від результатів поточного контролю кожен студент під час </w:t>
      </w:r>
      <w:r>
        <w:rPr>
          <w:color w:val="000000"/>
          <w:sz w:val="28"/>
          <w:szCs w:val="28"/>
        </w:rPr>
        <w:t>екзамену</w:t>
      </w:r>
      <w:r w:rsidRPr="00865C0D">
        <w:rPr>
          <w:color w:val="000000"/>
          <w:sz w:val="28"/>
          <w:szCs w:val="28"/>
        </w:rPr>
        <w:t xml:space="preserve"> має право виконувати </w:t>
      </w:r>
      <w:r>
        <w:rPr>
          <w:color w:val="000000"/>
          <w:sz w:val="28"/>
          <w:szCs w:val="28"/>
        </w:rPr>
        <w:t>ККР</w:t>
      </w:r>
      <w:r w:rsidRPr="00865C0D">
        <w:rPr>
          <w:color w:val="000000"/>
          <w:sz w:val="28"/>
          <w:szCs w:val="28"/>
        </w:rPr>
        <w:t>, яка містить завдання, що охоплюють ключові дисциплінарні результати навчання.</w:t>
      </w:r>
    </w:p>
    <w:p w:rsidRPr="000512EA" w:rsidR="00E9368B" w:rsidP="00E9368B" w:rsidRDefault="00E9368B" w14:paraId="71E42FFE" w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140448">
        <w:rPr>
          <w:sz w:val="28"/>
          <w:szCs w:val="28"/>
        </w:rPr>
        <w:t>Кількість конкретизованих завдань ККР повинн</w:t>
      </w:r>
      <w:r>
        <w:rPr>
          <w:sz w:val="28"/>
          <w:szCs w:val="28"/>
        </w:rPr>
        <w:t>а</w:t>
      </w:r>
      <w:r w:rsidRPr="00140448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відповідати</w:t>
      </w:r>
      <w:r w:rsidRPr="00140448">
        <w:rPr>
          <w:sz w:val="28"/>
          <w:szCs w:val="28"/>
        </w:rPr>
        <w:t xml:space="preserve"> відведено</w:t>
      </w:r>
      <w:r>
        <w:rPr>
          <w:sz w:val="28"/>
          <w:szCs w:val="28"/>
        </w:rPr>
        <w:t>му</w:t>
      </w:r>
      <w:r w:rsidRPr="00140448">
        <w:rPr>
          <w:sz w:val="28"/>
          <w:szCs w:val="28"/>
        </w:rPr>
        <w:t xml:space="preserve"> часу </w:t>
      </w:r>
      <w:r w:rsidRPr="00140448"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w:rsidRPr="00865C0D" w:rsidR="00E9368B" w:rsidP="00E9368B" w:rsidRDefault="00E9368B" w14:paraId="5A12080D" w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:rsidR="00E9368B" w:rsidP="00E9368B" w:rsidRDefault="00E9368B" w14:paraId="00CBC068" w14:textId="77777777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  <w:bookmarkEnd w:id="15"/>
    </w:p>
    <w:p w:rsidRPr="00964881" w:rsidR="00E9368B" w:rsidP="00E9368B" w:rsidRDefault="00E9368B" w14:paraId="23A0F58E" w14:textId="77777777">
      <w:pPr>
        <w:pStyle w:val="a3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name="_Toc534664493" w:id="16"/>
      <w:r w:rsidRPr="00964881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964881">
        <w:rPr>
          <w:sz w:val="28"/>
          <w:szCs w:val="28"/>
        </w:rPr>
        <w:t> Критерії</w:t>
      </w:r>
      <w:bookmarkEnd w:id="16"/>
    </w:p>
    <w:p w:rsidRPr="0032312C" w:rsidR="00E9368B" w:rsidP="00E9368B" w:rsidRDefault="00E9368B" w14:paraId="70F8FCA9" w14:textId="77777777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32312C">
        <w:rPr>
          <w:b w:val="0"/>
          <w:bCs/>
          <w:sz w:val="28"/>
          <w:szCs w:val="28"/>
        </w:rPr>
        <w:t xml:space="preserve">Реальні результати навчання студента </w:t>
      </w:r>
      <w:r w:rsidRPr="0032312C">
        <w:rPr>
          <w:b w:val="0"/>
          <w:sz w:val="28"/>
          <w:szCs w:val="28"/>
        </w:rPr>
        <w:t xml:space="preserve">ідентифікуються та вимірюються відносно очікуваних </w:t>
      </w:r>
      <w:r w:rsidRPr="0032312C">
        <w:rPr>
          <w:b w:val="0"/>
          <w:bCs/>
          <w:kern w:val="0"/>
          <w:sz w:val="28"/>
          <w:szCs w:val="28"/>
        </w:rPr>
        <w:t>під час контрольних заходів за допомогою критеріїв, що описують дії</w:t>
      </w:r>
      <w:r w:rsidRPr="0032312C">
        <w:rPr>
          <w:b w:val="0"/>
          <w:sz w:val="28"/>
          <w:szCs w:val="28"/>
        </w:rPr>
        <w:t xml:space="preserve"> студента для демонстрації досягнення результатів навчання.</w:t>
      </w:r>
    </w:p>
    <w:p w:rsidRPr="00810D0F" w:rsidR="00E9368B" w:rsidP="00E9368B" w:rsidRDefault="00E9368B" w14:paraId="1B01CDF4" w14:textId="77777777">
      <w:pPr>
        <w:pStyle w:val="ac"/>
        <w:shd w:val="clear" w:color="auto" w:fill="FFFFFF"/>
        <w:spacing w:before="12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 w:rsidRPr="00810D0F">
        <w:rPr>
          <w:color w:val="000000"/>
          <w:sz w:val="28"/>
          <w:szCs w:val="28"/>
          <w:lang w:val="uk-UA"/>
        </w:rPr>
        <w:t xml:space="preserve">Для </w:t>
      </w:r>
      <w:r w:rsidRPr="00810D0F">
        <w:rPr>
          <w:bCs/>
          <w:kern w:val="28"/>
          <w:sz w:val="28"/>
          <w:szCs w:val="28"/>
          <w:lang w:val="uk-UA"/>
        </w:rPr>
        <w:t xml:space="preserve">оцінювання </w:t>
      </w:r>
      <w:r>
        <w:rPr>
          <w:bCs/>
          <w:kern w:val="28"/>
          <w:sz w:val="28"/>
          <w:szCs w:val="28"/>
          <w:lang w:val="uk-UA"/>
        </w:rPr>
        <w:t>виконання контрольних завдань під час</w:t>
      </w:r>
      <w:r w:rsidRPr="00810D0F">
        <w:rPr>
          <w:bCs/>
          <w:kern w:val="28"/>
          <w:sz w:val="28"/>
          <w:szCs w:val="28"/>
          <w:lang w:val="uk-UA"/>
        </w:rPr>
        <w:t xml:space="preserve"> поточного контролю </w:t>
      </w:r>
      <w:r>
        <w:rPr>
          <w:bCs/>
          <w:kern w:val="28"/>
          <w:sz w:val="28"/>
          <w:szCs w:val="28"/>
          <w:lang w:val="uk-UA"/>
        </w:rPr>
        <w:t xml:space="preserve">лекційних і практичних занять </w:t>
      </w:r>
      <w:r w:rsidRPr="00810D0F">
        <w:rPr>
          <w:bCs/>
          <w:kern w:val="28"/>
          <w:sz w:val="28"/>
          <w:szCs w:val="28"/>
          <w:lang w:val="uk-UA"/>
        </w:rPr>
        <w:t>в якості критерія використову</w:t>
      </w:r>
      <w:r>
        <w:rPr>
          <w:bCs/>
          <w:kern w:val="28"/>
          <w:sz w:val="28"/>
          <w:szCs w:val="28"/>
          <w:lang w:val="uk-UA"/>
        </w:rPr>
        <w:t>ється</w:t>
      </w:r>
      <w:r w:rsidRPr="00810D0F">
        <w:rPr>
          <w:bCs/>
          <w:kern w:val="28"/>
          <w:sz w:val="28"/>
          <w:szCs w:val="28"/>
          <w:lang w:val="uk-UA"/>
        </w:rPr>
        <w:t xml:space="preserve"> коефіцієнт засвоєння, </w:t>
      </w:r>
      <w:r>
        <w:rPr>
          <w:bCs/>
          <w:kern w:val="28"/>
          <w:sz w:val="28"/>
          <w:szCs w:val="28"/>
          <w:lang w:val="uk-UA"/>
        </w:rPr>
        <w:t xml:space="preserve">що </w:t>
      </w:r>
      <w:r w:rsidRPr="00810D0F">
        <w:rPr>
          <w:bCs/>
          <w:kern w:val="28"/>
          <w:sz w:val="28"/>
          <w:szCs w:val="28"/>
          <w:lang w:val="uk-UA"/>
        </w:rPr>
        <w:t>автоматично адаптує показник оцінки до рейтингової шкали:</w:t>
      </w:r>
    </w:p>
    <w:p w:rsidRPr="00810D0F" w:rsidR="00E9368B" w:rsidP="00E9368B" w:rsidRDefault="00E9368B" w14:paraId="2F46D0C0" w14:textId="77777777">
      <w:pPr>
        <w:spacing w:before="120" w:after="120"/>
        <w:jc w:val="center"/>
        <w:rPr>
          <w:bCs/>
          <w:kern w:val="28"/>
          <w:sz w:val="28"/>
          <w:szCs w:val="28"/>
        </w:rPr>
      </w:pPr>
      <w:r w:rsidRPr="00810D0F">
        <w:rPr>
          <w:bCs/>
          <w:kern w:val="28"/>
          <w:sz w:val="28"/>
          <w:szCs w:val="28"/>
        </w:rPr>
        <w:t>О</w:t>
      </w:r>
      <w:r w:rsidRPr="00810D0F">
        <w:rPr>
          <w:bCs/>
          <w:i/>
          <w:kern w:val="28"/>
          <w:sz w:val="28"/>
          <w:szCs w:val="28"/>
          <w:vertAlign w:val="subscript"/>
        </w:rPr>
        <w:t>i</w:t>
      </w:r>
      <w:r w:rsidRPr="00810D0F">
        <w:rPr>
          <w:bCs/>
          <w:kern w:val="28"/>
          <w:sz w:val="28"/>
          <w:szCs w:val="28"/>
        </w:rPr>
        <w:t xml:space="preserve"> = 100 </w:t>
      </w:r>
      <w:r w:rsidRPr="00810D0F">
        <w:rPr>
          <w:bCs/>
          <w:i/>
          <w:kern w:val="28"/>
          <w:sz w:val="28"/>
          <w:szCs w:val="28"/>
        </w:rPr>
        <w:t>a/m</w:t>
      </w:r>
      <w:r w:rsidRPr="00810D0F">
        <w:rPr>
          <w:bCs/>
          <w:kern w:val="28"/>
          <w:sz w:val="28"/>
          <w:szCs w:val="28"/>
        </w:rPr>
        <w:t>,</w:t>
      </w:r>
    </w:p>
    <w:p w:rsidRPr="00C078CC" w:rsidR="00E9368B" w:rsidP="00E9368B" w:rsidRDefault="00E9368B" w14:paraId="4AC317B0" w14:textId="77777777">
      <w:pPr>
        <w:pStyle w:val="16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8"/>
          <w:szCs w:val="28"/>
        </w:rPr>
      </w:pPr>
      <w:r w:rsidRPr="00C078CC">
        <w:rPr>
          <w:b w:val="0"/>
          <w:bCs/>
          <w:sz w:val="28"/>
          <w:szCs w:val="28"/>
        </w:rPr>
        <w:t xml:space="preserve">де </w:t>
      </w:r>
      <w:r w:rsidRPr="00C078CC">
        <w:rPr>
          <w:b w:val="0"/>
          <w:bCs/>
          <w:i/>
          <w:sz w:val="28"/>
          <w:szCs w:val="28"/>
        </w:rPr>
        <w:t>a</w:t>
      </w:r>
      <w:r w:rsidRPr="00C078CC"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C078CC">
        <w:rPr>
          <w:b w:val="0"/>
          <w:bCs/>
          <w:i/>
          <w:sz w:val="28"/>
          <w:szCs w:val="28"/>
        </w:rPr>
        <w:t>m</w:t>
      </w:r>
      <w:r w:rsidRPr="00C078CC"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 w:rsidRPr="00C078CC">
        <w:rPr>
          <w:b w:val="0"/>
          <w:bCs/>
          <w:kern w:val="0"/>
          <w:sz w:val="28"/>
          <w:szCs w:val="28"/>
        </w:rPr>
        <w:t>.</w:t>
      </w:r>
    </w:p>
    <w:p w:rsidR="00E9368B" w:rsidP="00E9368B" w:rsidRDefault="00E9368B" w14:paraId="39708EC8" w14:textId="77777777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Індивідуальні завдання та к</w:t>
      </w:r>
      <w:r w:rsidRPr="002C06C3">
        <w:rPr>
          <w:b w:val="0"/>
          <w:bCs/>
          <w:sz w:val="28"/>
          <w:szCs w:val="28"/>
        </w:rPr>
        <w:t xml:space="preserve">омплексні контрольні роботи оцінюються експертно за допомогою критеріїв, що характеризують співвідношення вимог </w:t>
      </w:r>
      <w:r w:rsidRPr="00B3542B">
        <w:rPr>
          <w:b w:val="0"/>
          <w:bCs/>
          <w:sz w:val="28"/>
          <w:szCs w:val="28"/>
        </w:rPr>
        <w:t>до рівня компетентностей і показників оцінки за рейтинговою шкалою</w:t>
      </w:r>
      <w:r w:rsidRPr="002C06C3">
        <w:rPr>
          <w:b w:val="0"/>
          <w:bCs/>
          <w:sz w:val="28"/>
          <w:szCs w:val="28"/>
        </w:rPr>
        <w:t>.</w:t>
      </w:r>
    </w:p>
    <w:p w:rsidR="00E9368B" w:rsidP="00E9368B" w:rsidRDefault="00E9368B" w14:paraId="2E227250" w14:textId="77777777">
      <w:pPr>
        <w:pStyle w:val="Default"/>
        <w:spacing w:before="120" w:after="120"/>
        <w:ind w:firstLine="567"/>
        <w:jc w:val="both"/>
        <w:rPr>
          <w:b/>
          <w:i/>
        </w:rPr>
      </w:pPr>
      <w:r w:rsidRPr="00C66A98">
        <w:rPr>
          <w:bCs/>
          <w:sz w:val="28"/>
          <w:szCs w:val="28"/>
          <w:lang w:val="uk-UA"/>
        </w:rPr>
        <w:t xml:space="preserve">Зміст критеріїв спирається на компетентністні характеристики, визначені НРК для магістерського рівня вищої освіти </w:t>
      </w:r>
      <w:r w:rsidRPr="00C66A98">
        <w:rPr>
          <w:sz w:val="28"/>
          <w:szCs w:val="28"/>
          <w:lang w:val="uk-UA"/>
        </w:rPr>
        <w:t>(подано нижче).</w:t>
      </w:r>
    </w:p>
    <w:p w:rsidRPr="00130D28" w:rsidR="00E9368B" w:rsidP="00E9368B" w:rsidRDefault="00E9368B" w14:paraId="7A8830DD" w14:textId="77777777">
      <w:pPr>
        <w:widowControl w:val="0"/>
        <w:suppressLineNumbers/>
        <w:suppressAutoHyphens/>
        <w:spacing w:before="240"/>
        <w:ind w:firstLine="567"/>
        <w:jc w:val="center"/>
        <w:rPr>
          <w:b/>
          <w:i/>
          <w:color w:val="000000"/>
          <w:sz w:val="28"/>
          <w:szCs w:val="28"/>
        </w:rPr>
      </w:pPr>
      <w:r w:rsidRPr="00130D28">
        <w:rPr>
          <w:b/>
          <w:i/>
          <w:color w:val="000000"/>
          <w:sz w:val="28"/>
          <w:szCs w:val="28"/>
        </w:rPr>
        <w:t xml:space="preserve">Загальні критерії досягнення результатів навчання </w:t>
      </w:r>
    </w:p>
    <w:p w:rsidRPr="00130D28" w:rsidR="00E9368B" w:rsidP="00E9368B" w:rsidRDefault="00E9368B" w14:paraId="55C78B44" w14:textId="77777777">
      <w:pPr>
        <w:widowControl w:val="0"/>
        <w:suppressLineNumbers/>
        <w:suppressAutoHyphens/>
        <w:ind w:firstLine="567"/>
        <w:jc w:val="center"/>
        <w:rPr>
          <w:b/>
          <w:i/>
          <w:color w:val="000000"/>
          <w:sz w:val="28"/>
          <w:szCs w:val="28"/>
        </w:rPr>
      </w:pPr>
      <w:r w:rsidRPr="00130D28">
        <w:rPr>
          <w:b/>
          <w:i/>
          <w:color w:val="000000"/>
          <w:sz w:val="28"/>
          <w:szCs w:val="28"/>
        </w:rPr>
        <w:t>для 8-го кваліфікаційного рівня за НРК</w:t>
      </w:r>
    </w:p>
    <w:p w:rsidRPr="00130D28" w:rsidR="00E9368B" w:rsidP="00E9368B" w:rsidRDefault="00E9368B" w14:paraId="633688A4" w14:textId="77777777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130D28">
        <w:rPr>
          <w:b/>
          <w:color w:val="000000"/>
          <w:sz w:val="28"/>
          <w:szCs w:val="28"/>
        </w:rPr>
        <w:t>Інтегральна компетентність</w:t>
      </w:r>
      <w:r w:rsidRPr="00130D28">
        <w:rPr>
          <w:color w:val="000000"/>
          <w:sz w:val="28"/>
          <w:szCs w:val="28"/>
        </w:rPr>
        <w:t xml:space="preserve"> – здатність розв’язувати складні задачі і проблеми у певній галузі професійної діяльності або у процесі навчання, що передбачає проведення досліджень та/або здійснення інновацій та характеризується невизначеністю умов і вимог.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519"/>
        <w:gridCol w:w="6008"/>
        <w:gridCol w:w="1327"/>
      </w:tblGrid>
      <w:tr w:rsidRPr="001A6E5D" w:rsidR="00E9368B" w:rsidTr="00346A9D" w14:paraId="268A3BD0" w14:textId="77777777">
        <w:trPr>
          <w:tblHeader/>
        </w:trPr>
        <w:tc>
          <w:tcPr>
            <w:tcW w:w="1278" w:type="pct"/>
            <w:vAlign w:val="center"/>
          </w:tcPr>
          <w:p w:rsidRPr="001A6E5D" w:rsidR="00E9368B" w:rsidP="00346A9D" w:rsidRDefault="00E9368B" w14:paraId="3E24ECB8" w14:textId="77777777">
            <w:pPr>
              <w:ind w:right="-16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>Дескриптори НРК</w:t>
            </w:r>
          </w:p>
        </w:tc>
        <w:tc>
          <w:tcPr>
            <w:tcW w:w="3049" w:type="pct"/>
            <w:vAlign w:val="center"/>
          </w:tcPr>
          <w:p w:rsidRPr="001A6E5D" w:rsidR="00E9368B" w:rsidP="00346A9D" w:rsidRDefault="00E9368B" w14:paraId="299A3353" w14:textId="77777777">
            <w:pPr>
              <w:ind w:right="3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>Вимоги до знань, умінь, комунікації, автономності та відповідальності</w:t>
            </w:r>
          </w:p>
        </w:tc>
        <w:tc>
          <w:tcPr>
            <w:tcW w:w="673" w:type="pct"/>
          </w:tcPr>
          <w:p w:rsidRPr="001A6E5D" w:rsidR="00E9368B" w:rsidP="00346A9D" w:rsidRDefault="00E9368B" w14:paraId="1BAFC0E2" w14:textId="77777777">
            <w:pPr>
              <w:ind w:right="3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>Показник</w:t>
            </w:r>
          </w:p>
          <w:p w:rsidRPr="001A6E5D" w:rsidR="00E9368B" w:rsidP="00346A9D" w:rsidRDefault="00E9368B" w14:paraId="40876DC0" w14:textId="77777777">
            <w:pPr>
              <w:ind w:right="3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 xml:space="preserve">оцінки </w:t>
            </w:r>
          </w:p>
        </w:tc>
      </w:tr>
      <w:tr w:rsidRPr="001A6E5D" w:rsidR="00E9368B" w:rsidTr="00346A9D" w14:paraId="559F3FBB" w14:textId="77777777">
        <w:tc>
          <w:tcPr>
            <w:tcW w:w="5000" w:type="pct"/>
            <w:gridSpan w:val="3"/>
          </w:tcPr>
          <w:p w:rsidRPr="001A6E5D" w:rsidR="00E9368B" w:rsidP="00346A9D" w:rsidRDefault="00E9368B" w14:paraId="202564F8" w14:textId="77777777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Знання</w:t>
            </w:r>
            <w:r w:rsidRPr="001A6E5D">
              <w:rPr>
                <w:b/>
                <w:color w:val="000000"/>
              </w:rPr>
              <w:t xml:space="preserve"> </w:t>
            </w:r>
          </w:p>
        </w:tc>
      </w:tr>
      <w:tr w:rsidRPr="001A6E5D" w:rsidR="00E9368B" w:rsidTr="00346A9D" w14:paraId="7F53C908" w14:textId="77777777">
        <w:trPr>
          <w:trHeight w:val="280"/>
        </w:trPr>
        <w:tc>
          <w:tcPr>
            <w:tcW w:w="1278" w:type="pct"/>
            <w:vMerge w:val="restart"/>
          </w:tcPr>
          <w:p w:rsidRPr="00BD34A3" w:rsidR="00E9368B" w:rsidP="00346A9D" w:rsidRDefault="00E9368B" w14:paraId="595CC744" w14:textId="77777777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35" w:firstLine="0"/>
              <w:rPr>
                <w:b/>
                <w:i/>
                <w:color w:val="000000"/>
              </w:rPr>
            </w:pPr>
            <w:r w:rsidRPr="00BD34A3">
              <w:rPr>
                <w:color w:val="000000"/>
              </w:rPr>
              <w:t>спеціалізовані концептуальні знання, набуті у процесі навчання та/або професійної діяльності на рівні новітніх досягнень, які є основою для оригінального мислення та інноваційної діяльності, зокрема в контексті дослідницької роботи;</w:t>
            </w:r>
          </w:p>
          <w:p w:rsidRPr="00BD34A3" w:rsidR="00E9368B" w:rsidP="00346A9D" w:rsidRDefault="00E9368B" w14:paraId="57556FD7" w14:textId="77777777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35" w:firstLine="0"/>
              <w:rPr>
                <w:b/>
                <w:i/>
                <w:color w:val="000000"/>
              </w:rPr>
            </w:pPr>
            <w:r w:rsidRPr="00BD34A3">
              <w:rPr>
                <w:color w:val="000000"/>
              </w:rPr>
              <w:t>критичне осмислення проблем у навчанні та /або професійній діяльності та на межі предметних галузей</w:t>
            </w:r>
          </w:p>
        </w:tc>
        <w:tc>
          <w:tcPr>
            <w:tcW w:w="3049" w:type="pct"/>
          </w:tcPr>
          <w:p w:rsidRPr="001A6E5D" w:rsidR="00E9368B" w:rsidP="00346A9D" w:rsidRDefault="00E9368B" w14:paraId="03B079C7" w14:textId="77777777">
            <w:pPr>
              <w:pStyle w:val="ad"/>
              <w:tabs>
                <w:tab w:val="left" w:pos="22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відмінна – правильна, обґрунтована, осмислена.</w:t>
            </w:r>
          </w:p>
          <w:p w:rsidRPr="001A6E5D" w:rsidR="00E9368B" w:rsidP="00346A9D" w:rsidRDefault="00E9368B" w14:paraId="243C85A3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  <w:r w:rsidRPr="001A6E5D">
              <w:rPr>
                <w:color w:val="000000"/>
              </w:rPr>
              <w:t>Характеризує наявність:</w:t>
            </w:r>
          </w:p>
          <w:p w:rsidRPr="001A6E5D" w:rsidR="00E9368B" w:rsidP="00346A9D" w:rsidRDefault="00E9368B" w14:paraId="40DF767C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спеціалізованих концептуальних знань на рівні новітніх досягнень;</w:t>
            </w:r>
          </w:p>
          <w:p w:rsidRPr="001A6E5D" w:rsidR="00E9368B" w:rsidP="00346A9D" w:rsidRDefault="00E9368B" w14:paraId="57D15CB2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критичне осмислення проблем у навчанні та/або професійній діяльності та на межі предметних галузей</w:t>
            </w:r>
          </w:p>
        </w:tc>
        <w:tc>
          <w:tcPr>
            <w:tcW w:w="673" w:type="pct"/>
          </w:tcPr>
          <w:p w:rsidRPr="001A6E5D" w:rsidR="00E9368B" w:rsidP="00346A9D" w:rsidRDefault="00E9368B" w14:paraId="15DDF6DA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95-100</w:t>
            </w:r>
          </w:p>
        </w:tc>
      </w:tr>
      <w:tr w:rsidRPr="001A6E5D" w:rsidR="00E9368B" w:rsidTr="00346A9D" w14:paraId="040BC4E6" w14:textId="77777777">
        <w:tc>
          <w:tcPr>
            <w:tcW w:w="1278" w:type="pct"/>
            <w:vMerge/>
          </w:tcPr>
          <w:p w:rsidRPr="001A6E5D" w:rsidR="00E9368B" w:rsidP="00346A9D" w:rsidRDefault="00E9368B" w14:paraId="4C542ED1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E9368B" w:rsidP="00346A9D" w:rsidRDefault="00E9368B" w14:paraId="5494EBF4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містить негрубі помилки або описки</w:t>
            </w:r>
          </w:p>
        </w:tc>
        <w:tc>
          <w:tcPr>
            <w:tcW w:w="673" w:type="pct"/>
          </w:tcPr>
          <w:p w:rsidRPr="001A6E5D" w:rsidR="00E9368B" w:rsidP="00346A9D" w:rsidRDefault="00E9368B" w14:paraId="702CDC49" w14:textId="77777777">
            <w:pPr>
              <w:pStyle w:val="ad"/>
              <w:spacing w:line="240" w:lineRule="atLeast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Pr="001A6E5D" w:rsidR="00E9368B" w:rsidTr="00346A9D" w14:paraId="46F2B998" w14:textId="77777777">
        <w:tc>
          <w:tcPr>
            <w:tcW w:w="1278" w:type="pct"/>
            <w:vMerge/>
          </w:tcPr>
          <w:p w:rsidRPr="001A6E5D" w:rsidR="00E9368B" w:rsidP="00346A9D" w:rsidRDefault="00E9368B" w14:paraId="528D6014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E9368B" w:rsidP="00346A9D" w:rsidRDefault="00E9368B" w14:paraId="14ABC5C5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правильна, але має певні неточності</w:t>
            </w:r>
          </w:p>
        </w:tc>
        <w:tc>
          <w:tcPr>
            <w:tcW w:w="673" w:type="pct"/>
          </w:tcPr>
          <w:p w:rsidRPr="001A6E5D" w:rsidR="00E9368B" w:rsidP="00346A9D" w:rsidRDefault="00E9368B" w14:paraId="1CCEDCA0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Pr="001A6E5D" w:rsidR="00E9368B" w:rsidTr="00346A9D" w14:paraId="26B7E5FD" w14:textId="77777777">
        <w:trPr>
          <w:trHeight w:val="267"/>
        </w:trPr>
        <w:tc>
          <w:tcPr>
            <w:tcW w:w="1278" w:type="pct"/>
            <w:vMerge/>
          </w:tcPr>
          <w:p w:rsidRPr="001A6E5D" w:rsidR="00E9368B" w:rsidP="00346A9D" w:rsidRDefault="00E9368B" w14:paraId="68C6E365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E9368B" w:rsidP="00346A9D" w:rsidRDefault="00E9368B" w14:paraId="310E781A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673" w:type="pct"/>
          </w:tcPr>
          <w:p w:rsidRPr="001A6E5D" w:rsidR="00E9368B" w:rsidP="00346A9D" w:rsidRDefault="00E9368B" w14:paraId="13225231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Pr="001A6E5D" w:rsidR="00E9368B" w:rsidTr="00346A9D" w14:paraId="6DB499F2" w14:textId="77777777">
        <w:trPr>
          <w:trHeight w:val="412"/>
        </w:trPr>
        <w:tc>
          <w:tcPr>
            <w:tcW w:w="1278" w:type="pct"/>
            <w:vMerge/>
          </w:tcPr>
          <w:p w:rsidRPr="001A6E5D" w:rsidR="00E9368B" w:rsidP="00346A9D" w:rsidRDefault="00E9368B" w14:paraId="77FED99F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E9368B" w:rsidP="00346A9D" w:rsidRDefault="00E9368B" w14:paraId="06EFAA3E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673" w:type="pct"/>
          </w:tcPr>
          <w:p w:rsidRPr="001A6E5D" w:rsidR="00E9368B" w:rsidP="00346A9D" w:rsidRDefault="00E9368B" w14:paraId="3362BB34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1A6E5D">
              <w:rPr>
                <w:color w:val="000000"/>
              </w:rPr>
              <w:t>-79</w:t>
            </w:r>
          </w:p>
        </w:tc>
      </w:tr>
      <w:tr w:rsidRPr="001A6E5D" w:rsidR="00E9368B" w:rsidTr="00346A9D" w14:paraId="497D64E2" w14:textId="77777777">
        <w:tc>
          <w:tcPr>
            <w:tcW w:w="1278" w:type="pct"/>
            <w:vMerge/>
          </w:tcPr>
          <w:p w:rsidRPr="001A6E5D" w:rsidR="00E9368B" w:rsidP="00346A9D" w:rsidRDefault="00E9368B" w14:paraId="4482D3DF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E9368B" w:rsidP="00346A9D" w:rsidRDefault="00E9368B" w14:paraId="6A06EEB2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фрагментарна</w:t>
            </w:r>
          </w:p>
        </w:tc>
        <w:tc>
          <w:tcPr>
            <w:tcW w:w="673" w:type="pct"/>
          </w:tcPr>
          <w:p w:rsidRPr="001A6E5D" w:rsidR="00E9368B" w:rsidP="00346A9D" w:rsidRDefault="00E9368B" w14:paraId="270016F4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</w:t>
            </w:r>
            <w:r>
              <w:rPr>
                <w:color w:val="000000"/>
              </w:rPr>
              <w:t>3</w:t>
            </w:r>
          </w:p>
        </w:tc>
      </w:tr>
      <w:tr w:rsidRPr="001A6E5D" w:rsidR="00E9368B" w:rsidTr="00346A9D" w14:paraId="2B77B668" w14:textId="77777777">
        <w:tc>
          <w:tcPr>
            <w:tcW w:w="1278" w:type="pct"/>
            <w:vMerge/>
          </w:tcPr>
          <w:p w:rsidRPr="001A6E5D" w:rsidR="00E9368B" w:rsidP="00346A9D" w:rsidRDefault="00E9368B" w14:paraId="6A940E90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E9368B" w:rsidP="00346A9D" w:rsidRDefault="00E9368B" w14:paraId="4CFF89B2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демонструє нечіткі уявлення студента про об</w:t>
            </w:r>
            <w:r>
              <w:rPr>
                <w:color w:val="000000"/>
              </w:rPr>
              <w:t>’</w:t>
            </w:r>
            <w:r w:rsidRPr="001A6E5D">
              <w:rPr>
                <w:color w:val="000000"/>
              </w:rPr>
              <w:t>єкт вивчення</w:t>
            </w:r>
          </w:p>
        </w:tc>
        <w:tc>
          <w:tcPr>
            <w:tcW w:w="673" w:type="pct"/>
          </w:tcPr>
          <w:p w:rsidRPr="001A6E5D" w:rsidR="00E9368B" w:rsidP="00346A9D" w:rsidRDefault="00E9368B" w14:paraId="02525446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Pr="001A6E5D" w:rsidR="00E9368B" w:rsidTr="00346A9D" w14:paraId="5ADA27FE" w14:textId="77777777">
        <w:tc>
          <w:tcPr>
            <w:tcW w:w="1278" w:type="pct"/>
            <w:vMerge/>
          </w:tcPr>
          <w:p w:rsidRPr="001A6E5D" w:rsidR="00E9368B" w:rsidP="00346A9D" w:rsidRDefault="00E9368B" w14:paraId="2A9D775F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E9368B" w:rsidP="00346A9D" w:rsidRDefault="00E9368B" w14:paraId="75F93BD8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Рівень знань мінімально задовільний</w:t>
            </w:r>
          </w:p>
        </w:tc>
        <w:tc>
          <w:tcPr>
            <w:tcW w:w="673" w:type="pct"/>
          </w:tcPr>
          <w:p w:rsidRPr="001A6E5D" w:rsidR="00E9368B" w:rsidP="00346A9D" w:rsidRDefault="00E9368B" w14:paraId="7579C07B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Pr="001A6E5D" w:rsidR="00E9368B" w:rsidTr="00346A9D" w14:paraId="4CB69505" w14:textId="77777777">
        <w:trPr>
          <w:trHeight w:val="504"/>
        </w:trPr>
        <w:tc>
          <w:tcPr>
            <w:tcW w:w="1278" w:type="pct"/>
            <w:vMerge/>
          </w:tcPr>
          <w:p w:rsidRPr="001A6E5D" w:rsidR="00E9368B" w:rsidP="00346A9D" w:rsidRDefault="00E9368B" w14:paraId="7E3D181B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E9368B" w:rsidP="00346A9D" w:rsidRDefault="00E9368B" w14:paraId="08D2C60A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Рівень знань незадовільний</w:t>
            </w:r>
          </w:p>
        </w:tc>
        <w:tc>
          <w:tcPr>
            <w:tcW w:w="673" w:type="pct"/>
          </w:tcPr>
          <w:p w:rsidRPr="001A6E5D" w:rsidR="00E9368B" w:rsidP="00346A9D" w:rsidRDefault="00E9368B" w14:paraId="1904156C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  <w:tr w:rsidRPr="001A6E5D" w:rsidR="00E9368B" w:rsidTr="00346A9D" w14:paraId="24B2E184" w14:textId="77777777">
        <w:tc>
          <w:tcPr>
            <w:tcW w:w="5000" w:type="pct"/>
            <w:gridSpan w:val="3"/>
          </w:tcPr>
          <w:p w:rsidRPr="001A6E5D" w:rsidR="00E9368B" w:rsidP="00346A9D" w:rsidRDefault="00E9368B" w14:paraId="137FB0EB" w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Уміння</w:t>
            </w:r>
          </w:p>
        </w:tc>
      </w:tr>
      <w:tr w:rsidRPr="001A6E5D" w:rsidR="00E9368B" w:rsidTr="00346A9D" w14:paraId="0E3F2948" w14:textId="77777777">
        <w:tc>
          <w:tcPr>
            <w:tcW w:w="1278" w:type="pct"/>
            <w:vMerge w:val="restart"/>
          </w:tcPr>
          <w:p w:rsidRPr="001A6E5D" w:rsidR="00E9368B" w:rsidP="00346A9D" w:rsidRDefault="00E9368B" w14:paraId="7D825CFE" w14:textId="77777777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розв’язання складних задач і проблем, що потребує оновлення та інтеграції знань, часто в умовах неповної/недостатньої інформації та суперечливих вимог;</w:t>
            </w:r>
          </w:p>
          <w:p w:rsidRPr="001A6E5D" w:rsidR="00E9368B" w:rsidP="00346A9D" w:rsidRDefault="00E9368B" w14:paraId="0D366686" w14:textId="77777777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 xml:space="preserve">провадження дослідницької та/або інноваційної </w:t>
            </w:r>
            <w:r w:rsidRPr="001A6E5D">
              <w:rPr>
                <w:color w:val="000000"/>
              </w:rPr>
              <w:lastRenderedPageBreak/>
              <w:t>діяльності</w:t>
            </w:r>
          </w:p>
        </w:tc>
        <w:tc>
          <w:tcPr>
            <w:tcW w:w="3049" w:type="pct"/>
          </w:tcPr>
          <w:p w:rsidRPr="001A6E5D" w:rsidR="00E9368B" w:rsidP="00346A9D" w:rsidRDefault="00E9368B" w14:paraId="7B07EC08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Відповідь характеризує уміння:</w:t>
            </w:r>
          </w:p>
          <w:p w:rsidRPr="001A6E5D" w:rsidR="00E9368B" w:rsidP="00346A9D" w:rsidRDefault="00E9368B" w14:paraId="79F6E870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виявляти проблеми;</w:t>
            </w:r>
          </w:p>
          <w:p w:rsidRPr="001A6E5D" w:rsidR="00E9368B" w:rsidP="00346A9D" w:rsidRDefault="00E9368B" w14:paraId="10400282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формулювати гіпотези;</w:t>
            </w:r>
          </w:p>
          <w:p w:rsidRPr="001A6E5D" w:rsidR="00E9368B" w:rsidP="00346A9D" w:rsidRDefault="00E9368B" w14:paraId="02ACE569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розв</w:t>
            </w:r>
            <w:r>
              <w:rPr>
                <w:color w:val="000000"/>
              </w:rPr>
              <w:t>’</w:t>
            </w:r>
            <w:r w:rsidRPr="001A6E5D">
              <w:rPr>
                <w:color w:val="000000"/>
              </w:rPr>
              <w:t>язувати проблеми;</w:t>
            </w:r>
          </w:p>
          <w:p w:rsidRPr="001A6E5D" w:rsidR="00E9368B" w:rsidP="00346A9D" w:rsidRDefault="00E9368B" w14:paraId="3DE998C1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оновлювати знання;</w:t>
            </w:r>
          </w:p>
          <w:p w:rsidRPr="001A6E5D" w:rsidR="00E9368B" w:rsidP="00346A9D" w:rsidRDefault="00E9368B" w14:paraId="4595F304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інтегрувати знання;</w:t>
            </w:r>
          </w:p>
          <w:p w:rsidRPr="001A6E5D" w:rsidR="00E9368B" w:rsidP="00346A9D" w:rsidRDefault="00E9368B" w14:paraId="2498B533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провадити інноваційну діяльность;</w:t>
            </w:r>
          </w:p>
          <w:p w:rsidRPr="001A6E5D" w:rsidR="00E9368B" w:rsidP="00346A9D" w:rsidRDefault="00E9368B" w14:paraId="116C29B7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провадити наукову діяльність</w:t>
            </w:r>
          </w:p>
        </w:tc>
        <w:tc>
          <w:tcPr>
            <w:tcW w:w="673" w:type="pct"/>
          </w:tcPr>
          <w:p w:rsidRPr="001A6E5D" w:rsidR="00E9368B" w:rsidP="00346A9D" w:rsidRDefault="00E9368B" w14:paraId="7D891031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95-100</w:t>
            </w:r>
          </w:p>
        </w:tc>
      </w:tr>
      <w:tr w:rsidRPr="001A6E5D" w:rsidR="00E9368B" w:rsidTr="00346A9D" w14:paraId="344AABCA" w14:textId="77777777">
        <w:tc>
          <w:tcPr>
            <w:tcW w:w="1278" w:type="pct"/>
            <w:vMerge/>
          </w:tcPr>
          <w:p w:rsidRPr="001A6E5D" w:rsidR="00E9368B" w:rsidP="00346A9D" w:rsidRDefault="00E9368B" w14:paraId="281F5DD7" w14:textId="77777777">
            <w:pPr>
              <w:spacing w:line="240" w:lineRule="atLeast"/>
              <w:ind w:right="78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E9368B" w:rsidP="00346A9D" w:rsidRDefault="00E9368B" w14:paraId="565FBACD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 з негрубими помилками</w:t>
            </w:r>
          </w:p>
        </w:tc>
        <w:tc>
          <w:tcPr>
            <w:tcW w:w="673" w:type="pct"/>
          </w:tcPr>
          <w:p w:rsidRPr="001A6E5D" w:rsidR="00E9368B" w:rsidP="00346A9D" w:rsidRDefault="00E9368B" w14:paraId="318E1F11" w14:textId="77777777">
            <w:pPr>
              <w:pStyle w:val="ad"/>
              <w:spacing w:line="240" w:lineRule="atLeast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Pr="001A6E5D" w:rsidR="00E9368B" w:rsidTr="00346A9D" w14:paraId="5308079E" w14:textId="77777777">
        <w:tc>
          <w:tcPr>
            <w:tcW w:w="1278" w:type="pct"/>
            <w:vMerge/>
          </w:tcPr>
          <w:p w:rsidRPr="001A6E5D" w:rsidR="00E9368B" w:rsidP="00346A9D" w:rsidRDefault="00E9368B" w14:paraId="2FAD2B57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E9368B" w:rsidP="00346A9D" w:rsidRDefault="00E9368B" w14:paraId="216482F9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характеризує уміння застосовувати знання в практичній діяльності, але має певні неточності при </w:t>
            </w:r>
            <w:r w:rsidRPr="001A6E5D">
              <w:rPr>
                <w:color w:val="000000"/>
              </w:rPr>
              <w:lastRenderedPageBreak/>
              <w:t xml:space="preserve">реалізації однієї вимоги </w:t>
            </w:r>
          </w:p>
        </w:tc>
        <w:tc>
          <w:tcPr>
            <w:tcW w:w="673" w:type="pct"/>
          </w:tcPr>
          <w:p w:rsidRPr="001A6E5D" w:rsidR="00E9368B" w:rsidP="00346A9D" w:rsidRDefault="00E9368B" w14:paraId="2801402F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85-89</w:t>
            </w:r>
          </w:p>
        </w:tc>
      </w:tr>
      <w:tr w:rsidRPr="001A6E5D" w:rsidR="00E9368B" w:rsidTr="00346A9D" w14:paraId="13716634" w14:textId="77777777">
        <w:tc>
          <w:tcPr>
            <w:tcW w:w="1278" w:type="pct"/>
            <w:vMerge/>
          </w:tcPr>
          <w:p w:rsidRPr="001A6E5D" w:rsidR="00E9368B" w:rsidP="00346A9D" w:rsidRDefault="00E9368B" w14:paraId="7619093E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E9368B" w:rsidP="00346A9D" w:rsidRDefault="00E9368B" w14:paraId="39848F5A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673" w:type="pct"/>
          </w:tcPr>
          <w:p w:rsidRPr="001A6E5D" w:rsidR="00E9368B" w:rsidP="00346A9D" w:rsidRDefault="00E9368B" w14:paraId="2D7C450A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Pr="001A6E5D" w:rsidR="00E9368B" w:rsidTr="00346A9D" w14:paraId="0B9301F5" w14:textId="77777777">
        <w:trPr>
          <w:trHeight w:val="267"/>
        </w:trPr>
        <w:tc>
          <w:tcPr>
            <w:tcW w:w="1278" w:type="pct"/>
            <w:vMerge/>
          </w:tcPr>
          <w:p w:rsidRPr="001A6E5D" w:rsidR="00E9368B" w:rsidP="00346A9D" w:rsidRDefault="00E9368B" w14:paraId="006A9D01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E9368B" w:rsidP="00346A9D" w:rsidRDefault="00E9368B" w14:paraId="1515E71D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673" w:type="pct"/>
          </w:tcPr>
          <w:p w:rsidRPr="001A6E5D" w:rsidR="00E9368B" w:rsidP="00346A9D" w:rsidRDefault="00E9368B" w14:paraId="044FFC69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1A6E5D">
              <w:rPr>
                <w:color w:val="000000"/>
              </w:rPr>
              <w:t>-79</w:t>
            </w:r>
          </w:p>
        </w:tc>
      </w:tr>
      <w:tr w:rsidRPr="001A6E5D" w:rsidR="00E9368B" w:rsidTr="00346A9D" w14:paraId="1207CB31" w14:textId="77777777">
        <w:trPr>
          <w:trHeight w:val="412"/>
        </w:trPr>
        <w:tc>
          <w:tcPr>
            <w:tcW w:w="1278" w:type="pct"/>
            <w:vMerge/>
          </w:tcPr>
          <w:p w:rsidRPr="001A6E5D" w:rsidR="00E9368B" w:rsidP="00346A9D" w:rsidRDefault="00E9368B" w14:paraId="21BEB982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E9368B" w:rsidP="00346A9D" w:rsidRDefault="00E9368B" w14:paraId="2CDF737A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673" w:type="pct"/>
          </w:tcPr>
          <w:p w:rsidRPr="001A6E5D" w:rsidR="00E9368B" w:rsidP="00346A9D" w:rsidRDefault="00E9368B" w14:paraId="135DD6D8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</w:t>
            </w:r>
            <w:r>
              <w:rPr>
                <w:color w:val="000000"/>
              </w:rPr>
              <w:t>3</w:t>
            </w:r>
          </w:p>
        </w:tc>
      </w:tr>
      <w:tr w:rsidRPr="001A6E5D" w:rsidR="00E9368B" w:rsidTr="00346A9D" w14:paraId="7FB89566" w14:textId="77777777">
        <w:tc>
          <w:tcPr>
            <w:tcW w:w="1278" w:type="pct"/>
            <w:vMerge/>
          </w:tcPr>
          <w:p w:rsidRPr="001A6E5D" w:rsidR="00E9368B" w:rsidP="00346A9D" w:rsidRDefault="00E9368B" w14:paraId="500AC0CC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E9368B" w:rsidP="00346A9D" w:rsidRDefault="00E9368B" w14:paraId="479337D3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673" w:type="pct"/>
          </w:tcPr>
          <w:p w:rsidRPr="001A6E5D" w:rsidR="00E9368B" w:rsidP="00346A9D" w:rsidRDefault="00E9368B" w14:paraId="75D17669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Pr="001A6E5D" w:rsidR="00E9368B" w:rsidTr="00346A9D" w14:paraId="37DF5419" w14:textId="77777777">
        <w:tc>
          <w:tcPr>
            <w:tcW w:w="1278" w:type="pct"/>
            <w:vMerge/>
          </w:tcPr>
          <w:p w:rsidRPr="001A6E5D" w:rsidR="00E9368B" w:rsidP="00346A9D" w:rsidRDefault="00E9368B" w14:paraId="6748629D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E9368B" w:rsidP="00346A9D" w:rsidRDefault="00E9368B" w14:paraId="5EFC04EA" w14:textId="77777777">
            <w:pPr>
              <w:shd w:val="clear" w:color="auto" w:fill="FFFFFF"/>
              <w:tabs>
                <w:tab w:val="left" w:pos="284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характеризує </w:t>
            </w:r>
            <w:r>
              <w:rPr>
                <w:color w:val="000000"/>
              </w:rPr>
              <w:t xml:space="preserve">уміння </w:t>
            </w:r>
            <w:r w:rsidRPr="001A6E5D">
              <w:rPr>
                <w:color w:val="000000"/>
              </w:rPr>
              <w:t>застосовувати знання при виконанні завдань за зразком, але з неточностями</w:t>
            </w:r>
          </w:p>
        </w:tc>
        <w:tc>
          <w:tcPr>
            <w:tcW w:w="673" w:type="pct"/>
          </w:tcPr>
          <w:p w:rsidRPr="001A6E5D" w:rsidR="00E9368B" w:rsidP="00346A9D" w:rsidRDefault="00E9368B" w14:paraId="055563B9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Pr="001A6E5D" w:rsidR="00E9368B" w:rsidTr="00346A9D" w14:paraId="71811CD1" w14:textId="77777777">
        <w:trPr>
          <w:trHeight w:val="70"/>
        </w:trPr>
        <w:tc>
          <w:tcPr>
            <w:tcW w:w="1278" w:type="pct"/>
            <w:vMerge/>
          </w:tcPr>
          <w:p w:rsidRPr="001A6E5D" w:rsidR="00E9368B" w:rsidP="00346A9D" w:rsidRDefault="00E9368B" w14:paraId="0DAA1D26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E9368B" w:rsidP="00346A9D" w:rsidRDefault="00E9368B" w14:paraId="522CFB04" w14:textId="77777777">
            <w:pPr>
              <w:shd w:val="clear" w:color="auto" w:fill="FFFFFF"/>
              <w:tabs>
                <w:tab w:val="left" w:pos="284"/>
              </w:tabs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1A6E5D">
              <w:rPr>
                <w:color w:val="000000"/>
              </w:rPr>
              <w:t>івень умінь незадовільний</w:t>
            </w:r>
          </w:p>
        </w:tc>
        <w:tc>
          <w:tcPr>
            <w:tcW w:w="673" w:type="pct"/>
          </w:tcPr>
          <w:p w:rsidRPr="001A6E5D" w:rsidR="00E9368B" w:rsidP="00346A9D" w:rsidRDefault="00E9368B" w14:paraId="22A6BBD8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  <w:tr w:rsidRPr="001A6E5D" w:rsidR="00E9368B" w:rsidTr="00346A9D" w14:paraId="5EB0D45B" w14:textId="77777777">
        <w:tc>
          <w:tcPr>
            <w:tcW w:w="5000" w:type="pct"/>
            <w:gridSpan w:val="3"/>
          </w:tcPr>
          <w:p w:rsidRPr="001A6E5D" w:rsidR="00E9368B" w:rsidP="00346A9D" w:rsidRDefault="00E9368B" w14:paraId="013B657B" w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Комунікація</w:t>
            </w:r>
          </w:p>
        </w:tc>
      </w:tr>
      <w:tr w:rsidRPr="001A6E5D" w:rsidR="00E9368B" w:rsidTr="00346A9D" w14:paraId="4ED393D4" w14:textId="77777777">
        <w:tc>
          <w:tcPr>
            <w:tcW w:w="1278" w:type="pct"/>
            <w:vMerge w:val="restart"/>
          </w:tcPr>
          <w:p w:rsidRPr="001A6E5D" w:rsidR="00E9368B" w:rsidP="00346A9D" w:rsidRDefault="00E9368B" w14:paraId="40CF9B80" w14:textId="77777777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156"/>
                <w:tab w:val="left" w:pos="312"/>
              </w:tabs>
              <w:suppressAutoHyphens/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зрозуміле і недвозначне донесення власних висновків, а також знань та пояснень, що їх обґрунтовують, до фахівців і нефахівців, зокрема до осіб, які навчаються;</w:t>
            </w:r>
          </w:p>
          <w:p w:rsidRPr="001A6E5D" w:rsidR="00E9368B" w:rsidP="00346A9D" w:rsidRDefault="00E9368B" w14:paraId="778D46C7" w14:textId="77777777">
            <w:pPr>
              <w:numPr>
                <w:ilvl w:val="0"/>
                <w:numId w:val="10"/>
              </w:numPr>
              <w:tabs>
                <w:tab w:val="left" w:pos="276"/>
              </w:tabs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використання іноземних мов у професійній діяльності</w:t>
            </w:r>
          </w:p>
        </w:tc>
        <w:tc>
          <w:tcPr>
            <w:tcW w:w="3049" w:type="pct"/>
          </w:tcPr>
          <w:p w:rsidRPr="001A6E5D" w:rsidR="00E9368B" w:rsidP="00346A9D" w:rsidRDefault="00E9368B" w14:paraId="01E132DD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Зрозумілість відповіді (доповіді). Мова:</w:t>
            </w:r>
          </w:p>
          <w:p w:rsidRPr="001A6E5D" w:rsidR="00E9368B" w:rsidP="00346A9D" w:rsidRDefault="00E9368B" w14:paraId="3768F16C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правильна;</w:t>
            </w:r>
          </w:p>
          <w:p w:rsidRPr="001A6E5D" w:rsidR="00E9368B" w:rsidP="00346A9D" w:rsidRDefault="00E9368B" w14:paraId="50028B5C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чиста;</w:t>
            </w:r>
          </w:p>
          <w:p w:rsidRPr="001A6E5D" w:rsidR="00E9368B" w:rsidP="00346A9D" w:rsidRDefault="00E9368B" w14:paraId="0CA93213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ясна;</w:t>
            </w:r>
          </w:p>
          <w:p w:rsidRPr="001A6E5D" w:rsidR="00E9368B" w:rsidP="00346A9D" w:rsidRDefault="00E9368B" w14:paraId="51F2BAB9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точна;</w:t>
            </w:r>
          </w:p>
          <w:p w:rsidRPr="001A6E5D" w:rsidR="00E9368B" w:rsidP="00346A9D" w:rsidRDefault="00E9368B" w14:paraId="67F23168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логічна;</w:t>
            </w:r>
          </w:p>
          <w:p w:rsidRPr="001A6E5D" w:rsidR="00E9368B" w:rsidP="00346A9D" w:rsidRDefault="00E9368B" w14:paraId="515E59B1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виразна;</w:t>
            </w:r>
          </w:p>
          <w:p w:rsidRPr="001A6E5D" w:rsidR="00E9368B" w:rsidP="00346A9D" w:rsidRDefault="00E9368B" w14:paraId="2BA3BF42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лаконічна.</w:t>
            </w:r>
          </w:p>
          <w:p w:rsidRPr="001A6E5D" w:rsidR="00E9368B" w:rsidP="00346A9D" w:rsidRDefault="00E9368B" w14:paraId="43ED064B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Комунікаційна стратегія:</w:t>
            </w:r>
          </w:p>
          <w:p w:rsidRPr="001A6E5D" w:rsidR="00E9368B" w:rsidP="00346A9D" w:rsidRDefault="00E9368B" w14:paraId="77173160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послідовний і несуперечливий розвиток думки;</w:t>
            </w:r>
          </w:p>
          <w:p w:rsidRPr="001A6E5D" w:rsidR="00E9368B" w:rsidP="00346A9D" w:rsidRDefault="00E9368B" w14:paraId="4FCE30AD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наявність логічних власних суджень;</w:t>
            </w:r>
          </w:p>
          <w:p w:rsidRPr="001A6E5D" w:rsidR="00E9368B" w:rsidP="00346A9D" w:rsidRDefault="00E9368B" w14:paraId="342E3FFB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доречна аргументації та її відповідність відстоюваним положенням;</w:t>
            </w:r>
          </w:p>
          <w:p w:rsidRPr="001A6E5D" w:rsidR="00E9368B" w:rsidP="00346A9D" w:rsidRDefault="00E9368B" w14:paraId="6D593F92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правильна структура відповіді (доповіді);</w:t>
            </w:r>
          </w:p>
          <w:p w:rsidRPr="001A6E5D" w:rsidR="00E9368B" w:rsidP="00346A9D" w:rsidRDefault="00E9368B" w14:paraId="13E8B782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правильність відповідей на запитання;</w:t>
            </w:r>
          </w:p>
          <w:p w:rsidRPr="001A6E5D" w:rsidR="00E9368B" w:rsidP="00346A9D" w:rsidRDefault="00E9368B" w14:paraId="61D4A641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доречна техніка відповідей на запитання;</w:t>
            </w:r>
          </w:p>
          <w:p w:rsidRPr="001A6E5D" w:rsidR="00E9368B" w:rsidP="00346A9D" w:rsidRDefault="00E9368B" w14:paraId="35FAF603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здатність робити висновки та формулювати пропозиції;</w:t>
            </w:r>
          </w:p>
          <w:p w:rsidRPr="001A6E5D" w:rsidR="00E9368B" w:rsidP="00346A9D" w:rsidRDefault="00E9368B" w14:paraId="77BCA83A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використання іноземних мов у професійній діяльності</w:t>
            </w:r>
          </w:p>
        </w:tc>
        <w:tc>
          <w:tcPr>
            <w:tcW w:w="673" w:type="pct"/>
          </w:tcPr>
          <w:p w:rsidRPr="001A6E5D" w:rsidR="00E9368B" w:rsidP="00346A9D" w:rsidRDefault="00E9368B" w14:paraId="1B8EC2CB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95-100</w:t>
            </w:r>
          </w:p>
        </w:tc>
      </w:tr>
      <w:tr w:rsidRPr="001A6E5D" w:rsidR="00E9368B" w:rsidTr="00346A9D" w14:paraId="5C1DC2AA" w14:textId="77777777">
        <w:tc>
          <w:tcPr>
            <w:tcW w:w="1278" w:type="pct"/>
            <w:vMerge/>
          </w:tcPr>
          <w:p w:rsidRPr="001A6E5D" w:rsidR="00E9368B" w:rsidP="00346A9D" w:rsidRDefault="00E9368B" w14:paraId="25DAFAB1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E9368B" w:rsidP="00346A9D" w:rsidRDefault="00E9368B" w14:paraId="5CD02780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Достатня зрозумілість відповіді (доповіді) </w:t>
            </w:r>
            <w:r>
              <w:rPr>
                <w:color w:val="000000"/>
              </w:rPr>
              <w:t>та д</w:t>
            </w:r>
            <w:r w:rsidRPr="001A6E5D">
              <w:rPr>
                <w:color w:val="000000"/>
              </w:rPr>
              <w:t>оречна комунікаційна стратегія з незначними хибами</w:t>
            </w:r>
          </w:p>
        </w:tc>
        <w:tc>
          <w:tcPr>
            <w:tcW w:w="673" w:type="pct"/>
          </w:tcPr>
          <w:p w:rsidRPr="001A6E5D" w:rsidR="00E9368B" w:rsidP="00346A9D" w:rsidRDefault="00E9368B" w14:paraId="3888331D" w14:textId="77777777">
            <w:pPr>
              <w:pStyle w:val="ad"/>
              <w:spacing w:line="240" w:lineRule="atLeast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Pr="001A6E5D" w:rsidR="00E9368B" w:rsidTr="00346A9D" w14:paraId="5C1977B3" w14:textId="77777777">
        <w:tc>
          <w:tcPr>
            <w:tcW w:w="1278" w:type="pct"/>
            <w:vMerge/>
          </w:tcPr>
          <w:p w:rsidRPr="001A6E5D" w:rsidR="00E9368B" w:rsidP="00346A9D" w:rsidRDefault="00E9368B" w14:paraId="7CC1D982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E9368B" w:rsidP="00346A9D" w:rsidRDefault="00E9368B" w14:paraId="33C243B1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673" w:type="pct"/>
          </w:tcPr>
          <w:p w:rsidRPr="001A6E5D" w:rsidR="00E9368B" w:rsidP="00346A9D" w:rsidRDefault="00E9368B" w14:paraId="3EABB3B2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Pr="001A6E5D" w:rsidR="00E9368B" w:rsidTr="00346A9D" w14:paraId="18EAEBA4" w14:textId="77777777">
        <w:trPr>
          <w:trHeight w:val="267"/>
        </w:trPr>
        <w:tc>
          <w:tcPr>
            <w:tcW w:w="1278" w:type="pct"/>
            <w:vMerge/>
          </w:tcPr>
          <w:p w:rsidRPr="001A6E5D" w:rsidR="00E9368B" w:rsidP="00346A9D" w:rsidRDefault="00E9368B" w14:paraId="5811E52B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E9368B" w:rsidP="00346A9D" w:rsidRDefault="00E9368B" w14:paraId="419185FA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673" w:type="pct"/>
          </w:tcPr>
          <w:p w:rsidRPr="001A6E5D" w:rsidR="00E9368B" w:rsidP="00346A9D" w:rsidRDefault="00E9368B" w14:paraId="06CD9C1E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Pr="001A6E5D" w:rsidR="00E9368B" w:rsidTr="00346A9D" w14:paraId="08C16364" w14:textId="77777777">
        <w:trPr>
          <w:trHeight w:val="412"/>
        </w:trPr>
        <w:tc>
          <w:tcPr>
            <w:tcW w:w="1278" w:type="pct"/>
            <w:vMerge/>
          </w:tcPr>
          <w:p w:rsidRPr="001A6E5D" w:rsidR="00E9368B" w:rsidP="00346A9D" w:rsidRDefault="00E9368B" w14:paraId="075EA3A9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E9368B" w:rsidP="00346A9D" w:rsidRDefault="00E9368B" w14:paraId="54B93CE5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673" w:type="pct"/>
          </w:tcPr>
          <w:p w:rsidRPr="001A6E5D" w:rsidR="00E9368B" w:rsidP="00346A9D" w:rsidRDefault="00E9368B" w14:paraId="6162075D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1A6E5D">
              <w:rPr>
                <w:color w:val="000000"/>
              </w:rPr>
              <w:t>-79</w:t>
            </w:r>
          </w:p>
        </w:tc>
      </w:tr>
      <w:tr w:rsidRPr="001A6E5D" w:rsidR="00E9368B" w:rsidTr="00346A9D" w14:paraId="0D0240C2" w14:textId="77777777">
        <w:tc>
          <w:tcPr>
            <w:tcW w:w="1278" w:type="pct"/>
            <w:vMerge/>
          </w:tcPr>
          <w:p w:rsidRPr="001A6E5D" w:rsidR="00E9368B" w:rsidP="00346A9D" w:rsidRDefault="00E9368B" w14:paraId="7E0E9651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E9368B" w:rsidP="00346A9D" w:rsidRDefault="00E9368B" w14:paraId="10A99AF6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Задовільна зрозумілість відповіді (доповіді) та доречна комунікаційна стратегія (сумарно не реалізовано сім </w:t>
            </w:r>
            <w:r w:rsidRPr="001A6E5D">
              <w:rPr>
                <w:color w:val="000000"/>
              </w:rPr>
              <w:lastRenderedPageBreak/>
              <w:t>вимог)</w:t>
            </w:r>
          </w:p>
        </w:tc>
        <w:tc>
          <w:tcPr>
            <w:tcW w:w="673" w:type="pct"/>
          </w:tcPr>
          <w:p w:rsidRPr="001A6E5D" w:rsidR="00E9368B" w:rsidP="00346A9D" w:rsidRDefault="00E9368B" w14:paraId="55AA9AD2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70-7</w:t>
            </w:r>
            <w:r>
              <w:rPr>
                <w:color w:val="000000"/>
              </w:rPr>
              <w:t>3</w:t>
            </w:r>
          </w:p>
        </w:tc>
      </w:tr>
      <w:tr w:rsidRPr="001A6E5D" w:rsidR="00E9368B" w:rsidTr="00346A9D" w14:paraId="2AF15909" w14:textId="77777777">
        <w:tc>
          <w:tcPr>
            <w:tcW w:w="1278" w:type="pct"/>
            <w:vMerge/>
          </w:tcPr>
          <w:p w:rsidRPr="001A6E5D" w:rsidR="00E9368B" w:rsidP="00346A9D" w:rsidRDefault="00E9368B" w14:paraId="2A7B1D7B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E9368B" w:rsidP="00346A9D" w:rsidRDefault="00E9368B" w14:paraId="5026CAB4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673" w:type="pct"/>
          </w:tcPr>
          <w:p w:rsidRPr="001A6E5D" w:rsidR="00E9368B" w:rsidP="00346A9D" w:rsidRDefault="00E9368B" w14:paraId="7B3B3F1E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Pr="001A6E5D" w:rsidR="00E9368B" w:rsidTr="00346A9D" w14:paraId="72B0B0AE" w14:textId="77777777">
        <w:tc>
          <w:tcPr>
            <w:tcW w:w="1278" w:type="pct"/>
            <w:vMerge/>
          </w:tcPr>
          <w:p w:rsidRPr="001A6E5D" w:rsidR="00E9368B" w:rsidP="00346A9D" w:rsidRDefault="00E9368B" w14:paraId="07F180EB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E9368B" w:rsidP="00346A9D" w:rsidRDefault="00E9368B" w14:paraId="56EB7842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673" w:type="pct"/>
          </w:tcPr>
          <w:p w:rsidRPr="001A6E5D" w:rsidR="00E9368B" w:rsidP="00346A9D" w:rsidRDefault="00E9368B" w14:paraId="2271615B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Pr="001A6E5D" w:rsidR="00E9368B" w:rsidTr="00346A9D" w14:paraId="5C296CD8" w14:textId="77777777">
        <w:trPr>
          <w:trHeight w:val="190"/>
        </w:trPr>
        <w:tc>
          <w:tcPr>
            <w:tcW w:w="1278" w:type="pct"/>
            <w:vMerge/>
          </w:tcPr>
          <w:p w:rsidRPr="001A6E5D" w:rsidR="00E9368B" w:rsidP="00346A9D" w:rsidRDefault="00E9368B" w14:paraId="7F76EE21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E9368B" w:rsidP="00346A9D" w:rsidRDefault="00E9368B" w14:paraId="109A6FFD" w14:textId="77777777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Рівень комунікації незадовільний</w:t>
            </w:r>
          </w:p>
        </w:tc>
        <w:tc>
          <w:tcPr>
            <w:tcW w:w="673" w:type="pct"/>
          </w:tcPr>
          <w:p w:rsidRPr="001A6E5D" w:rsidR="00E9368B" w:rsidP="00346A9D" w:rsidRDefault="00E9368B" w14:paraId="0FC6E41A" w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  <w:tr w:rsidRPr="001A6E5D" w:rsidR="00E9368B" w:rsidTr="00346A9D" w14:paraId="3992E448" w14:textId="77777777">
        <w:tc>
          <w:tcPr>
            <w:tcW w:w="5000" w:type="pct"/>
            <w:gridSpan w:val="3"/>
          </w:tcPr>
          <w:p w:rsidRPr="001A6E5D" w:rsidR="00E9368B" w:rsidP="00346A9D" w:rsidRDefault="00E9368B" w14:paraId="3C418B89" w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Автономність та відповідальність</w:t>
            </w:r>
          </w:p>
        </w:tc>
      </w:tr>
      <w:tr w:rsidRPr="001A6E5D" w:rsidR="00E9368B" w:rsidTr="00346A9D" w14:paraId="7CE81973" w14:textId="77777777">
        <w:tc>
          <w:tcPr>
            <w:tcW w:w="1278" w:type="pct"/>
            <w:vMerge w:val="restart"/>
          </w:tcPr>
          <w:p w:rsidRPr="001A6E5D" w:rsidR="00E9368B" w:rsidP="00346A9D" w:rsidRDefault="00E9368B" w14:paraId="534C6C02" w14:textId="77777777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76"/>
              </w:tabs>
              <w:suppressAutoHyphens/>
              <w:spacing w:line="240" w:lineRule="atLeast"/>
              <w:ind w:left="-57" w:firstLine="57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відповідальність за розвиток професійного знання і практик, оцінку стратегічного розвитку команди;</w:t>
            </w:r>
          </w:p>
          <w:p w:rsidRPr="001A6E5D" w:rsidR="00E9368B" w:rsidP="00346A9D" w:rsidRDefault="00E9368B" w14:paraId="35D85800" w14:textId="77777777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02"/>
              </w:tabs>
              <w:suppressAutoHyphens/>
              <w:spacing w:line="240" w:lineRule="atLeast"/>
              <w:ind w:left="-57" w:firstLine="0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здатність до подальшого навчання, яке значною мірою є автономним та самостійним</w:t>
            </w:r>
          </w:p>
        </w:tc>
        <w:tc>
          <w:tcPr>
            <w:tcW w:w="3049" w:type="pct"/>
          </w:tcPr>
          <w:p w:rsidRPr="001A6E5D" w:rsidR="00E9368B" w:rsidP="00346A9D" w:rsidRDefault="00E9368B" w14:paraId="47B4D895" w14:textId="77777777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Відмінне володіння компетенціями:</w:t>
            </w:r>
          </w:p>
          <w:p w:rsidRPr="001A6E5D" w:rsidR="00E9368B" w:rsidP="00346A9D" w:rsidRDefault="00E9368B" w14:paraId="7FE5AB22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використання принципів та методів організації діяльності команди;</w:t>
            </w:r>
          </w:p>
          <w:p w:rsidRPr="001A6E5D" w:rsidR="00E9368B" w:rsidP="00346A9D" w:rsidRDefault="00E9368B" w14:paraId="28E343D8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ефективний розподіл повноважень в структурі команди;</w:t>
            </w:r>
          </w:p>
          <w:p w:rsidRPr="001A6E5D" w:rsidR="00E9368B" w:rsidP="00346A9D" w:rsidRDefault="00E9368B" w14:paraId="31AE7F20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підтримка врівноважених стосунків з членами команди (відповідальність за взаємовідносини);</w:t>
            </w:r>
          </w:p>
          <w:p w:rsidRPr="001A6E5D" w:rsidR="00E9368B" w:rsidP="00346A9D" w:rsidRDefault="00E9368B" w14:paraId="0E4FB74F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 xml:space="preserve">стресовитривалість; </w:t>
            </w:r>
          </w:p>
          <w:p w:rsidRPr="001A6E5D" w:rsidR="00E9368B" w:rsidP="00346A9D" w:rsidRDefault="00E9368B" w14:paraId="23380C85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 xml:space="preserve">саморегуляція; </w:t>
            </w:r>
          </w:p>
          <w:p w:rsidRPr="001A6E5D" w:rsidR="00E9368B" w:rsidP="00346A9D" w:rsidRDefault="00E9368B" w14:paraId="38451459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трудова активність в екстремальних ситуаціях;</w:t>
            </w:r>
          </w:p>
          <w:p w:rsidRPr="001A6E5D" w:rsidR="00E9368B" w:rsidP="00346A9D" w:rsidRDefault="00E9368B" w14:paraId="4D2A5F7E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>
              <w:t xml:space="preserve">високий </w:t>
            </w:r>
            <w:r w:rsidRPr="001A6E5D">
              <w:t>рівень особистого ставлення до справи;</w:t>
            </w:r>
          </w:p>
          <w:p w:rsidRPr="001A6E5D" w:rsidR="00E9368B" w:rsidP="00346A9D" w:rsidRDefault="00E9368B" w14:paraId="6D9E3159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володіння всіма видами навчальної діяльності;</w:t>
            </w:r>
          </w:p>
          <w:p w:rsidRPr="0047502B" w:rsidR="00E9368B" w:rsidP="00346A9D" w:rsidRDefault="00E9368B" w14:paraId="68D81598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t>належний рівень фундаментальни</w:t>
            </w:r>
            <w:r>
              <w:t>х</w:t>
            </w:r>
            <w:r w:rsidRPr="001A6E5D">
              <w:t xml:space="preserve"> знан</w:t>
            </w:r>
            <w:r>
              <w:t>ь</w:t>
            </w:r>
            <w:r w:rsidRPr="001A6E5D">
              <w:t>;</w:t>
            </w:r>
          </w:p>
          <w:p w:rsidRPr="001A6E5D" w:rsidR="00E9368B" w:rsidP="00346A9D" w:rsidRDefault="00E9368B" w14:paraId="44C16892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t>належний рівень сформованості загальнонавчальних умінь і навичок</w:t>
            </w:r>
          </w:p>
        </w:tc>
        <w:tc>
          <w:tcPr>
            <w:tcW w:w="673" w:type="pct"/>
          </w:tcPr>
          <w:p w:rsidRPr="001A6E5D" w:rsidR="00E9368B" w:rsidP="00346A9D" w:rsidRDefault="00E9368B" w14:paraId="4AD588A6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95-100</w:t>
            </w:r>
          </w:p>
        </w:tc>
      </w:tr>
      <w:tr w:rsidRPr="001A6E5D" w:rsidR="00E9368B" w:rsidTr="00346A9D" w14:paraId="2A632EC1" w14:textId="77777777">
        <w:tc>
          <w:tcPr>
            <w:tcW w:w="1278" w:type="pct"/>
            <w:vMerge/>
          </w:tcPr>
          <w:p w:rsidRPr="001A6E5D" w:rsidR="00E9368B" w:rsidP="00346A9D" w:rsidRDefault="00E9368B" w14:paraId="6F25461D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E9368B" w:rsidP="00346A9D" w:rsidRDefault="00E9368B" w14:paraId="03FFB1C3" w14:textId="77777777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Упевнене володіння компетенціями автономності та відповідальності з незначними хибами</w:t>
            </w:r>
          </w:p>
        </w:tc>
        <w:tc>
          <w:tcPr>
            <w:tcW w:w="673" w:type="pct"/>
          </w:tcPr>
          <w:p w:rsidRPr="001A6E5D" w:rsidR="00E9368B" w:rsidP="00346A9D" w:rsidRDefault="00E9368B" w14:paraId="0353369F" w14:textId="77777777">
            <w:pPr>
              <w:pStyle w:val="ad"/>
              <w:spacing w:line="240" w:lineRule="atLeast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Pr="001A6E5D" w:rsidR="00E9368B" w:rsidTr="00346A9D" w14:paraId="259D14F2" w14:textId="77777777">
        <w:trPr>
          <w:trHeight w:val="435"/>
        </w:trPr>
        <w:tc>
          <w:tcPr>
            <w:tcW w:w="1278" w:type="pct"/>
            <w:vMerge/>
          </w:tcPr>
          <w:p w:rsidRPr="001A6E5D" w:rsidR="00E9368B" w:rsidP="00346A9D" w:rsidRDefault="00E9368B" w14:paraId="3A057669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E9368B" w:rsidP="00346A9D" w:rsidRDefault="00E9368B" w14:paraId="7E9C71E2" w14:textId="77777777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Добре володіння компетенціями автономності та відповідальності (не реалізовано дві вимоги)</w:t>
            </w:r>
          </w:p>
        </w:tc>
        <w:tc>
          <w:tcPr>
            <w:tcW w:w="673" w:type="pct"/>
          </w:tcPr>
          <w:p w:rsidRPr="001A6E5D" w:rsidR="00E9368B" w:rsidP="00346A9D" w:rsidRDefault="00E9368B" w14:paraId="52C9DFD7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Pr="001A6E5D" w:rsidR="00E9368B" w:rsidTr="00346A9D" w14:paraId="503FC644" w14:textId="77777777">
        <w:trPr>
          <w:trHeight w:val="538"/>
        </w:trPr>
        <w:tc>
          <w:tcPr>
            <w:tcW w:w="1278" w:type="pct"/>
            <w:vMerge/>
          </w:tcPr>
          <w:p w:rsidRPr="001A6E5D" w:rsidR="00E9368B" w:rsidP="00346A9D" w:rsidRDefault="00E9368B" w14:paraId="16395997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E9368B" w:rsidP="00346A9D" w:rsidRDefault="00E9368B" w14:paraId="312EA8E2" w14:textId="77777777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Добре володіння компетенціями автономності та відповідальності (не реалізовано три вимоги)</w:t>
            </w:r>
          </w:p>
        </w:tc>
        <w:tc>
          <w:tcPr>
            <w:tcW w:w="673" w:type="pct"/>
          </w:tcPr>
          <w:p w:rsidRPr="001A6E5D" w:rsidR="00E9368B" w:rsidP="00346A9D" w:rsidRDefault="00E9368B" w14:paraId="6611B453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Pr="001A6E5D" w:rsidR="00E9368B" w:rsidTr="00346A9D" w14:paraId="35A3209F" w14:textId="77777777">
        <w:trPr>
          <w:trHeight w:val="160"/>
        </w:trPr>
        <w:tc>
          <w:tcPr>
            <w:tcW w:w="1278" w:type="pct"/>
            <w:vMerge/>
          </w:tcPr>
          <w:p w:rsidRPr="001A6E5D" w:rsidR="00E9368B" w:rsidP="00346A9D" w:rsidRDefault="00E9368B" w14:paraId="39A6110B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BD34A3" w:rsidR="00E9368B" w:rsidP="00346A9D" w:rsidRDefault="00E9368B" w14:paraId="32E8B3E1" w14:textId="77777777">
            <w:pPr>
              <w:spacing w:line="240" w:lineRule="atLeast"/>
              <w:rPr>
                <w:color w:val="000000"/>
              </w:rPr>
            </w:pPr>
            <w:r w:rsidRPr="00BD34A3">
              <w:rPr>
                <w:color w:val="000000"/>
              </w:rPr>
              <w:t>Добре володіння компетенціями автономності та відповідальності (не реалізовано чотири вимоги)</w:t>
            </w:r>
          </w:p>
        </w:tc>
        <w:tc>
          <w:tcPr>
            <w:tcW w:w="673" w:type="pct"/>
          </w:tcPr>
          <w:p w:rsidRPr="001A6E5D" w:rsidR="00E9368B" w:rsidP="00346A9D" w:rsidRDefault="00E9368B" w14:paraId="24499342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1A6E5D">
              <w:rPr>
                <w:color w:val="000000"/>
              </w:rPr>
              <w:t>-79</w:t>
            </w:r>
          </w:p>
        </w:tc>
      </w:tr>
      <w:tr w:rsidRPr="001A6E5D" w:rsidR="00E9368B" w:rsidTr="00346A9D" w14:paraId="35C657AA" w14:textId="77777777">
        <w:tc>
          <w:tcPr>
            <w:tcW w:w="1278" w:type="pct"/>
            <w:vMerge/>
          </w:tcPr>
          <w:p w:rsidRPr="001A6E5D" w:rsidR="00E9368B" w:rsidP="00346A9D" w:rsidRDefault="00E9368B" w14:paraId="4E273ED7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BD34A3" w:rsidR="00E9368B" w:rsidP="00346A9D" w:rsidRDefault="00E9368B" w14:paraId="52A29818" w14:textId="77777777">
            <w:pPr>
              <w:pStyle w:val="ac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 w:rsidRPr="00BD34A3">
              <w:rPr>
                <w:color w:val="000000"/>
                <w:lang w:val="uk-UA"/>
              </w:rPr>
              <w:t>Задовільне володіння компетенціями автономності та відповідальності (не реалізовано п’ять вимог)</w:t>
            </w:r>
          </w:p>
        </w:tc>
        <w:tc>
          <w:tcPr>
            <w:tcW w:w="673" w:type="pct"/>
          </w:tcPr>
          <w:p w:rsidRPr="001A6E5D" w:rsidR="00E9368B" w:rsidP="00346A9D" w:rsidRDefault="00E9368B" w14:paraId="42B1B054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</w:t>
            </w:r>
            <w:r>
              <w:rPr>
                <w:color w:val="000000"/>
              </w:rPr>
              <w:t>3</w:t>
            </w:r>
          </w:p>
        </w:tc>
      </w:tr>
      <w:tr w:rsidRPr="001A6E5D" w:rsidR="00E9368B" w:rsidTr="00346A9D" w14:paraId="180BFF31" w14:textId="77777777">
        <w:tc>
          <w:tcPr>
            <w:tcW w:w="1278" w:type="pct"/>
            <w:vMerge/>
          </w:tcPr>
          <w:p w:rsidRPr="001A6E5D" w:rsidR="00E9368B" w:rsidP="00346A9D" w:rsidRDefault="00E9368B" w14:paraId="151DE3BC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BD34A3" w:rsidR="00E9368B" w:rsidP="00346A9D" w:rsidRDefault="00E9368B" w14:paraId="36B66802" w14:textId="77777777">
            <w:pPr>
              <w:pStyle w:val="ac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 w:rsidRPr="00BD34A3">
              <w:rPr>
                <w:color w:val="000000"/>
                <w:lang w:val="uk-UA"/>
              </w:rPr>
              <w:t>Задовільне володіння компетенціями автономності та відповідальності (не реалізовано шість вимог)</w:t>
            </w:r>
          </w:p>
        </w:tc>
        <w:tc>
          <w:tcPr>
            <w:tcW w:w="673" w:type="pct"/>
          </w:tcPr>
          <w:p w:rsidRPr="001A6E5D" w:rsidR="00E9368B" w:rsidP="00346A9D" w:rsidRDefault="00E9368B" w14:paraId="0EC0DDDC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Pr="001A6E5D" w:rsidR="00E9368B" w:rsidTr="00346A9D" w14:paraId="1BA5051C" w14:textId="77777777">
        <w:tc>
          <w:tcPr>
            <w:tcW w:w="1278" w:type="pct"/>
            <w:vMerge/>
          </w:tcPr>
          <w:p w:rsidRPr="001A6E5D" w:rsidR="00E9368B" w:rsidP="00346A9D" w:rsidRDefault="00E9368B" w14:paraId="1F49AC1B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BD34A3" w:rsidR="00E9368B" w:rsidP="00346A9D" w:rsidRDefault="00E9368B" w14:paraId="685C4F37" w14:textId="77777777">
            <w:pPr>
              <w:spacing w:line="240" w:lineRule="atLeast"/>
              <w:rPr>
                <w:color w:val="000000"/>
              </w:rPr>
            </w:pPr>
            <w:r w:rsidRPr="00BD34A3">
              <w:rPr>
                <w:color w:val="000000"/>
              </w:rPr>
              <w:t>Задовільне володіння компетенціями автономності та відповідальності (рівень фрагментарний)</w:t>
            </w:r>
          </w:p>
        </w:tc>
        <w:tc>
          <w:tcPr>
            <w:tcW w:w="673" w:type="pct"/>
          </w:tcPr>
          <w:p w:rsidRPr="001A6E5D" w:rsidR="00E9368B" w:rsidP="00346A9D" w:rsidRDefault="00E9368B" w14:paraId="3857CECB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Pr="001A6E5D" w:rsidR="00E9368B" w:rsidTr="00346A9D" w14:paraId="297CCB76" w14:textId="77777777">
        <w:trPr>
          <w:trHeight w:val="190"/>
        </w:trPr>
        <w:tc>
          <w:tcPr>
            <w:tcW w:w="1278" w:type="pct"/>
            <w:vMerge/>
          </w:tcPr>
          <w:p w:rsidRPr="001A6E5D" w:rsidR="00E9368B" w:rsidP="00346A9D" w:rsidRDefault="00E9368B" w14:paraId="24C1C1F7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E9368B" w:rsidP="00346A9D" w:rsidRDefault="00E9368B" w14:paraId="383ADC73" w14:textId="77777777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Рівень автономності та відповідальності незадовільний</w:t>
            </w:r>
          </w:p>
        </w:tc>
        <w:tc>
          <w:tcPr>
            <w:tcW w:w="673" w:type="pct"/>
          </w:tcPr>
          <w:p w:rsidRPr="001A6E5D" w:rsidR="00E9368B" w:rsidP="00346A9D" w:rsidRDefault="00E9368B" w14:paraId="4527F8B3" w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</w:tbl>
    <w:p w:rsidRPr="004A0405" w:rsidR="00E9368B" w:rsidP="00E9368B" w:rsidRDefault="00E9368B" w14:paraId="33963EF1" w14:textId="77777777">
      <w:pPr>
        <w:pStyle w:val="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ІНСТРУМЕНТИ, ОБЛАДНАННЯ ТА ПРОГРАМНЕ ЗАБЕЗПЕЧЕННЯ</w:t>
      </w:r>
    </w:p>
    <w:p w:rsidR="00E9368B" w:rsidP="00E9368B" w:rsidRDefault="00E9368B" w14:paraId="25F96B8F" w14:textId="77777777">
      <w:pPr>
        <w:spacing w:before="240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</w:t>
      </w:r>
      <w:r w:rsidRPr="00D514D6">
        <w:rPr>
          <w:bCs/>
          <w:color w:val="000000"/>
          <w:sz w:val="28"/>
          <w:szCs w:val="28"/>
        </w:rPr>
        <w:t>ехнічні засоби навчання.</w:t>
      </w:r>
    </w:p>
    <w:p w:rsidRPr="000D03FA" w:rsidR="00E9368B" w:rsidP="00E9368B" w:rsidRDefault="00E9368B" w14:paraId="6CA015C7" w14:textId="77777777">
      <w:pPr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Дистанційна платформа М</w:t>
      </w:r>
      <w:r>
        <w:rPr>
          <w:bCs/>
          <w:color w:val="000000"/>
          <w:sz w:val="28"/>
          <w:szCs w:val="28"/>
          <w:lang w:val="en-US"/>
        </w:rPr>
        <w:t>oodl</w:t>
      </w:r>
      <w:r>
        <w:rPr>
          <w:bCs/>
          <w:color w:val="000000"/>
          <w:sz w:val="28"/>
          <w:szCs w:val="28"/>
        </w:rPr>
        <w:t>е</w:t>
      </w:r>
      <w:r w:rsidRPr="000D03FA">
        <w:rPr>
          <w:bCs/>
          <w:color w:val="000000"/>
          <w:sz w:val="28"/>
          <w:szCs w:val="28"/>
        </w:rPr>
        <w:t>.</w:t>
      </w:r>
    </w:p>
    <w:p w:rsidRPr="006E5ACF" w:rsidR="00E9368B" w:rsidP="00E9368B" w:rsidRDefault="00E9368B" w14:paraId="54706269" w14:textId="77777777">
      <w:pPr>
        <w:tabs>
          <w:tab w:val="left" w:pos="567"/>
        </w:tabs>
        <w:spacing w:line="228" w:lineRule="auto"/>
        <w:ind w:firstLine="567"/>
        <w:rPr>
          <w:sz w:val="28"/>
          <w:szCs w:val="28"/>
        </w:rPr>
      </w:pPr>
    </w:p>
    <w:p w:rsidRPr="00BD08A8" w:rsidR="00E9368B" w:rsidP="00E9368B" w:rsidRDefault="00E9368B" w14:paraId="767C3E5E" w14:textId="77777777">
      <w:pPr>
        <w:pStyle w:val="10"/>
        <w:spacing w:after="2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534664495" w:id="17"/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8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РЕКОМЕНДОВАНІ ДЖЕРЕЛА ІНФОРМАЦІЇ</w:t>
      </w:r>
      <w:bookmarkEnd w:id="17"/>
    </w:p>
    <w:p w:rsidRPr="00350B0E" w:rsidR="00E9368B" w:rsidP="00E9368B" w:rsidRDefault="00E9368B" w14:paraId="17718F64" w14:textId="77777777">
      <w:pPr>
        <w:pStyle w:val="2"/>
        <w:numPr>
          <w:ilvl w:val="0"/>
          <w:numId w:val="0"/>
        </w:numPr>
        <w:ind w:firstLine="709"/>
        <w:rPr>
          <w:b w:val="0"/>
          <w:bCs/>
          <w:sz w:val="28"/>
          <w:szCs w:val="28"/>
          <w:lang w:val="ru-RU"/>
        </w:rPr>
      </w:pPr>
      <w:r w:rsidRPr="00350B0E">
        <w:rPr>
          <w:b w:val="0"/>
          <w:bCs/>
          <w:spacing w:val="-4"/>
          <w:sz w:val="28"/>
          <w:szCs w:val="28"/>
          <w:lang w:val="ru-RU"/>
        </w:rPr>
        <w:t xml:space="preserve">1. </w:t>
      </w:r>
      <w:r w:rsidRPr="00350B0E">
        <w:rPr>
          <w:b w:val="0"/>
          <w:bCs/>
          <w:spacing w:val="-4"/>
          <w:sz w:val="28"/>
          <w:szCs w:val="28"/>
        </w:rPr>
        <w:t xml:space="preserve">Дорошенко М. Н., Беляев Ю. Б. </w:t>
      </w:r>
      <w:r w:rsidRPr="00350B0E">
        <w:rPr>
          <w:b w:val="0"/>
          <w:bCs/>
          <w:sz w:val="28"/>
          <w:szCs w:val="28"/>
        </w:rPr>
        <w:t>Алгоритм вычисления затрат инвестора по сечениям инвестиционного процесса. // Автоматизація виробничих процесів. - 1999. - №2(9). - с.89-91.</w:t>
      </w:r>
      <w:r w:rsidRPr="00350B0E">
        <w:rPr>
          <w:b w:val="0"/>
          <w:bCs/>
          <w:sz w:val="28"/>
          <w:szCs w:val="28"/>
          <w:lang w:val="ru-RU"/>
        </w:rPr>
        <w:t xml:space="preserve"> </w:t>
      </w:r>
    </w:p>
    <w:p w:rsidRPr="00350B0E" w:rsidR="00E9368B" w:rsidP="00E9368B" w:rsidRDefault="00E9368B" w14:paraId="7A96B0E3" w14:textId="77777777">
      <w:pPr>
        <w:pStyle w:val="2"/>
        <w:numPr>
          <w:ilvl w:val="0"/>
          <w:numId w:val="0"/>
        </w:numPr>
        <w:ind w:firstLine="709"/>
        <w:rPr>
          <w:b w:val="0"/>
          <w:bCs/>
          <w:sz w:val="28"/>
          <w:szCs w:val="28"/>
        </w:rPr>
      </w:pPr>
      <w:r w:rsidRPr="00350B0E">
        <w:rPr>
          <w:b w:val="0"/>
          <w:bCs/>
          <w:sz w:val="28"/>
          <w:szCs w:val="28"/>
          <w:lang w:val="ru-RU"/>
        </w:rPr>
        <w:t xml:space="preserve">2. </w:t>
      </w:r>
      <w:r w:rsidRPr="00350B0E">
        <w:rPr>
          <w:b w:val="0"/>
          <w:bCs/>
          <w:sz w:val="28"/>
          <w:szCs w:val="28"/>
        </w:rPr>
        <w:t xml:space="preserve">Дубров А.М., Лагоша Б.А., Хрусталев Е.Ю. </w:t>
      </w:r>
      <w:r w:rsidRPr="00350B0E">
        <w:rPr>
          <w:b w:val="0"/>
          <w:bCs/>
          <w:sz w:val="28"/>
          <w:szCs w:val="28"/>
          <w:lang w:val="ru-RU"/>
        </w:rPr>
        <w:t>Моделирование рисковых ситуаций в экономике и бизнесе. – М. Финансы и статистика, 1999.–</w:t>
      </w:r>
      <w:r w:rsidRPr="00350B0E">
        <w:rPr>
          <w:b w:val="0"/>
          <w:bCs/>
          <w:sz w:val="28"/>
          <w:szCs w:val="28"/>
        </w:rPr>
        <w:t>168 с.</w:t>
      </w:r>
    </w:p>
    <w:p w:rsidRPr="00350B0E" w:rsidR="00E9368B" w:rsidP="00E9368B" w:rsidRDefault="00E9368B" w14:paraId="020CF233" w14:textId="77777777">
      <w:pPr>
        <w:pStyle w:val="2"/>
        <w:numPr>
          <w:ilvl w:val="0"/>
          <w:numId w:val="0"/>
        </w:numPr>
        <w:ind w:firstLine="709"/>
        <w:rPr>
          <w:b w:val="0"/>
          <w:bCs/>
          <w:sz w:val="28"/>
          <w:szCs w:val="28"/>
        </w:rPr>
      </w:pPr>
      <w:r w:rsidRPr="00350B0E">
        <w:rPr>
          <w:b w:val="0"/>
          <w:bCs/>
          <w:sz w:val="28"/>
          <w:szCs w:val="28"/>
          <w:lang w:val="ru-RU"/>
        </w:rPr>
        <w:t xml:space="preserve">3. </w:t>
      </w:r>
      <w:r w:rsidRPr="00350B0E">
        <w:rPr>
          <w:b w:val="0"/>
          <w:bCs/>
          <w:sz w:val="28"/>
          <w:szCs w:val="28"/>
        </w:rPr>
        <w:t>Енциклопедія кібернетики. Головна редакція українських радянських енциклопедій. т1 та 2, – Київ, 1973. – 680 с.</w:t>
      </w:r>
    </w:p>
    <w:p w:rsidRPr="00350B0E" w:rsidR="00E9368B" w:rsidP="00E9368B" w:rsidRDefault="00E9368B" w14:paraId="45B43A36" w14:textId="77777777">
      <w:pPr>
        <w:pStyle w:val="2"/>
        <w:numPr>
          <w:ilvl w:val="0"/>
          <w:numId w:val="0"/>
        </w:numPr>
        <w:ind w:firstLine="709"/>
        <w:rPr>
          <w:b w:val="0"/>
          <w:bCs/>
          <w:snapToGrid w:val="0"/>
          <w:sz w:val="28"/>
          <w:szCs w:val="28"/>
        </w:rPr>
      </w:pPr>
      <w:r w:rsidRPr="00350B0E">
        <w:rPr>
          <w:b w:val="0"/>
          <w:bCs/>
          <w:snapToGrid w:val="0"/>
          <w:sz w:val="28"/>
          <w:szCs w:val="28"/>
          <w:lang w:val="ru-RU"/>
        </w:rPr>
        <w:t xml:space="preserve">4. </w:t>
      </w:r>
      <w:r w:rsidRPr="00350B0E">
        <w:rPr>
          <w:b w:val="0"/>
          <w:bCs/>
          <w:snapToGrid w:val="0"/>
          <w:sz w:val="28"/>
          <w:szCs w:val="28"/>
        </w:rPr>
        <w:t>Ильяшенко С.М., Божкова В.В. Инновации и риск: проявления, проблемы учета и управления экологическими рисками // Методы решения экологических проблем / Под ред. Л.Г.Мельника - Сумы: Изд-во "</w:t>
      </w:r>
      <w:r w:rsidRPr="00350B0E">
        <w:rPr>
          <w:b w:val="0"/>
          <w:bCs/>
          <w:snapToGrid w:val="0"/>
          <w:sz w:val="28"/>
          <w:szCs w:val="28"/>
          <w:lang w:val="ru-RU"/>
        </w:rPr>
        <w:t>Университетская</w:t>
      </w:r>
      <w:r w:rsidRPr="00350B0E">
        <w:rPr>
          <w:b w:val="0"/>
          <w:bCs/>
          <w:snapToGrid w:val="0"/>
          <w:sz w:val="28"/>
          <w:szCs w:val="28"/>
        </w:rPr>
        <w:t xml:space="preserve"> книга", 2001. - С. 82-97. </w:t>
      </w:r>
    </w:p>
    <w:p w:rsidRPr="00350B0E" w:rsidR="00E9368B" w:rsidP="00E9368B" w:rsidRDefault="00E9368B" w14:paraId="2E29FF7D" w14:textId="77777777">
      <w:pPr>
        <w:pStyle w:val="2"/>
        <w:numPr>
          <w:ilvl w:val="0"/>
          <w:numId w:val="0"/>
        </w:numPr>
        <w:ind w:firstLine="709"/>
        <w:rPr>
          <w:b w:val="0"/>
          <w:bCs/>
          <w:sz w:val="28"/>
          <w:szCs w:val="28"/>
          <w:lang w:val="ru-RU"/>
        </w:rPr>
      </w:pPr>
      <w:r w:rsidRPr="00350B0E">
        <w:rPr>
          <w:b w:val="0"/>
          <w:bCs/>
          <w:sz w:val="28"/>
          <w:szCs w:val="28"/>
          <w:lang w:val="ru-RU"/>
        </w:rPr>
        <w:t xml:space="preserve">5. </w:t>
      </w:r>
      <w:r w:rsidRPr="00350B0E">
        <w:rPr>
          <w:b w:val="0"/>
          <w:bCs/>
          <w:sz w:val="28"/>
          <w:szCs w:val="28"/>
        </w:rPr>
        <w:t xml:space="preserve">Малыхин В.И. </w:t>
      </w:r>
      <w:r w:rsidRPr="00350B0E">
        <w:rPr>
          <w:b w:val="0"/>
          <w:bCs/>
          <w:sz w:val="28"/>
          <w:szCs w:val="28"/>
          <w:lang w:val="ru-RU"/>
        </w:rPr>
        <w:t>Финансовая математика. – М: ЮНИТИ-ДАНА, 2000.– 187 с.</w:t>
      </w:r>
    </w:p>
    <w:p w:rsidRPr="00350B0E" w:rsidR="00E9368B" w:rsidP="00E9368B" w:rsidRDefault="00E9368B" w14:paraId="1C3B2F09" w14:textId="77777777">
      <w:pPr>
        <w:pStyle w:val="2"/>
        <w:numPr>
          <w:ilvl w:val="0"/>
          <w:numId w:val="0"/>
        </w:numPr>
        <w:ind w:firstLine="709"/>
        <w:rPr>
          <w:rStyle w:val="apple-style-span"/>
          <w:b w:val="0"/>
          <w:color w:val="000000"/>
          <w:sz w:val="28"/>
          <w:szCs w:val="28"/>
        </w:rPr>
      </w:pPr>
      <w:r w:rsidRPr="00350B0E">
        <w:rPr>
          <w:b w:val="0"/>
          <w:bCs/>
          <w:sz w:val="28"/>
          <w:szCs w:val="28"/>
          <w:lang w:val="ru-RU"/>
        </w:rPr>
        <w:t xml:space="preserve">6. </w:t>
      </w:r>
      <w:r w:rsidRPr="00350B0E">
        <w:rPr>
          <w:rStyle w:val="apple-style-span"/>
          <w:b w:val="0"/>
          <w:color w:val="000000"/>
          <w:sz w:val="28"/>
          <w:szCs w:val="28"/>
        </w:rPr>
        <w:t xml:space="preserve">Пістунов І.М. Лобова Н.В. Теорія ймовірності та математична статистика для економістів. З елементами електронних таблиць: Навчальний посібник. - Дніпропетровськ: РВК НГУ, 2005. -110с. </w:t>
      </w:r>
    </w:p>
    <w:p w:rsidRPr="00350B0E" w:rsidR="00E9368B" w:rsidP="00E9368B" w:rsidRDefault="00E9368B" w14:paraId="258830D5" w14:textId="77777777">
      <w:pPr>
        <w:pStyle w:val="2"/>
        <w:numPr>
          <w:ilvl w:val="0"/>
          <w:numId w:val="0"/>
        </w:numPr>
        <w:ind w:firstLine="709"/>
        <w:rPr>
          <w:b w:val="0"/>
          <w:bCs/>
          <w:sz w:val="28"/>
          <w:szCs w:val="28"/>
        </w:rPr>
      </w:pPr>
      <w:r w:rsidRPr="00350B0E">
        <w:rPr>
          <w:rStyle w:val="apple-style-span"/>
          <w:b w:val="0"/>
          <w:color w:val="000000"/>
          <w:sz w:val="28"/>
          <w:szCs w:val="28"/>
        </w:rPr>
        <w:t>7. Пістунов І.М., Пістунова К.І. Оптимальні рішення в інвестиційному проектуванні : Навч. посібник. - Д.: НГУ, 2007.- 108 с..</w:t>
      </w:r>
    </w:p>
    <w:p w:rsidRPr="00350B0E" w:rsidR="00E9368B" w:rsidP="00E9368B" w:rsidRDefault="00E9368B" w14:paraId="74C61692" w14:textId="77777777">
      <w:pPr>
        <w:pStyle w:val="2"/>
        <w:numPr>
          <w:ilvl w:val="0"/>
          <w:numId w:val="0"/>
        </w:numPr>
        <w:ind w:firstLine="709"/>
        <w:rPr>
          <w:b w:val="0"/>
          <w:bCs/>
          <w:sz w:val="28"/>
          <w:szCs w:val="28"/>
          <w:lang w:val="ru-RU"/>
        </w:rPr>
      </w:pPr>
      <w:r w:rsidRPr="00350B0E">
        <w:rPr>
          <w:b w:val="0"/>
          <w:bCs/>
          <w:sz w:val="28"/>
          <w:szCs w:val="28"/>
          <w:lang w:val="ru-RU"/>
        </w:rPr>
        <w:t>8</w:t>
      </w:r>
      <w:r>
        <w:rPr>
          <w:b w:val="0"/>
          <w:bCs/>
          <w:sz w:val="28"/>
          <w:szCs w:val="28"/>
          <w:lang w:val="ru-RU"/>
        </w:rPr>
        <w:t>.</w:t>
      </w:r>
      <w:r w:rsidRPr="00350B0E">
        <w:rPr>
          <w:b w:val="0"/>
          <w:bCs/>
          <w:sz w:val="28"/>
          <w:szCs w:val="28"/>
          <w:lang w:val="ru-RU"/>
        </w:rPr>
        <w:t xml:space="preserve"> Приварникова А.О. Связь между двухкритериальными и стохастическими задачами формирования оптимального портфеля ценных бумаг // Математика. Компьютер. Образование: Сб. науч.тр. - Вып.6. -Ч.2/Под ред. Г.Ю. Ризниченко. - М.: Прогресс - Традиция, 1999. - С. 585-589.</w:t>
      </w:r>
    </w:p>
    <w:p w:rsidRPr="00350B0E" w:rsidR="00E9368B" w:rsidP="00E9368B" w:rsidRDefault="00E9368B" w14:paraId="6E5CCBE8" w14:textId="77777777">
      <w:pPr>
        <w:pStyle w:val="2"/>
        <w:numPr>
          <w:ilvl w:val="0"/>
          <w:numId w:val="0"/>
        </w:numPr>
        <w:ind w:firstLine="709"/>
        <w:rPr>
          <w:rFonts w:cs="TimesNewRoman"/>
          <w:b w:val="0"/>
          <w:bCs/>
          <w:sz w:val="28"/>
          <w:szCs w:val="28"/>
          <w:lang w:val="ru-RU" w:eastAsia="uk-UA"/>
        </w:rPr>
      </w:pPr>
      <w:r w:rsidRPr="00350B0E">
        <w:rPr>
          <w:b w:val="0"/>
          <w:bCs/>
          <w:sz w:val="28"/>
          <w:szCs w:val="28"/>
          <w:lang w:val="ru-RU" w:eastAsia="uk-UA"/>
        </w:rPr>
        <w:t>9. Хованов</w:t>
      </w:r>
      <w:r w:rsidRPr="00350B0E">
        <w:rPr>
          <w:rFonts w:cs="TimesNewRoman"/>
          <w:b w:val="0"/>
          <w:bCs/>
          <w:sz w:val="28"/>
          <w:szCs w:val="28"/>
          <w:lang w:val="ru-RU" w:eastAsia="uk-UA"/>
        </w:rPr>
        <w:t xml:space="preserve"> </w:t>
      </w:r>
      <w:r w:rsidRPr="00350B0E">
        <w:rPr>
          <w:b w:val="0"/>
          <w:bCs/>
          <w:sz w:val="28"/>
          <w:szCs w:val="28"/>
          <w:lang w:val="ru-RU" w:eastAsia="uk-UA"/>
        </w:rPr>
        <w:t>Н</w:t>
      </w:r>
      <w:r w:rsidRPr="00350B0E">
        <w:rPr>
          <w:rFonts w:cs="TimesNewRoman"/>
          <w:b w:val="0"/>
          <w:bCs/>
          <w:sz w:val="28"/>
          <w:szCs w:val="28"/>
          <w:lang w:val="ru-RU" w:eastAsia="uk-UA"/>
        </w:rPr>
        <w:t>.</w:t>
      </w:r>
      <w:r w:rsidRPr="00350B0E">
        <w:rPr>
          <w:b w:val="0"/>
          <w:bCs/>
          <w:sz w:val="28"/>
          <w:szCs w:val="28"/>
          <w:lang w:val="ru-RU" w:eastAsia="uk-UA"/>
        </w:rPr>
        <w:t>В</w:t>
      </w:r>
      <w:r w:rsidRPr="00350B0E">
        <w:rPr>
          <w:rFonts w:cs="TimesNewRoman"/>
          <w:b w:val="0"/>
          <w:bCs/>
          <w:sz w:val="28"/>
          <w:szCs w:val="28"/>
          <w:lang w:val="ru-RU" w:eastAsia="uk-UA"/>
        </w:rPr>
        <w:t xml:space="preserve">. </w:t>
      </w:r>
      <w:r w:rsidRPr="00350B0E">
        <w:rPr>
          <w:b w:val="0"/>
          <w:bCs/>
          <w:sz w:val="28"/>
          <w:szCs w:val="28"/>
          <w:lang w:val="ru-RU" w:eastAsia="uk-UA"/>
        </w:rPr>
        <w:t>Математические</w:t>
      </w:r>
      <w:r w:rsidRPr="00350B0E">
        <w:rPr>
          <w:rFonts w:cs="TimesNewRoman"/>
          <w:b w:val="0"/>
          <w:bCs/>
          <w:sz w:val="28"/>
          <w:szCs w:val="28"/>
          <w:lang w:val="ru-RU" w:eastAsia="uk-UA"/>
        </w:rPr>
        <w:t xml:space="preserve"> </w:t>
      </w:r>
      <w:r w:rsidRPr="00350B0E">
        <w:rPr>
          <w:b w:val="0"/>
          <w:bCs/>
          <w:sz w:val="28"/>
          <w:szCs w:val="28"/>
          <w:lang w:val="ru-RU" w:eastAsia="uk-UA"/>
        </w:rPr>
        <w:t>модели</w:t>
      </w:r>
      <w:r w:rsidRPr="00350B0E">
        <w:rPr>
          <w:rFonts w:cs="TimesNewRoman"/>
          <w:b w:val="0"/>
          <w:bCs/>
          <w:sz w:val="28"/>
          <w:szCs w:val="28"/>
          <w:lang w:val="ru-RU" w:eastAsia="uk-UA"/>
        </w:rPr>
        <w:t xml:space="preserve"> </w:t>
      </w:r>
      <w:r w:rsidRPr="00350B0E">
        <w:rPr>
          <w:b w:val="0"/>
          <w:bCs/>
          <w:sz w:val="28"/>
          <w:szCs w:val="28"/>
          <w:lang w:val="ru-RU" w:eastAsia="uk-UA"/>
        </w:rPr>
        <w:t>риска</w:t>
      </w:r>
      <w:r w:rsidRPr="00350B0E">
        <w:rPr>
          <w:rFonts w:cs="TimesNewRoman"/>
          <w:b w:val="0"/>
          <w:bCs/>
          <w:sz w:val="28"/>
          <w:szCs w:val="28"/>
          <w:lang w:val="ru-RU" w:eastAsia="uk-UA"/>
        </w:rPr>
        <w:t xml:space="preserve"> </w:t>
      </w:r>
      <w:r w:rsidRPr="00350B0E">
        <w:rPr>
          <w:b w:val="0"/>
          <w:bCs/>
          <w:sz w:val="28"/>
          <w:szCs w:val="28"/>
          <w:lang w:val="ru-RU" w:eastAsia="uk-UA"/>
        </w:rPr>
        <w:t>и</w:t>
      </w:r>
      <w:r w:rsidRPr="00350B0E">
        <w:rPr>
          <w:rFonts w:cs="TimesNewRoman"/>
          <w:b w:val="0"/>
          <w:bCs/>
          <w:sz w:val="28"/>
          <w:szCs w:val="28"/>
          <w:lang w:val="ru-RU" w:eastAsia="uk-UA"/>
        </w:rPr>
        <w:t xml:space="preserve"> </w:t>
      </w:r>
      <w:r w:rsidRPr="00350B0E">
        <w:rPr>
          <w:b w:val="0"/>
          <w:bCs/>
          <w:sz w:val="28"/>
          <w:szCs w:val="28"/>
          <w:lang w:val="ru-RU" w:eastAsia="uk-UA"/>
        </w:rPr>
        <w:t>неопределенности</w:t>
      </w:r>
      <w:r w:rsidRPr="00350B0E">
        <w:rPr>
          <w:rFonts w:cs="TimesNewRoman"/>
          <w:b w:val="0"/>
          <w:bCs/>
          <w:sz w:val="28"/>
          <w:szCs w:val="28"/>
          <w:lang w:val="ru-RU" w:eastAsia="uk-UA"/>
        </w:rPr>
        <w:t xml:space="preserve">. </w:t>
      </w:r>
      <w:r w:rsidRPr="00350B0E">
        <w:rPr>
          <w:b w:val="0"/>
          <w:bCs/>
          <w:sz w:val="28"/>
          <w:szCs w:val="28"/>
          <w:lang w:val="ru-RU" w:eastAsia="uk-UA"/>
        </w:rPr>
        <w:t>СПб</w:t>
      </w:r>
      <w:r w:rsidRPr="00350B0E">
        <w:rPr>
          <w:rFonts w:cs="TimesNewRoman"/>
          <w:b w:val="0"/>
          <w:bCs/>
          <w:sz w:val="28"/>
          <w:szCs w:val="28"/>
          <w:lang w:val="ru-RU" w:eastAsia="uk-UA"/>
        </w:rPr>
        <w:t xml:space="preserve">.: </w:t>
      </w:r>
      <w:r w:rsidRPr="00350B0E">
        <w:rPr>
          <w:b w:val="0"/>
          <w:bCs/>
          <w:sz w:val="28"/>
          <w:szCs w:val="28"/>
          <w:lang w:val="ru-RU" w:eastAsia="uk-UA"/>
        </w:rPr>
        <w:t>СПбГУ</w:t>
      </w:r>
      <w:r w:rsidRPr="00350B0E">
        <w:rPr>
          <w:rFonts w:cs="TimesNewRoman"/>
          <w:b w:val="0"/>
          <w:bCs/>
          <w:sz w:val="28"/>
          <w:szCs w:val="28"/>
          <w:lang w:val="ru-RU" w:eastAsia="uk-UA"/>
        </w:rPr>
        <w:t xml:space="preserve">, 1998 </w:t>
      </w:r>
    </w:p>
    <w:p w:rsidRPr="00350B0E" w:rsidR="00E9368B" w:rsidP="00E9368B" w:rsidRDefault="00E9368B" w14:paraId="790780A2" w14:textId="77777777">
      <w:pPr>
        <w:pStyle w:val="2"/>
        <w:numPr>
          <w:ilvl w:val="0"/>
          <w:numId w:val="0"/>
        </w:numPr>
        <w:ind w:firstLine="709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  <w:lang w:val="ru-RU"/>
        </w:rPr>
        <w:t>10.</w:t>
      </w:r>
      <w:r w:rsidRPr="00350B0E">
        <w:rPr>
          <w:b w:val="0"/>
          <w:bCs/>
          <w:sz w:val="28"/>
          <w:szCs w:val="28"/>
          <w:lang w:val="ru-RU"/>
        </w:rPr>
        <w:t xml:space="preserve"> </w:t>
      </w:r>
      <w:r w:rsidRPr="00350B0E">
        <w:rPr>
          <w:b w:val="0"/>
          <w:bCs/>
          <w:sz w:val="28"/>
          <w:szCs w:val="28"/>
        </w:rPr>
        <w:t>Черданцева І.Г. Деякі аспекти врахування інвестиційних факторів при оцінці підприємницьких ризиків на регіональному рівні. // Вісник Технологічного університету Поділля. – 1999. – №5. Ч.1. – С.151-154.</w:t>
      </w:r>
    </w:p>
    <w:p w:rsidRPr="00350B0E" w:rsidR="00E9368B" w:rsidP="00E9368B" w:rsidRDefault="00E9368B" w14:paraId="2FDEC2B6" w14:textId="77777777">
      <w:pPr>
        <w:pStyle w:val="2"/>
        <w:numPr>
          <w:ilvl w:val="0"/>
          <w:numId w:val="0"/>
        </w:numPr>
        <w:ind w:firstLine="709"/>
        <w:rPr>
          <w:b w:val="0"/>
          <w:bCs/>
          <w:sz w:val="28"/>
          <w:szCs w:val="28"/>
        </w:rPr>
      </w:pPr>
      <w:r w:rsidRPr="00350B0E">
        <w:rPr>
          <w:b w:val="0"/>
          <w:bCs/>
          <w:sz w:val="28"/>
          <w:szCs w:val="28"/>
        </w:rPr>
        <w:t xml:space="preserve">11. Шевчук О.Б. Удосконалення методів обґрунтування інвестиційних проектів в системі бізнес-планування з урахуванням ризику // Тр. Одесского политехнического университета. – 1999, вып. 1(10). – С.248-252 </w:t>
      </w:r>
    </w:p>
    <w:p w:rsidRPr="00350B0E" w:rsidR="00E9368B" w:rsidP="00E9368B" w:rsidRDefault="00E9368B" w14:paraId="0FE07D56" w14:textId="77777777">
      <w:pPr>
        <w:pStyle w:val="2"/>
        <w:numPr>
          <w:ilvl w:val="0"/>
          <w:numId w:val="0"/>
        </w:numPr>
        <w:ind w:firstLine="709"/>
        <w:rPr>
          <w:b w:val="0"/>
          <w:bCs/>
          <w:sz w:val="28"/>
          <w:szCs w:val="28"/>
        </w:rPr>
      </w:pPr>
      <w:r w:rsidRPr="00350B0E">
        <w:rPr>
          <w:b w:val="0"/>
          <w:bCs/>
          <w:sz w:val="28"/>
          <w:szCs w:val="28"/>
          <w:lang w:val="ru-RU"/>
        </w:rPr>
        <w:t xml:space="preserve">12. </w:t>
      </w:r>
      <w:r w:rsidRPr="00350B0E">
        <w:rPr>
          <w:b w:val="0"/>
          <w:bCs/>
          <w:sz w:val="28"/>
          <w:szCs w:val="28"/>
        </w:rPr>
        <w:t>Шумлянська О.І. Оцінка ризику планових рішень в управлінні судноплавними компаніями// Розвиток методів управління та господарювання на транспорті. Випуск 5. – Одеса: ОДМУ. – 1999. –  С. 142 – 154.</w:t>
      </w:r>
    </w:p>
    <w:p w:rsidRPr="006E5ACF" w:rsidR="00E9368B" w:rsidP="00E9368B" w:rsidRDefault="00E9368B" w14:paraId="32350F14" w14:textId="77777777">
      <w:pPr>
        <w:pStyle w:val="2"/>
        <w:numPr>
          <w:ilvl w:val="0"/>
          <w:numId w:val="0"/>
        </w:numPr>
        <w:ind w:firstLine="709"/>
        <w:rPr>
          <w:sz w:val="28"/>
          <w:szCs w:val="28"/>
        </w:rPr>
      </w:pPr>
      <w:r w:rsidRPr="00350B0E">
        <w:rPr>
          <w:b w:val="0"/>
          <w:bCs/>
          <w:sz w:val="28"/>
          <w:szCs w:val="28"/>
          <w:lang w:val="ru-RU"/>
        </w:rPr>
        <w:t xml:space="preserve">13 </w:t>
      </w:r>
      <w:r w:rsidRPr="00350B0E">
        <w:rPr>
          <w:b w:val="0"/>
          <w:bCs/>
          <w:sz w:val="28"/>
          <w:szCs w:val="28"/>
        </w:rPr>
        <w:t xml:space="preserve">Ющенко В.А., Міщенко В.І. Управління валютними ризиками: Навчальний посібник. – К.: Товариство “Знання”, КОО. – 1998. – 444 с. </w:t>
      </w:r>
      <w:r>
        <w:rPr>
          <w:sz w:val="28"/>
          <w:szCs w:val="28"/>
        </w:rPr>
        <w:br/>
      </w:r>
    </w:p>
    <w:p w:rsidRPr="00E9368B" w:rsidR="005929EA" w:rsidP="00E9368B" w:rsidRDefault="005929EA" w14:paraId="1EAB72BD" w14:textId="1ACE0B9E">
      <w:bookmarkStart w:name="_GoBack" w:id="18"/>
      <w:bookmarkEnd w:id="18"/>
    </w:p>
    <w:sectPr w:rsidRPr="00E9368B" w:rsidR="005929EA" w:rsidSect="00E50E08">
      <w:footerReference w:type="default" r:id="rId8"/>
      <w:pgSz w:w="11906" w:h="16838" w:orient="portrait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F30" w:rsidP="00B95F75" w:rsidRDefault="009A6F30" w14:paraId="6F141568" w14:textId="77777777">
      <w:r>
        <w:separator/>
      </w:r>
    </w:p>
  </w:endnote>
  <w:endnote w:type="continuationSeparator" w:id="0">
    <w:p w:rsidR="009A6F30" w:rsidP="00B95F75" w:rsidRDefault="009A6F30" w14:paraId="70861BE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20844"/>
      <w:docPartObj>
        <w:docPartGallery w:val="Page Numbers (Bottom of Page)"/>
        <w:docPartUnique/>
      </w:docPartObj>
    </w:sdtPr>
    <w:sdtEndPr/>
    <w:sdtContent>
      <w:p w:rsidR="00A80513" w:rsidRDefault="00A80513" w14:paraId="4741ADC3" w14:textId="77777777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F30" w:rsidP="00B95F75" w:rsidRDefault="009A6F30" w14:paraId="3DB3FF9C" w14:textId="77777777">
      <w:r>
        <w:separator/>
      </w:r>
    </w:p>
  </w:footnote>
  <w:footnote w:type="continuationSeparator" w:id="0">
    <w:p w:rsidR="009A6F30" w:rsidP="00B95F75" w:rsidRDefault="009A6F30" w14:paraId="3D61E17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4913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FC1118"/>
    <w:multiLevelType w:val="hybridMultilevel"/>
    <w:tmpl w:val="F88A7A3C"/>
    <w:lvl w:ilvl="0" w:tplc="042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7A43269"/>
    <w:multiLevelType w:val="hybridMultilevel"/>
    <w:tmpl w:val="000E597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1CAD4020"/>
    <w:multiLevelType w:val="hybridMultilevel"/>
    <w:tmpl w:val="A2B6CF36"/>
    <w:lvl w:ilvl="0" w:tplc="042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9" w15:restartNumberingAfterBreak="0">
    <w:nsid w:val="29804935"/>
    <w:multiLevelType w:val="multilevel"/>
    <w:tmpl w:val="CC1CC90E"/>
    <w:lvl w:ilvl="0">
      <w:start w:val="1"/>
      <w:numFmt w:val="decimal"/>
      <w:pStyle w:val="2"/>
      <w:suff w:val="space"/>
      <w:lvlText w:val="10.%1"/>
      <w:lvlJc w:val="left"/>
      <w:pPr>
        <w:ind w:left="709" w:hanging="284"/>
      </w:pPr>
      <w:rPr>
        <w:rFonts w:hint="default"/>
      </w:rPr>
    </w:lvl>
    <w:lvl w:ilvl="1">
      <w:start w:val="1"/>
      <w:numFmt w:val="decimal"/>
      <w:lvlRestart w:val="0"/>
      <w:suff w:val="space"/>
      <w:lvlText w:val="%1.%2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lvlRestart w:val="0"/>
      <w:suff w:val="space"/>
      <w:lvlText w:val="%1.%2.%3"/>
      <w:lvlJc w:val="left"/>
      <w:pPr>
        <w:ind w:left="709" w:hanging="28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"/>
      <w:lvlJc w:val="left"/>
      <w:pPr>
        <w:ind w:left="709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287" w:hanging="360"/>
      </w:pPr>
      <w:rPr>
        <w:rFonts w:hint="default" w:ascii="Times New Roman" w:hAnsi="Times New Roman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2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1CA4B99"/>
    <w:multiLevelType w:val="hybridMultilevel"/>
    <w:tmpl w:val="EFA8B9F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867A5E20">
      <w:start w:val="2002"/>
      <w:numFmt w:val="bullet"/>
      <w:lvlText w:val="–"/>
      <w:lvlJc w:val="left"/>
      <w:pPr>
        <w:ind w:left="1440" w:hanging="360"/>
      </w:pPr>
      <w:rPr>
        <w:rFonts w:hint="default" w:ascii="Arial" w:hAnsi="Arial" w:eastAsia="ArialMT" w:cs="Arial"/>
        <w:i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left="0" w:firstLine="567"/>
      </w:pPr>
      <w:rPr>
        <w:rFonts w:hint="default" w:ascii="Symbol" w:hAnsi="Symbol" w:cs="Times New Roman"/>
        <w:color w:val="auto"/>
        <w:sz w:val="16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hint="default" w:ascii="Wingdings" w:hAnsi="Wingdings"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hint="default" w:ascii="Symbol" w:hAnsi="Symbol" w:cs="Times New Roman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hint="default" w:ascii="Wingdings" w:hAnsi="Wingdings" w:cs="Times New Roman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hint="default" w:ascii="Symbol" w:hAnsi="Symbol" w:cs="Times New Roman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hint="default" w:ascii="Wingdings" w:hAnsi="Wingdings" w:cs="Times New Roman"/>
      </w:rPr>
    </w:lvl>
  </w:abstractNum>
  <w:abstractNum w:abstractNumId="15" w15:restartNumberingAfterBreak="0">
    <w:nsid w:val="353B618D"/>
    <w:multiLevelType w:val="hybridMultilevel"/>
    <w:tmpl w:val="4F0C0B76"/>
    <w:lvl w:ilvl="0" w:tplc="DCDA360A">
      <w:start w:val="10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F646A1"/>
    <w:multiLevelType w:val="hybridMultilevel"/>
    <w:tmpl w:val="AB52EF28"/>
    <w:lvl w:ilvl="0" w:tplc="042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42863EE"/>
    <w:multiLevelType w:val="hybridMultilevel"/>
    <w:tmpl w:val="D4986B78"/>
    <w:lvl w:ilvl="0" w:tplc="FFFFFFFF">
      <w:start w:val="1"/>
      <w:numFmt w:val="bullet"/>
      <w:lvlText w:val=""/>
      <w:lvlJc w:val="left"/>
      <w:pPr>
        <w:tabs>
          <w:tab w:val="num" w:pos="1429"/>
        </w:tabs>
        <w:ind w:left="1429" w:hanging="360"/>
      </w:pPr>
      <w:rPr>
        <w:rFonts w:hint="default" w:ascii="Wingdings" w:hAnsi="Wingdings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8" w15:restartNumberingAfterBreak="0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hint="default" w:ascii="Wingdings" w:hAnsi="Wingdings"/>
      </w:rPr>
    </w:lvl>
  </w:abstractNum>
  <w:abstractNum w:abstractNumId="19" w15:restartNumberingAfterBreak="0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hint="eastAsia" w:ascii="SimSun" w:hAnsi="SimSun" w:eastAsia="SimSu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64EAE"/>
    <w:multiLevelType w:val="hybridMultilevel"/>
    <w:tmpl w:val="3C20ED6E"/>
    <w:lvl w:ilvl="0" w:tplc="10086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D80617"/>
    <w:multiLevelType w:val="multilevel"/>
    <w:tmpl w:val="910C1C18"/>
    <w:lvl w:ilvl="0">
      <w:start w:val="1"/>
      <w:numFmt w:val="decimal"/>
      <w:lvlText w:val="%1."/>
      <w:lvlJc w:val="left"/>
      <w:pPr>
        <w:ind w:left="709" w:hanging="284"/>
      </w:pPr>
      <w:rPr>
        <w:rFonts w:hint="default"/>
      </w:rPr>
    </w:lvl>
    <w:lvl w:ilvl="1">
      <w:start w:val="1"/>
      <w:numFmt w:val="decimal"/>
      <w:lvlRestart w:val="0"/>
      <w:suff w:val="space"/>
      <w:lvlText w:val="%1.%2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lvlRestart w:val="0"/>
      <w:suff w:val="space"/>
      <w:lvlText w:val="%1.%2.%3"/>
      <w:lvlJc w:val="left"/>
      <w:pPr>
        <w:ind w:left="709" w:hanging="28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"/>
      <w:lvlJc w:val="left"/>
      <w:pPr>
        <w:ind w:left="709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747" w:hanging="360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hint="default" w:ascii="Wingdings" w:hAnsi="Wingdings"/>
      </w:rPr>
    </w:lvl>
  </w:abstractNum>
  <w:abstractNum w:abstractNumId="25" w15:restartNumberingAfterBreak="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6" w15:restartNumberingAfterBreak="0">
    <w:nsid w:val="7174339A"/>
    <w:multiLevelType w:val="hybridMultilevel"/>
    <w:tmpl w:val="90D25E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hint="default" w:ascii="Symbol" w:hAnsi="Symbol" w:cs="Times New Roman"/>
        <w:color w:val="auto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8" w15:restartNumberingAfterBreak="0">
    <w:nsid w:val="7FA526EE"/>
    <w:multiLevelType w:val="multilevel"/>
    <w:tmpl w:val="68F267D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4"/>
  </w:num>
  <w:num w:numId="2">
    <w:abstractNumId w:val="14"/>
  </w:num>
  <w:num w:numId="3">
    <w:abstractNumId w:val="19"/>
  </w:num>
  <w:num w:numId="4">
    <w:abstractNumId w:val="1"/>
  </w:num>
  <w:num w:numId="5">
    <w:abstractNumId w:val="20"/>
  </w:num>
  <w:num w:numId="6">
    <w:abstractNumId w:val="7"/>
  </w:num>
  <w:num w:numId="7">
    <w:abstractNumId w:val="11"/>
  </w:num>
  <w:num w:numId="8">
    <w:abstractNumId w:val="18"/>
  </w:num>
  <w:num w:numId="9">
    <w:abstractNumId w:val="27"/>
  </w:num>
  <w:num w:numId="10">
    <w:abstractNumId w:val="8"/>
  </w:num>
  <w:num w:numId="11">
    <w:abstractNumId w:val="25"/>
  </w:num>
  <w:num w:numId="12">
    <w:abstractNumId w:val="2"/>
  </w:num>
  <w:num w:numId="13">
    <w:abstractNumId w:val="12"/>
  </w:num>
  <w:num w:numId="14">
    <w:abstractNumId w:val="10"/>
  </w:num>
  <w:num w:numId="15">
    <w:abstractNumId w:val="0"/>
  </w:num>
  <w:num w:numId="16">
    <w:abstractNumId w:val="21"/>
  </w:num>
  <w:num w:numId="17">
    <w:abstractNumId w:val="5"/>
  </w:num>
  <w:num w:numId="18">
    <w:abstractNumId w:val="22"/>
  </w:num>
  <w:num w:numId="19">
    <w:abstractNumId w:val="28"/>
  </w:num>
  <w:num w:numId="20">
    <w:abstractNumId w:val="17"/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3"/>
  </w:num>
  <w:num w:numId="25">
    <w:abstractNumId w:val="26"/>
  </w:num>
  <w:num w:numId="26">
    <w:abstractNumId w:val="23"/>
  </w:num>
  <w:num w:numId="27">
    <w:abstractNumId w:val="15"/>
  </w:num>
  <w:num w:numId="28">
    <w:abstractNumId w:val="13"/>
  </w:num>
  <w:num w:numId="29">
    <w:abstractNumId w:val="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5FB"/>
    <w:rsid w:val="0000601A"/>
    <w:rsid w:val="00011B6A"/>
    <w:rsid w:val="00011CB7"/>
    <w:rsid w:val="00015C93"/>
    <w:rsid w:val="00016FDC"/>
    <w:rsid w:val="0002296C"/>
    <w:rsid w:val="0004380B"/>
    <w:rsid w:val="000567C9"/>
    <w:rsid w:val="000572E3"/>
    <w:rsid w:val="000658DB"/>
    <w:rsid w:val="00082F61"/>
    <w:rsid w:val="000A240B"/>
    <w:rsid w:val="000A4A94"/>
    <w:rsid w:val="000A4DEC"/>
    <w:rsid w:val="000C5BA8"/>
    <w:rsid w:val="000D70FE"/>
    <w:rsid w:val="000E7219"/>
    <w:rsid w:val="000F4EBD"/>
    <w:rsid w:val="001143C5"/>
    <w:rsid w:val="00116A14"/>
    <w:rsid w:val="00124ECE"/>
    <w:rsid w:val="001354A2"/>
    <w:rsid w:val="001373CE"/>
    <w:rsid w:val="001379FD"/>
    <w:rsid w:val="00144D7B"/>
    <w:rsid w:val="001506EA"/>
    <w:rsid w:val="00166E07"/>
    <w:rsid w:val="001672BF"/>
    <w:rsid w:val="00182899"/>
    <w:rsid w:val="00187E6A"/>
    <w:rsid w:val="001927A4"/>
    <w:rsid w:val="00194C86"/>
    <w:rsid w:val="001A6CCB"/>
    <w:rsid w:val="001A6E5D"/>
    <w:rsid w:val="001C7C2F"/>
    <w:rsid w:val="001D44E4"/>
    <w:rsid w:val="001D7577"/>
    <w:rsid w:val="001E1880"/>
    <w:rsid w:val="001E20F4"/>
    <w:rsid w:val="001E33C4"/>
    <w:rsid w:val="001F06AF"/>
    <w:rsid w:val="001F5C48"/>
    <w:rsid w:val="002146A0"/>
    <w:rsid w:val="00215C5A"/>
    <w:rsid w:val="0024257E"/>
    <w:rsid w:val="0024301F"/>
    <w:rsid w:val="00252CD9"/>
    <w:rsid w:val="00255A2F"/>
    <w:rsid w:val="00255D53"/>
    <w:rsid w:val="00256C40"/>
    <w:rsid w:val="00257372"/>
    <w:rsid w:val="00273451"/>
    <w:rsid w:val="00281F3E"/>
    <w:rsid w:val="00286B8D"/>
    <w:rsid w:val="00297B23"/>
    <w:rsid w:val="002A7DB3"/>
    <w:rsid w:val="002B6B16"/>
    <w:rsid w:val="002C3269"/>
    <w:rsid w:val="002C5352"/>
    <w:rsid w:val="002F67DC"/>
    <w:rsid w:val="00303B86"/>
    <w:rsid w:val="003145FA"/>
    <w:rsid w:val="00327C7A"/>
    <w:rsid w:val="00354C14"/>
    <w:rsid w:val="00362241"/>
    <w:rsid w:val="00376BCE"/>
    <w:rsid w:val="00382574"/>
    <w:rsid w:val="00385997"/>
    <w:rsid w:val="0038764E"/>
    <w:rsid w:val="00393129"/>
    <w:rsid w:val="003A22B0"/>
    <w:rsid w:val="003A3B53"/>
    <w:rsid w:val="003B768B"/>
    <w:rsid w:val="003C5EB4"/>
    <w:rsid w:val="003F353E"/>
    <w:rsid w:val="00407CCB"/>
    <w:rsid w:val="00421C05"/>
    <w:rsid w:val="00423103"/>
    <w:rsid w:val="004274EA"/>
    <w:rsid w:val="0043088A"/>
    <w:rsid w:val="00453774"/>
    <w:rsid w:val="00455DAA"/>
    <w:rsid w:val="00475E7D"/>
    <w:rsid w:val="004762A7"/>
    <w:rsid w:val="00486700"/>
    <w:rsid w:val="00495BE4"/>
    <w:rsid w:val="004A622E"/>
    <w:rsid w:val="004C2535"/>
    <w:rsid w:val="004D0E42"/>
    <w:rsid w:val="004D4C31"/>
    <w:rsid w:val="004D6842"/>
    <w:rsid w:val="004E716B"/>
    <w:rsid w:val="004F41D1"/>
    <w:rsid w:val="004F6FE7"/>
    <w:rsid w:val="004F74B7"/>
    <w:rsid w:val="00507CF9"/>
    <w:rsid w:val="00510282"/>
    <w:rsid w:val="005422F6"/>
    <w:rsid w:val="005442CC"/>
    <w:rsid w:val="005503EC"/>
    <w:rsid w:val="00552760"/>
    <w:rsid w:val="00560BEF"/>
    <w:rsid w:val="00561FD4"/>
    <w:rsid w:val="005759F5"/>
    <w:rsid w:val="005929EA"/>
    <w:rsid w:val="005A1EFA"/>
    <w:rsid w:val="005B1B10"/>
    <w:rsid w:val="005B2A5C"/>
    <w:rsid w:val="005B5148"/>
    <w:rsid w:val="005C1A7B"/>
    <w:rsid w:val="005D1DE1"/>
    <w:rsid w:val="005D6891"/>
    <w:rsid w:val="00603DDD"/>
    <w:rsid w:val="00606795"/>
    <w:rsid w:val="006174DA"/>
    <w:rsid w:val="00640AA4"/>
    <w:rsid w:val="00642CDA"/>
    <w:rsid w:val="006517BA"/>
    <w:rsid w:val="006634CB"/>
    <w:rsid w:val="0066472E"/>
    <w:rsid w:val="0066569C"/>
    <w:rsid w:val="006705FB"/>
    <w:rsid w:val="00682348"/>
    <w:rsid w:val="00682A40"/>
    <w:rsid w:val="006836D9"/>
    <w:rsid w:val="00694129"/>
    <w:rsid w:val="006A55A0"/>
    <w:rsid w:val="006C360B"/>
    <w:rsid w:val="006E0CAF"/>
    <w:rsid w:val="006E5ACF"/>
    <w:rsid w:val="006F79EB"/>
    <w:rsid w:val="00700428"/>
    <w:rsid w:val="007137C7"/>
    <w:rsid w:val="00722E70"/>
    <w:rsid w:val="00750772"/>
    <w:rsid w:val="007640D6"/>
    <w:rsid w:val="00772DFB"/>
    <w:rsid w:val="007734B7"/>
    <w:rsid w:val="00774D00"/>
    <w:rsid w:val="00775DE0"/>
    <w:rsid w:val="007869FB"/>
    <w:rsid w:val="007940D1"/>
    <w:rsid w:val="007A54F6"/>
    <w:rsid w:val="007C58EC"/>
    <w:rsid w:val="007C62CB"/>
    <w:rsid w:val="007D0B1E"/>
    <w:rsid w:val="007D7FC3"/>
    <w:rsid w:val="007F665F"/>
    <w:rsid w:val="0080072C"/>
    <w:rsid w:val="008040FF"/>
    <w:rsid w:val="00810D0F"/>
    <w:rsid w:val="00830EC9"/>
    <w:rsid w:val="00835C87"/>
    <w:rsid w:val="00840E39"/>
    <w:rsid w:val="00841A81"/>
    <w:rsid w:val="008531BA"/>
    <w:rsid w:val="00862EBF"/>
    <w:rsid w:val="00863161"/>
    <w:rsid w:val="00891C29"/>
    <w:rsid w:val="008943C8"/>
    <w:rsid w:val="00895AE8"/>
    <w:rsid w:val="008A666D"/>
    <w:rsid w:val="008B57B7"/>
    <w:rsid w:val="008C35FD"/>
    <w:rsid w:val="008F2496"/>
    <w:rsid w:val="008F5639"/>
    <w:rsid w:val="00905302"/>
    <w:rsid w:val="00914273"/>
    <w:rsid w:val="0092018B"/>
    <w:rsid w:val="00922C61"/>
    <w:rsid w:val="00922E80"/>
    <w:rsid w:val="00926D0D"/>
    <w:rsid w:val="00930D3A"/>
    <w:rsid w:val="009350A6"/>
    <w:rsid w:val="009504FC"/>
    <w:rsid w:val="00964C5F"/>
    <w:rsid w:val="009652A1"/>
    <w:rsid w:val="00975658"/>
    <w:rsid w:val="009827D4"/>
    <w:rsid w:val="00991946"/>
    <w:rsid w:val="00992E80"/>
    <w:rsid w:val="0099360B"/>
    <w:rsid w:val="009A252C"/>
    <w:rsid w:val="009A3C4B"/>
    <w:rsid w:val="009A6F30"/>
    <w:rsid w:val="009B1BBF"/>
    <w:rsid w:val="009B44BD"/>
    <w:rsid w:val="009B4D77"/>
    <w:rsid w:val="009B7E6B"/>
    <w:rsid w:val="009C1959"/>
    <w:rsid w:val="009C2BA8"/>
    <w:rsid w:val="009D31BD"/>
    <w:rsid w:val="009E223A"/>
    <w:rsid w:val="009F28BE"/>
    <w:rsid w:val="009F33F3"/>
    <w:rsid w:val="00A00D2C"/>
    <w:rsid w:val="00A1556F"/>
    <w:rsid w:val="00A2443C"/>
    <w:rsid w:val="00A31624"/>
    <w:rsid w:val="00A35961"/>
    <w:rsid w:val="00A3612F"/>
    <w:rsid w:val="00A60863"/>
    <w:rsid w:val="00A61599"/>
    <w:rsid w:val="00A702BE"/>
    <w:rsid w:val="00A74842"/>
    <w:rsid w:val="00A77D1A"/>
    <w:rsid w:val="00A80513"/>
    <w:rsid w:val="00A86E73"/>
    <w:rsid w:val="00AA48D8"/>
    <w:rsid w:val="00AA74E0"/>
    <w:rsid w:val="00AC46C7"/>
    <w:rsid w:val="00AD0BDB"/>
    <w:rsid w:val="00AD108A"/>
    <w:rsid w:val="00AD490C"/>
    <w:rsid w:val="00AD6B9A"/>
    <w:rsid w:val="00AE3B46"/>
    <w:rsid w:val="00AE75ED"/>
    <w:rsid w:val="00AF5324"/>
    <w:rsid w:val="00AF61B0"/>
    <w:rsid w:val="00B1325F"/>
    <w:rsid w:val="00B13D03"/>
    <w:rsid w:val="00B17043"/>
    <w:rsid w:val="00B26683"/>
    <w:rsid w:val="00B31C41"/>
    <w:rsid w:val="00B47363"/>
    <w:rsid w:val="00B518EA"/>
    <w:rsid w:val="00B745EE"/>
    <w:rsid w:val="00B74F80"/>
    <w:rsid w:val="00B77D7B"/>
    <w:rsid w:val="00B95F75"/>
    <w:rsid w:val="00BC75C4"/>
    <w:rsid w:val="00BD34A3"/>
    <w:rsid w:val="00BD357F"/>
    <w:rsid w:val="00BE6D56"/>
    <w:rsid w:val="00C172EA"/>
    <w:rsid w:val="00C20C55"/>
    <w:rsid w:val="00C20D1A"/>
    <w:rsid w:val="00C22457"/>
    <w:rsid w:val="00C30003"/>
    <w:rsid w:val="00C307C9"/>
    <w:rsid w:val="00C323D7"/>
    <w:rsid w:val="00C3760F"/>
    <w:rsid w:val="00C416DB"/>
    <w:rsid w:val="00C41E4D"/>
    <w:rsid w:val="00C43B62"/>
    <w:rsid w:val="00C46F84"/>
    <w:rsid w:val="00C52B7F"/>
    <w:rsid w:val="00C54B62"/>
    <w:rsid w:val="00C6227F"/>
    <w:rsid w:val="00C67D8D"/>
    <w:rsid w:val="00C71C1B"/>
    <w:rsid w:val="00C72DB5"/>
    <w:rsid w:val="00C76E16"/>
    <w:rsid w:val="00C80712"/>
    <w:rsid w:val="00C80B71"/>
    <w:rsid w:val="00C85375"/>
    <w:rsid w:val="00C87491"/>
    <w:rsid w:val="00C87F48"/>
    <w:rsid w:val="00CA11BA"/>
    <w:rsid w:val="00CA67D6"/>
    <w:rsid w:val="00CB0C0A"/>
    <w:rsid w:val="00CD3D50"/>
    <w:rsid w:val="00CE337A"/>
    <w:rsid w:val="00CE5191"/>
    <w:rsid w:val="00CE78CA"/>
    <w:rsid w:val="00D00BAD"/>
    <w:rsid w:val="00D00DF4"/>
    <w:rsid w:val="00D04A08"/>
    <w:rsid w:val="00D2478A"/>
    <w:rsid w:val="00D31CC0"/>
    <w:rsid w:val="00D34F2F"/>
    <w:rsid w:val="00D541E4"/>
    <w:rsid w:val="00D5614E"/>
    <w:rsid w:val="00D62E02"/>
    <w:rsid w:val="00D64998"/>
    <w:rsid w:val="00D718DB"/>
    <w:rsid w:val="00D743FB"/>
    <w:rsid w:val="00D757CC"/>
    <w:rsid w:val="00D801D2"/>
    <w:rsid w:val="00D821DA"/>
    <w:rsid w:val="00D857BB"/>
    <w:rsid w:val="00D9453E"/>
    <w:rsid w:val="00D96FCB"/>
    <w:rsid w:val="00DA7443"/>
    <w:rsid w:val="00DB038E"/>
    <w:rsid w:val="00DB76EB"/>
    <w:rsid w:val="00DC2337"/>
    <w:rsid w:val="00DC234B"/>
    <w:rsid w:val="00DD0DB0"/>
    <w:rsid w:val="00DD12E3"/>
    <w:rsid w:val="00DD6C42"/>
    <w:rsid w:val="00DE211C"/>
    <w:rsid w:val="00E01886"/>
    <w:rsid w:val="00E07BB3"/>
    <w:rsid w:val="00E16396"/>
    <w:rsid w:val="00E16F2C"/>
    <w:rsid w:val="00E2555F"/>
    <w:rsid w:val="00E31791"/>
    <w:rsid w:val="00E31C9E"/>
    <w:rsid w:val="00E3277E"/>
    <w:rsid w:val="00E35193"/>
    <w:rsid w:val="00E414AB"/>
    <w:rsid w:val="00E44A92"/>
    <w:rsid w:val="00E44DD3"/>
    <w:rsid w:val="00E50E08"/>
    <w:rsid w:val="00E56FE0"/>
    <w:rsid w:val="00E60254"/>
    <w:rsid w:val="00E6115B"/>
    <w:rsid w:val="00E80883"/>
    <w:rsid w:val="00E8383D"/>
    <w:rsid w:val="00E9368B"/>
    <w:rsid w:val="00E95DAE"/>
    <w:rsid w:val="00E97274"/>
    <w:rsid w:val="00EA0C29"/>
    <w:rsid w:val="00EA150A"/>
    <w:rsid w:val="00EB5FAA"/>
    <w:rsid w:val="00EC09E0"/>
    <w:rsid w:val="00EC4C1B"/>
    <w:rsid w:val="00EC51E2"/>
    <w:rsid w:val="00EC6EB9"/>
    <w:rsid w:val="00EF3644"/>
    <w:rsid w:val="00F27F28"/>
    <w:rsid w:val="00F35DAD"/>
    <w:rsid w:val="00F5254B"/>
    <w:rsid w:val="00F536AC"/>
    <w:rsid w:val="00F55855"/>
    <w:rsid w:val="00F702E3"/>
    <w:rsid w:val="00F93807"/>
    <w:rsid w:val="00FA65FF"/>
    <w:rsid w:val="00FA76C9"/>
    <w:rsid w:val="00FA7990"/>
    <w:rsid w:val="00FB2441"/>
    <w:rsid w:val="00FB2944"/>
    <w:rsid w:val="00FC2A55"/>
    <w:rsid w:val="00FC73F9"/>
    <w:rsid w:val="00FC7576"/>
    <w:rsid w:val="00FF51AE"/>
    <w:rsid w:val="0D870A08"/>
    <w:rsid w:val="10BB8440"/>
    <w:rsid w:val="23228504"/>
    <w:rsid w:val="28606BD0"/>
    <w:rsid w:val="36AAC343"/>
    <w:rsid w:val="3F2296FF"/>
    <w:rsid w:val="471D2590"/>
    <w:rsid w:val="5196D57F"/>
    <w:rsid w:val="5A8A4F7F"/>
    <w:rsid w:val="5ACA344F"/>
    <w:rsid w:val="6723ADB2"/>
    <w:rsid w:val="79106DB7"/>
    <w:rsid w:val="7CD6B20B"/>
    <w:rsid w:val="7D5E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E61AB2"/>
  <w15:docId w15:val="{DDC4E7B9-C2ED-456F-A169-1FBA56B9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a" w:default="1">
    <w:name w:val="Normal"/>
    <w:qFormat/>
    <w:rsid w:val="002146A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uk-UA" w:eastAsia="ru-RU"/>
    </w:rPr>
  </w:style>
  <w:style w:type="paragraph" w:styleId="10">
    <w:name w:val="heading 1"/>
    <w:basedOn w:val="a"/>
    <w:next w:val="a"/>
    <w:link w:val="11"/>
    <w:uiPriority w:val="9"/>
    <w:qFormat/>
    <w:rsid w:val="004A622E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3088A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62EBF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2EBF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0712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21" w:customStyle="1">
    <w:name w:val="Заголовок 2 Знак"/>
    <w:basedOn w:val="a0"/>
    <w:link w:val="20"/>
    <w:uiPriority w:val="99"/>
    <w:rsid w:val="002146A0"/>
    <w:rPr>
      <w:rFonts w:ascii="Times New Roman" w:hAnsi="Times New Roman" w:eastAsia="Times New Roman" w:cs="Times New Roman"/>
      <w:b/>
      <w:sz w:val="28"/>
      <w:szCs w:val="20"/>
      <w:lang w:val="uk-UA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styleId="a4" w:customStyle="1">
    <w:name w:val="Основний текст Знак"/>
    <w:basedOn w:val="a0"/>
    <w:link w:val="a3"/>
    <w:uiPriority w:val="99"/>
    <w:rsid w:val="002146A0"/>
    <w:rPr>
      <w:rFonts w:ascii="Times New Roman" w:hAnsi="Times New Roman" w:eastAsia="Times New Roman" w:cs="Times New Roman"/>
      <w:b/>
      <w:sz w:val="36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Cs w:val="20"/>
    </w:rPr>
  </w:style>
  <w:style w:type="character" w:styleId="a6" w:customStyle="1">
    <w:name w:val="Основний текст з відступом Знак"/>
    <w:basedOn w:val="a0"/>
    <w:link w:val="a5"/>
    <w:uiPriority w:val="99"/>
    <w:rsid w:val="002146A0"/>
    <w:rPr>
      <w:rFonts w:ascii="Times New Roman" w:hAnsi="Times New Roman" w:eastAsia="Times New Roman" w:cs="Times New Roman"/>
      <w:sz w:val="24"/>
      <w:szCs w:val="20"/>
      <w:lang w:val="uk-UA"/>
    </w:rPr>
  </w:style>
  <w:style w:type="paragraph" w:styleId="31">
    <w:name w:val="Body Text Indent 3"/>
    <w:basedOn w:val="a"/>
    <w:link w:val="32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styleId="32" w:customStyle="1">
    <w:name w:val="Основний текст з відступом 3 Знак"/>
    <w:basedOn w:val="a0"/>
    <w:link w:val="31"/>
    <w:uiPriority w:val="99"/>
    <w:rsid w:val="002146A0"/>
    <w:rPr>
      <w:rFonts w:ascii="Times New Roman" w:hAnsi="Times New Roman" w:eastAsia="Times New Roman" w:cs="Times New Roman"/>
      <w:spacing w:val="20"/>
      <w:sz w:val="28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styleId="a8" w:customStyle="1">
    <w:name w:val="Текст виноски Знак"/>
    <w:basedOn w:val="a0"/>
    <w:link w:val="a7"/>
    <w:uiPriority w:val="99"/>
    <w:rsid w:val="002146A0"/>
    <w:rPr>
      <w:rFonts w:ascii="Times New Roman" w:hAnsi="Times New Roman" w:eastAsia="Times New Roman" w:cs="Times New Roman"/>
      <w:sz w:val="20"/>
      <w:szCs w:val="20"/>
      <w:lang w:val="uk-UA" w:eastAsia="ru-RU"/>
    </w:rPr>
  </w:style>
  <w:style w:type="paragraph" w:styleId="12" w:customStyle="1">
    <w:name w:val="Абзац списка1"/>
    <w:basedOn w:val="a"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uiPriority w:val="99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rsid w:val="002146A0"/>
    <w:rPr>
      <w:sz w:val="20"/>
      <w:szCs w:val="20"/>
    </w:rPr>
  </w:style>
  <w:style w:type="character" w:styleId="ab" w:customStyle="1">
    <w:name w:val="Текст Знак"/>
    <w:basedOn w:val="a0"/>
    <w:link w:val="aa"/>
    <w:rsid w:val="002146A0"/>
    <w:rPr>
      <w:rFonts w:ascii="Times New Roman" w:hAnsi="Times New Roman" w:eastAsia="Times New Roman" w:cs="Times New Roman"/>
      <w:sz w:val="20"/>
      <w:szCs w:val="20"/>
      <w:lang w:val="uk-UA"/>
    </w:rPr>
  </w:style>
  <w:style w:type="paragraph" w:styleId="13" w:customStyle="1">
    <w:name w:val="Обычный1"/>
    <w:uiPriority w:val="99"/>
    <w:rsid w:val="002146A0"/>
    <w:pPr>
      <w:widowControl w:val="0"/>
      <w:spacing w:after="0" w:line="300" w:lineRule="auto"/>
      <w:ind w:firstLine="520"/>
    </w:pPr>
    <w:rPr>
      <w:rFonts w:ascii="Times New Roman" w:hAnsi="Times New Roman" w:eastAsia="Times New Roman" w:cs="Times New Roman"/>
      <w:sz w:val="28"/>
      <w:szCs w:val="20"/>
      <w:lang w:val="uk-UA" w:eastAsia="ru-RU"/>
    </w:rPr>
  </w:style>
  <w:style w:type="paragraph" w:styleId="ac">
    <w:name w:val="Normal (Web)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paragraph" w:styleId="rvps2" w:customStyle="1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styleId="block-infoleft1" w:customStyle="1">
    <w:name w:val="block-info__left1"/>
    <w:uiPriority w:val="99"/>
    <w:rsid w:val="002146A0"/>
  </w:style>
  <w:style w:type="paragraph" w:styleId="ad">
    <w:name w:val="List Paragraph"/>
    <w:basedOn w:val="a"/>
    <w:uiPriority w:val="99"/>
    <w:qFormat/>
    <w:rsid w:val="002146A0"/>
    <w:pPr>
      <w:ind w:left="720"/>
      <w:contextualSpacing/>
    </w:pPr>
  </w:style>
  <w:style w:type="table" w:styleId="ae">
    <w:name w:val="Table Grid"/>
    <w:basedOn w:val="a1"/>
    <w:uiPriority w:val="39"/>
    <w:rsid w:val="00640A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">
    <w:name w:val="header"/>
    <w:basedOn w:val="a"/>
    <w:link w:val="af0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styleId="af0" w:customStyle="1">
    <w:name w:val="Верхній колонтитул Знак"/>
    <w:basedOn w:val="a0"/>
    <w:link w:val="af"/>
    <w:uiPriority w:val="99"/>
    <w:rsid w:val="00B95F75"/>
    <w:rPr>
      <w:rFonts w:ascii="Times New Roman" w:hAnsi="Times New Roman" w:eastAsia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nhideWhenUsed/>
    <w:rsid w:val="00B95F75"/>
    <w:pPr>
      <w:tabs>
        <w:tab w:val="center" w:pos="4677"/>
        <w:tab w:val="right" w:pos="9355"/>
      </w:tabs>
    </w:pPr>
  </w:style>
  <w:style w:type="character" w:styleId="af2" w:customStyle="1">
    <w:name w:val="Нижній колонтитул Знак"/>
    <w:basedOn w:val="a0"/>
    <w:link w:val="af1"/>
    <w:uiPriority w:val="99"/>
    <w:rsid w:val="00B95F75"/>
    <w:rPr>
      <w:rFonts w:ascii="Times New Roman" w:hAnsi="Times New Roman" w:eastAsia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B57B7"/>
    <w:rPr>
      <w:rFonts w:ascii="Tahoma" w:hAnsi="Tahoma" w:cs="Tahoma"/>
      <w:sz w:val="16"/>
      <w:szCs w:val="16"/>
    </w:rPr>
  </w:style>
  <w:style w:type="character" w:styleId="af4" w:customStyle="1">
    <w:name w:val="Текст у виносці Знак"/>
    <w:basedOn w:val="a0"/>
    <w:link w:val="af3"/>
    <w:uiPriority w:val="99"/>
    <w:semiHidden/>
    <w:rsid w:val="008B57B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14" w:customStyle="1">
    <w:name w:val="Неразрешенное упоминание1"/>
    <w:basedOn w:val="a0"/>
    <w:uiPriority w:val="99"/>
    <w:semiHidden/>
    <w:unhideWhenUsed/>
    <w:rsid w:val="001373CE"/>
    <w:rPr>
      <w:color w:val="808080"/>
      <w:shd w:val="clear" w:color="auto" w:fill="E6E6E6"/>
    </w:rPr>
  </w:style>
  <w:style w:type="character" w:styleId="11" w:customStyle="1">
    <w:name w:val="Заголовок 1 Знак"/>
    <w:basedOn w:val="a0"/>
    <w:link w:val="10"/>
    <w:uiPriority w:val="9"/>
    <w:rsid w:val="004A622E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uk-UA" w:eastAsia="ru-RU"/>
    </w:rPr>
  </w:style>
  <w:style w:type="paragraph" w:styleId="af5">
    <w:name w:val="TOC Heading"/>
    <w:basedOn w:val="10"/>
    <w:next w:val="a"/>
    <w:uiPriority w:val="39"/>
    <w:unhideWhenUsed/>
    <w:qFormat/>
    <w:rsid w:val="004A622E"/>
    <w:pPr>
      <w:spacing w:line="259" w:lineRule="auto"/>
      <w:outlineLvl w:val="9"/>
    </w:pPr>
    <w:rPr>
      <w:lang w:val="ru-RU"/>
    </w:rPr>
  </w:style>
  <w:style w:type="paragraph" w:styleId="22">
    <w:name w:val="toc 2"/>
    <w:basedOn w:val="a"/>
    <w:next w:val="a"/>
    <w:autoRedefine/>
    <w:uiPriority w:val="39"/>
    <w:unhideWhenUsed/>
    <w:rsid w:val="004A622E"/>
    <w:pPr>
      <w:spacing w:after="100"/>
      <w:ind w:left="240"/>
    </w:pPr>
  </w:style>
  <w:style w:type="paragraph" w:styleId="15">
    <w:name w:val="toc 1"/>
    <w:basedOn w:val="a"/>
    <w:next w:val="a"/>
    <w:autoRedefine/>
    <w:uiPriority w:val="39"/>
    <w:unhideWhenUsed/>
    <w:rsid w:val="000D70FE"/>
    <w:pPr>
      <w:spacing w:after="100"/>
    </w:pPr>
  </w:style>
  <w:style w:type="character" w:styleId="40" w:customStyle="1">
    <w:name w:val="Заголовок 4 Знак"/>
    <w:basedOn w:val="a0"/>
    <w:link w:val="4"/>
    <w:uiPriority w:val="9"/>
    <w:rsid w:val="00862EBF"/>
    <w:rPr>
      <w:rFonts w:asciiTheme="majorHAnsi" w:hAnsiTheme="majorHAnsi" w:eastAsiaTheme="majorEastAsia" w:cstheme="majorBidi"/>
      <w:b/>
      <w:bCs/>
      <w:i/>
      <w:iCs/>
      <w:color w:val="4472C4" w:themeColor="accent1"/>
      <w:sz w:val="24"/>
      <w:szCs w:val="24"/>
      <w:lang w:val="uk-UA" w:eastAsia="ru-RU"/>
    </w:rPr>
  </w:style>
  <w:style w:type="character" w:styleId="50" w:customStyle="1">
    <w:name w:val="Заголовок 5 Знак"/>
    <w:basedOn w:val="a0"/>
    <w:link w:val="5"/>
    <w:uiPriority w:val="9"/>
    <w:semiHidden/>
    <w:rsid w:val="00862EBF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val="uk-UA" w:eastAsia="ru-RU"/>
    </w:rPr>
  </w:style>
  <w:style w:type="character" w:styleId="23" w:customStyle="1">
    <w:name w:val="Неразрешенное упоминание2"/>
    <w:basedOn w:val="a0"/>
    <w:uiPriority w:val="99"/>
    <w:semiHidden/>
    <w:unhideWhenUsed/>
    <w:rsid w:val="00C46F84"/>
    <w:rPr>
      <w:color w:val="808080"/>
      <w:shd w:val="clear" w:color="auto" w:fill="E6E6E6"/>
    </w:rPr>
  </w:style>
  <w:style w:type="paragraph" w:styleId="Default" w:customStyle="1">
    <w:name w:val="Default"/>
    <w:uiPriority w:val="99"/>
    <w:rsid w:val="000C5BA8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af6" w:customStyle="1">
    <w:name w:val="Îáû÷íûé"/>
    <w:rsid w:val="0024257E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24257E"/>
    <w:pPr>
      <w:spacing w:after="120"/>
    </w:pPr>
    <w:rPr>
      <w:sz w:val="16"/>
      <w:szCs w:val="16"/>
    </w:rPr>
  </w:style>
  <w:style w:type="character" w:styleId="34" w:customStyle="1">
    <w:name w:val="Основний текст 3 Знак"/>
    <w:basedOn w:val="a0"/>
    <w:link w:val="33"/>
    <w:uiPriority w:val="99"/>
    <w:semiHidden/>
    <w:rsid w:val="0024257E"/>
    <w:rPr>
      <w:rFonts w:ascii="Times New Roman" w:hAnsi="Times New Roman" w:eastAsia="Times New Roman" w:cs="Times New Roman"/>
      <w:sz w:val="16"/>
      <w:szCs w:val="16"/>
      <w:lang w:val="uk-UA" w:eastAsia="ru-RU"/>
    </w:rPr>
  </w:style>
  <w:style w:type="paragraph" w:styleId="16" w:customStyle="1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rvts0" w:customStyle="1">
    <w:name w:val="rvts0"/>
    <w:basedOn w:val="a0"/>
    <w:rsid w:val="004F41D1"/>
  </w:style>
  <w:style w:type="character" w:styleId="apple-converted-space" w:customStyle="1">
    <w:name w:val="apple-converted-space"/>
    <w:basedOn w:val="a0"/>
    <w:rsid w:val="00E44DD3"/>
  </w:style>
  <w:style w:type="paragraph" w:styleId="af7">
    <w:name w:val="Subtitle"/>
    <w:basedOn w:val="a"/>
    <w:link w:val="af8"/>
    <w:qFormat/>
    <w:rsid w:val="0043088A"/>
    <w:pPr>
      <w:spacing w:after="60"/>
      <w:jc w:val="center"/>
      <w:outlineLvl w:val="1"/>
    </w:pPr>
    <w:rPr>
      <w:rFonts w:ascii="Arial" w:hAnsi="Arial" w:cs="Arial"/>
      <w:lang w:val="ru-RU" w:eastAsia="ar-SA"/>
    </w:rPr>
  </w:style>
  <w:style w:type="character" w:styleId="af8" w:customStyle="1">
    <w:name w:val="Підзаголовок Знак"/>
    <w:basedOn w:val="a0"/>
    <w:link w:val="af7"/>
    <w:rsid w:val="0043088A"/>
    <w:rPr>
      <w:rFonts w:ascii="Arial" w:hAnsi="Arial" w:eastAsia="Times New Roman" w:cs="Arial"/>
      <w:sz w:val="24"/>
      <w:szCs w:val="24"/>
      <w:lang w:eastAsia="ar-SA"/>
    </w:rPr>
  </w:style>
  <w:style w:type="character" w:styleId="30" w:customStyle="1">
    <w:name w:val="Заголовок 3 Знак"/>
    <w:basedOn w:val="a0"/>
    <w:link w:val="3"/>
    <w:uiPriority w:val="9"/>
    <w:rsid w:val="0043088A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val="uk-UA" w:eastAsia="ru-RU"/>
    </w:rPr>
  </w:style>
  <w:style w:type="paragraph" w:styleId="FR4" w:customStyle="1">
    <w:name w:val="FR4"/>
    <w:rsid w:val="0043088A"/>
    <w:pPr>
      <w:widowControl w:val="0"/>
      <w:spacing w:after="0" w:line="240" w:lineRule="auto"/>
      <w:ind w:left="1360"/>
    </w:pPr>
    <w:rPr>
      <w:rFonts w:ascii="Arial" w:hAnsi="Arial" w:eastAsia="Times New Roman" w:cs="Times New Roman"/>
      <w:snapToGrid w:val="0"/>
      <w:sz w:val="12"/>
      <w:szCs w:val="20"/>
      <w:lang w:eastAsia="ru-RU"/>
    </w:rPr>
  </w:style>
  <w:style w:type="paragraph" w:styleId="FR1" w:customStyle="1">
    <w:name w:val="FR1"/>
    <w:rsid w:val="00AC46C7"/>
    <w:pPr>
      <w:widowControl w:val="0"/>
      <w:spacing w:after="0" w:line="300" w:lineRule="auto"/>
      <w:ind w:left="1400" w:right="1000"/>
      <w:jc w:val="center"/>
    </w:pPr>
    <w:rPr>
      <w:rFonts w:ascii="Arial" w:hAnsi="Arial" w:eastAsia="Times New Roman" w:cs="Times New Roman"/>
      <w:b/>
      <w:snapToGrid w:val="0"/>
      <w:sz w:val="28"/>
      <w:szCs w:val="20"/>
      <w:lang w:eastAsia="ru-RU"/>
    </w:rPr>
  </w:style>
  <w:style w:type="paragraph" w:styleId="1" w:customStyle="1">
    <w:name w:val="Стиль1"/>
    <w:basedOn w:val="a"/>
    <w:rsid w:val="00AC46C7"/>
    <w:pPr>
      <w:numPr>
        <w:numId w:val="19"/>
      </w:numPr>
      <w:spacing w:line="300" w:lineRule="auto"/>
    </w:pPr>
    <w:rPr>
      <w:sz w:val="20"/>
      <w:szCs w:val="20"/>
      <w:lang w:val="ru-RU"/>
    </w:rPr>
  </w:style>
  <w:style w:type="character" w:styleId="MTEquationSection" w:customStyle="1">
    <w:name w:val="MTEquationSection"/>
    <w:rsid w:val="00552760"/>
    <w:rPr>
      <w:noProof w:val="0"/>
      <w:vanish/>
      <w:color w:val="FF0000"/>
      <w:sz w:val="28"/>
      <w:lang w:val="uk-UA"/>
    </w:rPr>
  </w:style>
  <w:style w:type="paragraph" w:styleId="24">
    <w:name w:val="Body Text Indent 2"/>
    <w:basedOn w:val="a"/>
    <w:link w:val="25"/>
    <w:uiPriority w:val="99"/>
    <w:semiHidden/>
    <w:unhideWhenUsed/>
    <w:rsid w:val="00C80712"/>
    <w:pPr>
      <w:spacing w:after="120" w:line="480" w:lineRule="auto"/>
      <w:ind w:left="283"/>
    </w:pPr>
  </w:style>
  <w:style w:type="character" w:styleId="25" w:customStyle="1">
    <w:name w:val="Основний текст з відступом 2 Знак"/>
    <w:basedOn w:val="a0"/>
    <w:link w:val="24"/>
    <w:uiPriority w:val="99"/>
    <w:semiHidden/>
    <w:rsid w:val="00C80712"/>
    <w:rPr>
      <w:rFonts w:ascii="Times New Roman" w:hAnsi="Times New Roman" w:eastAsia="Times New Roman" w:cs="Times New Roman"/>
      <w:sz w:val="24"/>
      <w:szCs w:val="24"/>
      <w:lang w:val="uk-UA" w:eastAsia="ru-RU"/>
    </w:rPr>
  </w:style>
  <w:style w:type="paragraph" w:styleId="FR3" w:customStyle="1">
    <w:name w:val="FR3"/>
    <w:rsid w:val="00C80712"/>
    <w:pPr>
      <w:widowControl w:val="0"/>
      <w:spacing w:before="20" w:after="0" w:line="240" w:lineRule="auto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90" w:customStyle="1">
    <w:name w:val="Заголовок 9 Знак"/>
    <w:basedOn w:val="a0"/>
    <w:link w:val="9"/>
    <w:uiPriority w:val="9"/>
    <w:semiHidden/>
    <w:rsid w:val="00C80712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val="uk-UA" w:eastAsia="ru-RU"/>
    </w:rPr>
  </w:style>
  <w:style w:type="paragraph" w:styleId="26">
    <w:name w:val="Body Text 2"/>
    <w:basedOn w:val="a"/>
    <w:link w:val="27"/>
    <w:uiPriority w:val="99"/>
    <w:semiHidden/>
    <w:unhideWhenUsed/>
    <w:rsid w:val="00C80712"/>
    <w:pPr>
      <w:spacing w:after="120" w:line="480" w:lineRule="auto"/>
    </w:pPr>
  </w:style>
  <w:style w:type="character" w:styleId="27" w:customStyle="1">
    <w:name w:val="Основний текст 2 Знак"/>
    <w:basedOn w:val="a0"/>
    <w:link w:val="26"/>
    <w:uiPriority w:val="99"/>
    <w:semiHidden/>
    <w:rsid w:val="00C80712"/>
    <w:rPr>
      <w:rFonts w:ascii="Times New Roman" w:hAnsi="Times New Roman" w:eastAsia="Times New Roman" w:cs="Times New Roman"/>
      <w:sz w:val="24"/>
      <w:szCs w:val="24"/>
      <w:lang w:val="uk-UA" w:eastAsia="ru-RU"/>
    </w:rPr>
  </w:style>
  <w:style w:type="character" w:styleId="apple-style-span" w:customStyle="1">
    <w:name w:val="apple-style-span"/>
    <w:basedOn w:val="a0"/>
    <w:rsid w:val="009B44BD"/>
  </w:style>
  <w:style w:type="paragraph" w:styleId="2" w:customStyle="1">
    <w:name w:val="Стиль2"/>
    <w:basedOn w:val="a"/>
    <w:rsid w:val="00B17043"/>
    <w:pPr>
      <w:numPr>
        <w:numId w:val="21"/>
      </w:numPr>
      <w:jc w:val="both"/>
      <w:outlineLvl w:val="0"/>
    </w:pPr>
    <w:rPr>
      <w:b/>
      <w:szCs w:val="20"/>
    </w:rPr>
  </w:style>
  <w:style w:type="character" w:styleId="af9">
    <w:name w:val="Strong"/>
    <w:qFormat/>
    <w:rsid w:val="007869FB"/>
    <w:rPr>
      <w:b/>
      <w:bCs/>
    </w:rPr>
  </w:style>
  <w:style w:type="paragraph" w:styleId="17" w:customStyle="1">
    <w:name w:val="Абзац списку1"/>
    <w:basedOn w:val="a"/>
    <w:rsid w:val="007869FB"/>
    <w:pPr>
      <w:spacing w:after="200" w:line="276" w:lineRule="auto"/>
      <w:ind w:left="720" w:hanging="357"/>
      <w:jc w:val="both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81c545811b364e8a" /><Relationship Type="http://schemas.openxmlformats.org/officeDocument/2006/relationships/image" Target="/media/image.jpg" Id="Rf554fe66fc5d4f9a" /><Relationship Type="http://schemas.openxmlformats.org/officeDocument/2006/relationships/image" Target="/media/image2.jpg" Id="R6dd240bd8961470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8c61-2a58-4160-9a54-178c54e21900}"/>
      </w:docPartPr>
      <w:docPartBody>
        <w:p w14:paraId="2C9CFCC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DBAE8-42D5-4EC5-B604-B0F84111DDF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Olena Churikanova</lastModifiedBy>
  <revision>27</revision>
  <lastPrinted>2018-01-19T05:53:00.0000000Z</lastPrinted>
  <dcterms:created xsi:type="dcterms:W3CDTF">2018-03-25T07:00:00.0000000Z</dcterms:created>
  <dcterms:modified xsi:type="dcterms:W3CDTF">2023-06-14T11:27:06.5043409Z</dcterms:modified>
</coreProperties>
</file>