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8362" w14:textId="77777777" w:rsidR="00DB6EAB" w:rsidRPr="0074058D" w:rsidRDefault="00DB6EAB" w:rsidP="00DB6EAB">
      <w:pPr>
        <w:spacing w:after="0" w:line="240" w:lineRule="auto"/>
        <w:jc w:val="center"/>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СИЛАБУС НАВЧАЛЬНОЇ ДИСЦИПЛІНИ</w:t>
      </w:r>
    </w:p>
    <w:p w14:paraId="5165F74E" w14:textId="266CA42C" w:rsidR="00DB6EAB" w:rsidRPr="0074058D" w:rsidRDefault="00DB6EAB" w:rsidP="00DB6EAB">
      <w:pPr>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 «</w:t>
      </w:r>
      <w:r w:rsidR="00422304">
        <w:rPr>
          <w:rFonts w:ascii="Times New Roman" w:eastAsia="Times New Roman" w:hAnsi="Times New Roman" w:cs="Times New Roman"/>
          <w:b/>
          <w:sz w:val="26"/>
          <w:szCs w:val="26"/>
          <w:lang w:val="uk-UA" w:eastAsia="ru-RU"/>
        </w:rPr>
        <w:t>ЕЛЕКТРОНА ЕКОНОМІКА</w:t>
      </w:r>
      <w:r w:rsidRPr="0074058D">
        <w:rPr>
          <w:rFonts w:ascii="Times New Roman" w:eastAsia="Times New Roman" w:hAnsi="Times New Roman" w:cs="Times New Roman"/>
          <w:b/>
          <w:sz w:val="26"/>
          <w:szCs w:val="26"/>
          <w:lang w:val="uk-UA" w:eastAsia="ru-RU"/>
        </w:rPr>
        <w:t>»</w:t>
      </w:r>
    </w:p>
    <w:p w14:paraId="4FCD47B9" w14:textId="77777777" w:rsidR="00DB6EAB" w:rsidRPr="0074058D" w:rsidRDefault="00DB6EAB" w:rsidP="00DB6EAB">
      <w:pPr>
        <w:spacing w:after="0" w:line="240" w:lineRule="auto"/>
        <w:rPr>
          <w:rFonts w:ascii="Times New Roman" w:eastAsia="Times New Roman" w:hAnsi="Times New Roman" w:cs="Times New Roman"/>
          <w:b/>
          <w:sz w:val="26"/>
          <w:szCs w:val="26"/>
          <w:lang w:val="uk-UA" w:eastAsia="ru-RU"/>
        </w:rPr>
      </w:pPr>
    </w:p>
    <w:tbl>
      <w:tblPr>
        <w:tblStyle w:val="a3"/>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36"/>
      </w:tblGrid>
      <w:tr w:rsidR="00DB6EAB" w:rsidRPr="0074058D" w14:paraId="5374645F" w14:textId="77777777" w:rsidTr="00E106E2">
        <w:tc>
          <w:tcPr>
            <w:tcW w:w="2943" w:type="dxa"/>
          </w:tcPr>
          <w:p w14:paraId="11455CA0" w14:textId="77777777" w:rsidR="00DB6EAB" w:rsidRPr="0074058D" w:rsidRDefault="00DB6EAB" w:rsidP="00DB6EAB">
            <w:pPr>
              <w:rPr>
                <w:b/>
                <w:sz w:val="26"/>
                <w:szCs w:val="26"/>
                <w:lang w:eastAsia="ru-RU"/>
              </w:rPr>
            </w:pPr>
            <w:r w:rsidRPr="0074058D">
              <w:rPr>
                <w:b/>
                <w:sz w:val="26"/>
                <w:szCs w:val="26"/>
                <w:lang w:eastAsia="ru-RU"/>
              </w:rPr>
              <w:t>Ступінь освіти</w:t>
            </w:r>
          </w:p>
        </w:tc>
        <w:tc>
          <w:tcPr>
            <w:tcW w:w="3436" w:type="dxa"/>
            <w:tcBorders>
              <w:bottom w:val="single" w:sz="4" w:space="0" w:color="auto"/>
            </w:tcBorders>
          </w:tcPr>
          <w:p w14:paraId="2CFF267D" w14:textId="6B3D3FE8" w:rsidR="00DB6EAB" w:rsidRPr="0074058D" w:rsidRDefault="008B1D9D" w:rsidP="00DB6EAB">
            <w:pPr>
              <w:rPr>
                <w:b/>
                <w:sz w:val="26"/>
                <w:szCs w:val="26"/>
                <w:lang w:eastAsia="ru-RU"/>
              </w:rPr>
            </w:pPr>
            <w:r>
              <w:rPr>
                <w:b/>
                <w:sz w:val="26"/>
                <w:szCs w:val="26"/>
                <w:lang w:eastAsia="ru-RU"/>
              </w:rPr>
              <w:t>бакалавр</w:t>
            </w:r>
          </w:p>
        </w:tc>
      </w:tr>
      <w:tr w:rsidR="00DB6EAB" w:rsidRPr="0074058D" w14:paraId="6435DEE4" w14:textId="77777777" w:rsidTr="00E106E2">
        <w:tc>
          <w:tcPr>
            <w:tcW w:w="2943" w:type="dxa"/>
          </w:tcPr>
          <w:p w14:paraId="333B7DFC" w14:textId="77777777" w:rsidR="00DB6EAB" w:rsidRPr="0074058D" w:rsidRDefault="00DB6EAB" w:rsidP="00DB6EAB">
            <w:pPr>
              <w:rPr>
                <w:b/>
                <w:sz w:val="26"/>
                <w:szCs w:val="26"/>
                <w:lang w:eastAsia="ru-RU"/>
              </w:rPr>
            </w:pPr>
            <w:r w:rsidRPr="0074058D">
              <w:rPr>
                <w:b/>
                <w:sz w:val="26"/>
                <w:szCs w:val="26"/>
                <w:lang w:eastAsia="ru-RU"/>
              </w:rPr>
              <w:t>Освітня програма</w:t>
            </w:r>
          </w:p>
        </w:tc>
        <w:tc>
          <w:tcPr>
            <w:tcW w:w="3436" w:type="dxa"/>
            <w:tcBorders>
              <w:top w:val="single" w:sz="4" w:space="0" w:color="auto"/>
              <w:bottom w:val="single" w:sz="4" w:space="0" w:color="auto"/>
            </w:tcBorders>
          </w:tcPr>
          <w:p w14:paraId="0C5CEE7D" w14:textId="7441A361" w:rsidR="00DB6EAB" w:rsidRPr="008B1D9D" w:rsidRDefault="008B1D9D" w:rsidP="00DB6EAB">
            <w:pPr>
              <w:rPr>
                <w:b/>
                <w:sz w:val="26"/>
                <w:szCs w:val="26"/>
                <w:lang w:val="en-US" w:eastAsia="ru-RU"/>
              </w:rPr>
            </w:pPr>
            <w:r>
              <w:rPr>
                <w:sz w:val="26"/>
                <w:szCs w:val="26"/>
                <w:lang w:eastAsia="ru-RU"/>
              </w:rPr>
              <w:t>051 Економіка</w:t>
            </w:r>
          </w:p>
        </w:tc>
      </w:tr>
      <w:tr w:rsidR="00DB6EAB" w:rsidRPr="0074058D" w14:paraId="294BFBD1" w14:textId="77777777" w:rsidTr="00E106E2">
        <w:tc>
          <w:tcPr>
            <w:tcW w:w="2943" w:type="dxa"/>
          </w:tcPr>
          <w:p w14:paraId="01B4B47D" w14:textId="77777777" w:rsidR="00DB6EAB" w:rsidRPr="0074058D" w:rsidRDefault="00DB6EAB" w:rsidP="00DB6EAB">
            <w:pPr>
              <w:rPr>
                <w:b/>
                <w:sz w:val="26"/>
                <w:szCs w:val="26"/>
                <w:lang w:eastAsia="ru-RU"/>
              </w:rPr>
            </w:pPr>
            <w:r w:rsidRPr="0074058D">
              <w:rPr>
                <w:b/>
                <w:bCs/>
                <w:sz w:val="26"/>
                <w:szCs w:val="26"/>
                <w:lang w:eastAsia="ru-RU"/>
              </w:rPr>
              <w:t>Тривалість викладання</w:t>
            </w:r>
          </w:p>
        </w:tc>
        <w:tc>
          <w:tcPr>
            <w:tcW w:w="3436" w:type="dxa"/>
            <w:tcBorders>
              <w:top w:val="single" w:sz="4" w:space="0" w:color="auto"/>
              <w:bottom w:val="single" w:sz="4" w:space="0" w:color="auto"/>
            </w:tcBorders>
          </w:tcPr>
          <w:p w14:paraId="0C7CC2DB" w14:textId="250EBBC4" w:rsidR="00DB6EAB" w:rsidRPr="0074058D" w:rsidRDefault="00422304" w:rsidP="00DB6EAB">
            <w:pPr>
              <w:rPr>
                <w:sz w:val="26"/>
                <w:szCs w:val="26"/>
                <w:lang w:eastAsia="ru-RU"/>
              </w:rPr>
            </w:pPr>
            <w:r>
              <w:rPr>
                <w:sz w:val="26"/>
                <w:szCs w:val="26"/>
                <w:lang w:eastAsia="ru-RU"/>
              </w:rPr>
              <w:t>1,</w:t>
            </w:r>
            <w:r w:rsidR="00EC00C2">
              <w:rPr>
                <w:sz w:val="26"/>
                <w:szCs w:val="26"/>
                <w:lang w:eastAsia="ru-RU"/>
              </w:rPr>
              <w:t>2 семестр</w:t>
            </w:r>
          </w:p>
        </w:tc>
      </w:tr>
      <w:tr w:rsidR="00DB6EAB" w:rsidRPr="0074058D" w14:paraId="3D79F8B4" w14:textId="77777777" w:rsidTr="00E106E2">
        <w:tc>
          <w:tcPr>
            <w:tcW w:w="2943" w:type="dxa"/>
          </w:tcPr>
          <w:p w14:paraId="63084A7F" w14:textId="77777777" w:rsidR="00DB6EAB" w:rsidRPr="0074058D" w:rsidRDefault="00DB6EAB" w:rsidP="00DB6EAB">
            <w:pPr>
              <w:widowControl w:val="0"/>
              <w:pBdr>
                <w:top w:val="nil"/>
                <w:left w:val="nil"/>
                <w:bottom w:val="nil"/>
                <w:right w:val="nil"/>
                <w:between w:val="nil"/>
              </w:pBdr>
              <w:rPr>
                <w:b/>
                <w:sz w:val="26"/>
                <w:szCs w:val="26"/>
                <w:lang w:eastAsia="ru-RU"/>
              </w:rPr>
            </w:pPr>
            <w:r w:rsidRPr="0074058D">
              <w:rPr>
                <w:b/>
                <w:sz w:val="26"/>
                <w:szCs w:val="26"/>
                <w:lang w:eastAsia="ru-RU"/>
              </w:rPr>
              <w:t xml:space="preserve">Заняття: </w:t>
            </w:r>
          </w:p>
          <w:p w14:paraId="501EC2F7" w14:textId="77777777" w:rsidR="00DB6EAB" w:rsidRPr="0074058D" w:rsidRDefault="00DB6EAB" w:rsidP="00DB6EAB">
            <w:pPr>
              <w:rPr>
                <w:b/>
                <w:sz w:val="26"/>
                <w:szCs w:val="26"/>
                <w:lang w:eastAsia="ru-RU"/>
              </w:rPr>
            </w:pPr>
          </w:p>
        </w:tc>
        <w:tc>
          <w:tcPr>
            <w:tcW w:w="3436" w:type="dxa"/>
            <w:tcBorders>
              <w:top w:val="single" w:sz="4" w:space="0" w:color="auto"/>
            </w:tcBorders>
          </w:tcPr>
          <w:p w14:paraId="472A5133" w14:textId="20E22169" w:rsidR="00DB6EAB" w:rsidRPr="0074058D" w:rsidRDefault="00422304" w:rsidP="00DB6EAB">
            <w:pPr>
              <w:widowControl w:val="0"/>
              <w:pBdr>
                <w:top w:val="nil"/>
                <w:left w:val="nil"/>
                <w:bottom w:val="single" w:sz="4" w:space="1" w:color="auto"/>
                <w:right w:val="nil"/>
                <w:between w:val="nil"/>
              </w:pBdr>
              <w:rPr>
                <w:b/>
                <w:sz w:val="26"/>
                <w:szCs w:val="26"/>
                <w:lang w:eastAsia="ru-RU"/>
              </w:rPr>
            </w:pPr>
            <w:r>
              <w:rPr>
                <w:sz w:val="26"/>
                <w:szCs w:val="26"/>
                <w:lang w:eastAsia="ru-RU"/>
              </w:rPr>
              <w:t>4</w:t>
            </w:r>
            <w:r w:rsidR="00EC00C2">
              <w:rPr>
                <w:sz w:val="26"/>
                <w:szCs w:val="26"/>
                <w:lang w:eastAsia="ru-RU"/>
              </w:rPr>
              <w:t xml:space="preserve"> годин на ти</w:t>
            </w:r>
            <w:r w:rsidR="009C3694">
              <w:rPr>
                <w:sz w:val="26"/>
                <w:szCs w:val="26"/>
                <w:lang w:eastAsia="ru-RU"/>
              </w:rPr>
              <w:t>жд</w:t>
            </w:r>
            <w:r w:rsidR="00EC00C2">
              <w:rPr>
                <w:sz w:val="26"/>
                <w:szCs w:val="26"/>
                <w:lang w:eastAsia="ru-RU"/>
              </w:rPr>
              <w:t>ень</w:t>
            </w:r>
          </w:p>
        </w:tc>
      </w:tr>
      <w:tr w:rsidR="00DB6EAB" w:rsidRPr="0074058D" w14:paraId="7AFA0886" w14:textId="77777777" w:rsidTr="00E106E2">
        <w:tc>
          <w:tcPr>
            <w:tcW w:w="2943" w:type="dxa"/>
          </w:tcPr>
          <w:p w14:paraId="0B46EFCE" w14:textId="77777777" w:rsidR="00DB6EAB" w:rsidRPr="0074058D" w:rsidRDefault="00DB6EAB" w:rsidP="00DB6EAB">
            <w:pPr>
              <w:ind w:left="166"/>
              <w:rPr>
                <w:b/>
                <w:sz w:val="26"/>
                <w:szCs w:val="26"/>
                <w:lang w:eastAsia="ru-RU"/>
              </w:rPr>
            </w:pPr>
            <w:r w:rsidRPr="0074058D">
              <w:rPr>
                <w:sz w:val="26"/>
                <w:szCs w:val="26"/>
                <w:lang w:eastAsia="ru-RU"/>
              </w:rPr>
              <w:t>Лекції</w:t>
            </w:r>
          </w:p>
        </w:tc>
        <w:tc>
          <w:tcPr>
            <w:tcW w:w="3436" w:type="dxa"/>
            <w:tcBorders>
              <w:bottom w:val="single" w:sz="4" w:space="0" w:color="auto"/>
            </w:tcBorders>
          </w:tcPr>
          <w:p w14:paraId="3B6A6038" w14:textId="1345BA1F" w:rsidR="00DB6EAB" w:rsidRPr="0074058D" w:rsidRDefault="00422304" w:rsidP="00DB6EAB">
            <w:pPr>
              <w:rPr>
                <w:b/>
                <w:sz w:val="26"/>
                <w:szCs w:val="26"/>
                <w:lang w:eastAsia="ru-RU"/>
              </w:rPr>
            </w:pPr>
            <w:r>
              <w:rPr>
                <w:sz w:val="26"/>
                <w:szCs w:val="26"/>
                <w:lang w:eastAsia="ru-RU"/>
              </w:rPr>
              <w:t>2</w:t>
            </w:r>
            <w:r w:rsidR="00DB6EAB" w:rsidRPr="0074058D">
              <w:rPr>
                <w:sz w:val="26"/>
                <w:szCs w:val="26"/>
                <w:lang w:eastAsia="ru-RU"/>
              </w:rPr>
              <w:t xml:space="preserve"> години</w:t>
            </w:r>
          </w:p>
        </w:tc>
      </w:tr>
      <w:tr w:rsidR="00DB6EAB" w:rsidRPr="0074058D" w14:paraId="003DDFCB" w14:textId="77777777" w:rsidTr="00E106E2">
        <w:tc>
          <w:tcPr>
            <w:tcW w:w="2943" w:type="dxa"/>
          </w:tcPr>
          <w:p w14:paraId="6526081F" w14:textId="77777777" w:rsidR="00DB6EAB" w:rsidRPr="0074058D" w:rsidRDefault="00DB6EAB" w:rsidP="00DB6EAB">
            <w:pPr>
              <w:ind w:left="166"/>
              <w:rPr>
                <w:b/>
                <w:sz w:val="26"/>
                <w:szCs w:val="26"/>
                <w:lang w:eastAsia="ru-RU"/>
              </w:rPr>
            </w:pPr>
            <w:r w:rsidRPr="0074058D">
              <w:rPr>
                <w:sz w:val="26"/>
                <w:szCs w:val="26"/>
                <w:lang w:eastAsia="ru-RU"/>
              </w:rPr>
              <w:t>Практичні</w:t>
            </w:r>
          </w:p>
        </w:tc>
        <w:tc>
          <w:tcPr>
            <w:tcW w:w="3436" w:type="dxa"/>
            <w:tcBorders>
              <w:top w:val="single" w:sz="4" w:space="0" w:color="auto"/>
              <w:bottom w:val="single" w:sz="4" w:space="0" w:color="auto"/>
            </w:tcBorders>
          </w:tcPr>
          <w:p w14:paraId="7F126872" w14:textId="677FD058" w:rsidR="00DB6EAB" w:rsidRPr="0074058D" w:rsidRDefault="00422304" w:rsidP="00DB6EAB">
            <w:pPr>
              <w:rPr>
                <w:b/>
                <w:sz w:val="26"/>
                <w:szCs w:val="26"/>
                <w:lang w:eastAsia="ru-RU"/>
              </w:rPr>
            </w:pPr>
            <w:r>
              <w:rPr>
                <w:sz w:val="26"/>
                <w:szCs w:val="26"/>
                <w:lang w:eastAsia="ru-RU"/>
              </w:rPr>
              <w:t>2</w:t>
            </w:r>
            <w:r w:rsidR="00DB6EAB" w:rsidRPr="0074058D">
              <w:rPr>
                <w:sz w:val="26"/>
                <w:szCs w:val="26"/>
                <w:lang w:eastAsia="ru-RU"/>
              </w:rPr>
              <w:t xml:space="preserve"> години</w:t>
            </w:r>
          </w:p>
        </w:tc>
      </w:tr>
      <w:tr w:rsidR="00DB6EAB" w:rsidRPr="0074058D" w14:paraId="1D6523F4" w14:textId="77777777" w:rsidTr="00E106E2">
        <w:tc>
          <w:tcPr>
            <w:tcW w:w="2943" w:type="dxa"/>
          </w:tcPr>
          <w:p w14:paraId="60BF2451" w14:textId="77777777" w:rsidR="00DB6EAB" w:rsidRPr="0074058D" w:rsidRDefault="00DB6EAB" w:rsidP="00DB6EAB">
            <w:pPr>
              <w:rPr>
                <w:sz w:val="26"/>
                <w:szCs w:val="26"/>
                <w:lang w:eastAsia="ru-RU"/>
              </w:rPr>
            </w:pPr>
            <w:r w:rsidRPr="0074058D">
              <w:rPr>
                <w:b/>
                <w:sz w:val="26"/>
                <w:szCs w:val="26"/>
                <w:lang w:eastAsia="ru-RU"/>
              </w:rPr>
              <w:t>Мова викладання</w:t>
            </w:r>
          </w:p>
        </w:tc>
        <w:tc>
          <w:tcPr>
            <w:tcW w:w="3436" w:type="dxa"/>
            <w:tcBorders>
              <w:top w:val="single" w:sz="4" w:space="0" w:color="auto"/>
              <w:bottom w:val="single" w:sz="4" w:space="0" w:color="auto"/>
            </w:tcBorders>
          </w:tcPr>
          <w:p w14:paraId="1FE132C3" w14:textId="77777777" w:rsidR="00DB6EAB" w:rsidRPr="0074058D" w:rsidRDefault="00DB6EAB" w:rsidP="00DB6EAB">
            <w:pPr>
              <w:rPr>
                <w:i/>
                <w:iCs/>
                <w:sz w:val="26"/>
                <w:szCs w:val="26"/>
                <w:lang w:eastAsia="ru-RU"/>
              </w:rPr>
            </w:pPr>
            <w:r w:rsidRPr="0074058D">
              <w:rPr>
                <w:sz w:val="26"/>
                <w:szCs w:val="26"/>
                <w:lang w:eastAsia="ru-RU"/>
              </w:rPr>
              <w:t>українська</w:t>
            </w:r>
          </w:p>
        </w:tc>
      </w:tr>
      <w:tr w:rsidR="00DB6EAB" w:rsidRPr="0074058D" w14:paraId="6B99F815" w14:textId="77777777" w:rsidTr="00E106E2">
        <w:tc>
          <w:tcPr>
            <w:tcW w:w="2943" w:type="dxa"/>
          </w:tcPr>
          <w:p w14:paraId="4C211B8F" w14:textId="77777777" w:rsidR="00DB6EAB" w:rsidRPr="0074058D" w:rsidRDefault="00DB6EAB" w:rsidP="00DB6EAB">
            <w:pPr>
              <w:rPr>
                <w:b/>
                <w:sz w:val="26"/>
                <w:szCs w:val="26"/>
                <w:lang w:eastAsia="ru-RU"/>
              </w:rPr>
            </w:pPr>
            <w:r w:rsidRPr="0074058D">
              <w:rPr>
                <w:b/>
                <w:bCs/>
                <w:sz w:val="26"/>
                <w:szCs w:val="26"/>
                <w:lang w:eastAsia="ru-RU"/>
              </w:rPr>
              <w:t>Кафедра, що викладає</w:t>
            </w:r>
          </w:p>
        </w:tc>
        <w:tc>
          <w:tcPr>
            <w:tcW w:w="3436" w:type="dxa"/>
            <w:tcBorders>
              <w:top w:val="single" w:sz="4" w:space="0" w:color="auto"/>
            </w:tcBorders>
          </w:tcPr>
          <w:p w14:paraId="2D2B2793" w14:textId="77777777" w:rsidR="00DB6EAB" w:rsidRPr="0074058D" w:rsidRDefault="00DB6EAB" w:rsidP="00DB6EAB">
            <w:pPr>
              <w:widowControl w:val="0"/>
              <w:pBdr>
                <w:top w:val="nil"/>
                <w:left w:val="nil"/>
                <w:bottom w:val="single" w:sz="4" w:space="1" w:color="auto"/>
                <w:right w:val="nil"/>
                <w:between w:val="nil"/>
              </w:pBdr>
              <w:rPr>
                <w:sz w:val="26"/>
                <w:szCs w:val="26"/>
                <w:lang w:eastAsia="ru-RU"/>
              </w:rPr>
            </w:pPr>
            <w:r w:rsidRPr="0074058D">
              <w:rPr>
                <w:sz w:val="26"/>
                <w:szCs w:val="26"/>
                <w:lang w:eastAsia="ru-RU"/>
              </w:rPr>
              <w:t>економіки та економічної кібернетики</w:t>
            </w:r>
          </w:p>
        </w:tc>
      </w:tr>
    </w:tbl>
    <w:p w14:paraId="0CCF3AFD" w14:textId="77777777" w:rsidR="00DB6EAB" w:rsidRPr="0074058D" w:rsidRDefault="00DB6EAB" w:rsidP="00DB6EAB">
      <w:pPr>
        <w:spacing w:after="0" w:line="240" w:lineRule="auto"/>
        <w:jc w:val="both"/>
        <w:rPr>
          <w:rFonts w:ascii="Times New Roman" w:eastAsia="Times New Roman" w:hAnsi="Times New Roman" w:cs="Times New Roman"/>
          <w:b/>
          <w:sz w:val="26"/>
          <w:szCs w:val="26"/>
          <w:lang w:val="uk-UA" w:eastAsia="ru-RU"/>
        </w:rPr>
      </w:pPr>
    </w:p>
    <w:p w14:paraId="0516AB0B" w14:textId="77777777" w:rsidR="00DB6EAB" w:rsidRPr="0074058D" w:rsidRDefault="00DB6EAB" w:rsidP="00DB6EAB">
      <w:pPr>
        <w:widowControl w:val="0"/>
        <w:pBdr>
          <w:top w:val="nil"/>
          <w:left w:val="nil"/>
          <w:bottom w:val="nil"/>
          <w:right w:val="nil"/>
          <w:between w:val="nil"/>
        </w:pBdr>
        <w:spacing w:after="0" w:line="240" w:lineRule="auto"/>
        <w:ind w:left="2832"/>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       </w:t>
      </w:r>
      <w:r w:rsidRPr="0074058D">
        <w:rPr>
          <w:rFonts w:ascii="Times New Roman" w:eastAsia="Times New Roman" w:hAnsi="Times New Roman" w:cs="Times New Roman"/>
          <w:b/>
          <w:noProof/>
          <w:sz w:val="26"/>
          <w:szCs w:val="26"/>
          <w:lang w:val="uk-UA" w:eastAsia="ru-RU"/>
        </w:rPr>
        <w:drawing>
          <wp:inline distT="0" distB="0" distL="0" distR="0" wp14:anchorId="3DFB8010" wp14:editId="746CBCBA">
            <wp:extent cx="1619885" cy="1034673"/>
            <wp:effectExtent l="0" t="0" r="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l="24171" t="19511" r="23863" b="38896"/>
                    <a:stretch>
                      <a:fillRect/>
                    </a:stretch>
                  </pic:blipFill>
                  <pic:spPr bwMode="auto">
                    <a:xfrm>
                      <a:off x="0" y="0"/>
                      <a:ext cx="1652054" cy="1055220"/>
                    </a:xfrm>
                    <a:prstGeom prst="rect">
                      <a:avLst/>
                    </a:prstGeom>
                    <a:noFill/>
                    <a:ln>
                      <a:noFill/>
                    </a:ln>
                  </pic:spPr>
                </pic:pic>
              </a:graphicData>
            </a:graphic>
          </wp:inline>
        </w:drawing>
      </w:r>
    </w:p>
    <w:p w14:paraId="51AC8223"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62095AF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1BF2D4C7"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4DD9881F"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2D47DF16"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39460FF5" w14:textId="77777777" w:rsidR="00D2172F" w:rsidRPr="0074058D" w:rsidRDefault="00DB6EAB" w:rsidP="00DB6EAB">
      <w:pPr>
        <w:widowControl w:val="0"/>
        <w:pBdr>
          <w:top w:val="nil"/>
          <w:left w:val="nil"/>
          <w:bottom w:val="nil"/>
          <w:right w:val="nil"/>
          <w:between w:val="nil"/>
        </w:pBdr>
        <w:spacing w:after="0" w:line="240" w:lineRule="auto"/>
        <w:rPr>
          <w:sz w:val="26"/>
          <w:szCs w:val="26"/>
        </w:rPr>
      </w:pPr>
      <w:r w:rsidRPr="0074058D">
        <w:rPr>
          <w:rFonts w:ascii="Times New Roman" w:eastAsia="Times New Roman" w:hAnsi="Times New Roman" w:cs="Times New Roman"/>
          <w:b/>
          <w:sz w:val="26"/>
          <w:szCs w:val="26"/>
          <w:lang w:val="uk-UA" w:eastAsia="ru-RU"/>
        </w:rPr>
        <w:t xml:space="preserve">Сторінка курсу в СДО НТУ «ДП»:  </w:t>
      </w:r>
      <w:hyperlink r:id="rId7" w:history="1">
        <w:r w:rsidR="00B80872" w:rsidRPr="0074058D">
          <w:rPr>
            <w:rStyle w:val="a4"/>
            <w:rFonts w:ascii="Times New Roman" w:eastAsia="Times New Roman" w:hAnsi="Times New Roman" w:cs="Times New Roman"/>
            <w:sz w:val="26"/>
            <w:szCs w:val="26"/>
            <w:lang w:val="ru-RU" w:eastAsia="ru-RU"/>
          </w:rPr>
          <w:t>https://do.nmu.org.ua/course/view.php?id=1051</w:t>
        </w:r>
      </w:hyperlink>
    </w:p>
    <w:p w14:paraId="4FDEEFFC" w14:textId="77777777" w:rsidR="00B80872" w:rsidRPr="0074058D" w:rsidRDefault="00B80872" w:rsidP="00DB6EAB">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ru-RU" w:eastAsia="ru-RU"/>
        </w:rPr>
      </w:pPr>
    </w:p>
    <w:p w14:paraId="36A9896A"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 xml:space="preserve">Консультації: </w:t>
      </w:r>
      <w:r w:rsidRPr="0074058D">
        <w:rPr>
          <w:rFonts w:ascii="Times New Roman" w:eastAsia="Times New Roman" w:hAnsi="Times New Roman" w:cs="Times New Roman"/>
          <w:bCs/>
          <w:sz w:val="26"/>
          <w:szCs w:val="26"/>
          <w:lang w:val="uk-UA" w:eastAsia="ru-RU"/>
        </w:rPr>
        <w:t>11.20-12.40, що</w:t>
      </w:r>
      <w:r w:rsidR="00B80872" w:rsidRPr="0074058D">
        <w:rPr>
          <w:rFonts w:ascii="Times New Roman" w:eastAsia="Times New Roman" w:hAnsi="Times New Roman" w:cs="Times New Roman"/>
          <w:bCs/>
          <w:sz w:val="26"/>
          <w:szCs w:val="26"/>
          <w:lang w:val="uk-UA" w:eastAsia="ru-RU"/>
        </w:rPr>
        <w:t>четверга</w:t>
      </w:r>
      <w:r w:rsidRPr="0074058D">
        <w:rPr>
          <w:rFonts w:ascii="Times New Roman" w:eastAsia="Times New Roman" w:hAnsi="Times New Roman" w:cs="Times New Roman"/>
          <w:bCs/>
          <w:sz w:val="26"/>
          <w:szCs w:val="26"/>
          <w:lang w:val="uk-UA" w:eastAsia="ru-RU"/>
        </w:rPr>
        <w:t xml:space="preserve"> (крім святкових днів), </w:t>
      </w:r>
      <w:proofErr w:type="spellStart"/>
      <w:r w:rsidRPr="0074058D">
        <w:rPr>
          <w:rFonts w:ascii="Times New Roman" w:eastAsia="Times New Roman" w:hAnsi="Times New Roman" w:cs="Times New Roman"/>
          <w:bCs/>
          <w:sz w:val="26"/>
          <w:szCs w:val="26"/>
          <w:lang w:val="uk-UA" w:eastAsia="ru-RU"/>
        </w:rPr>
        <w:t>ауд</w:t>
      </w:r>
      <w:proofErr w:type="spellEnd"/>
      <w:r w:rsidRPr="0074058D">
        <w:rPr>
          <w:rFonts w:ascii="Times New Roman" w:eastAsia="Times New Roman" w:hAnsi="Times New Roman" w:cs="Times New Roman"/>
          <w:bCs/>
          <w:sz w:val="26"/>
          <w:szCs w:val="26"/>
          <w:lang w:val="uk-UA" w:eastAsia="ru-RU"/>
        </w:rPr>
        <w:t>. 3/27 (лекції)</w:t>
      </w:r>
    </w:p>
    <w:p w14:paraId="21096C7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ab/>
      </w:r>
      <w:r w:rsidRPr="0074058D">
        <w:rPr>
          <w:rFonts w:ascii="Times New Roman" w:eastAsia="Times New Roman" w:hAnsi="Times New Roman" w:cs="Times New Roman"/>
          <w:bCs/>
          <w:sz w:val="26"/>
          <w:szCs w:val="26"/>
          <w:lang w:val="uk-UA" w:eastAsia="ru-RU"/>
        </w:rPr>
        <w:tab/>
        <w:t xml:space="preserve">    11.20-12.40, що</w:t>
      </w:r>
      <w:r w:rsidR="00B80872" w:rsidRPr="0074058D">
        <w:rPr>
          <w:rFonts w:ascii="Times New Roman" w:eastAsia="Times New Roman" w:hAnsi="Times New Roman" w:cs="Times New Roman"/>
          <w:bCs/>
          <w:sz w:val="26"/>
          <w:szCs w:val="26"/>
          <w:lang w:val="uk-UA" w:eastAsia="ru-RU"/>
        </w:rPr>
        <w:t>п’ятниці</w:t>
      </w:r>
      <w:r w:rsidRPr="0074058D">
        <w:rPr>
          <w:rFonts w:ascii="Times New Roman" w:eastAsia="Times New Roman" w:hAnsi="Times New Roman" w:cs="Times New Roman"/>
          <w:bCs/>
          <w:sz w:val="26"/>
          <w:szCs w:val="26"/>
          <w:lang w:val="uk-UA" w:eastAsia="ru-RU"/>
        </w:rPr>
        <w:t xml:space="preserve">, (крім святкових днів), </w:t>
      </w:r>
      <w:proofErr w:type="spellStart"/>
      <w:r w:rsidRPr="0074058D">
        <w:rPr>
          <w:rFonts w:ascii="Times New Roman" w:eastAsia="Times New Roman" w:hAnsi="Times New Roman" w:cs="Times New Roman"/>
          <w:bCs/>
          <w:sz w:val="26"/>
          <w:szCs w:val="26"/>
          <w:lang w:val="uk-UA" w:eastAsia="ru-RU"/>
        </w:rPr>
        <w:t>ауд</w:t>
      </w:r>
      <w:proofErr w:type="spellEnd"/>
      <w:r w:rsidRPr="0074058D">
        <w:rPr>
          <w:rFonts w:ascii="Times New Roman" w:eastAsia="Times New Roman" w:hAnsi="Times New Roman" w:cs="Times New Roman"/>
          <w:bCs/>
          <w:sz w:val="26"/>
          <w:szCs w:val="26"/>
          <w:lang w:val="uk-UA" w:eastAsia="ru-RU"/>
        </w:rPr>
        <w:t>. 3/27 (практика)</w:t>
      </w:r>
    </w:p>
    <w:p w14:paraId="01920917"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ru-RU" w:eastAsia="ru-RU"/>
        </w:rPr>
      </w:pPr>
      <w:r w:rsidRPr="0074058D">
        <w:rPr>
          <w:rFonts w:ascii="Times New Roman" w:eastAsia="Times New Roman" w:hAnsi="Times New Roman" w:cs="Times New Roman"/>
          <w:b/>
          <w:sz w:val="26"/>
          <w:szCs w:val="26"/>
          <w:lang w:val="uk-UA" w:eastAsia="ru-RU"/>
        </w:rPr>
        <w:t xml:space="preserve">Онлайн-консультації *: </w:t>
      </w:r>
      <w:r w:rsidRPr="0074058D">
        <w:rPr>
          <w:rFonts w:ascii="Times New Roman" w:eastAsia="Times New Roman" w:hAnsi="Times New Roman" w:cs="Times New Roman"/>
          <w:bCs/>
          <w:sz w:val="26"/>
          <w:szCs w:val="26"/>
          <w:lang w:val="uk-UA" w:eastAsia="ru-RU"/>
        </w:rPr>
        <w:t xml:space="preserve">група у </w:t>
      </w:r>
      <w:r w:rsidRPr="0074058D">
        <w:rPr>
          <w:rFonts w:ascii="Times New Roman" w:eastAsia="Times New Roman" w:hAnsi="Times New Roman" w:cs="Times New Roman"/>
          <w:bCs/>
          <w:sz w:val="26"/>
          <w:szCs w:val="26"/>
          <w:lang w:val="en-US" w:eastAsia="ru-RU"/>
        </w:rPr>
        <w:t>Teams</w:t>
      </w:r>
    </w:p>
    <w:p w14:paraId="5A73694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Інформація про викладачів: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8"/>
        <w:gridCol w:w="4145"/>
      </w:tblGrid>
      <w:tr w:rsidR="00DB6EAB" w:rsidRPr="0074058D" w14:paraId="16A8BA30" w14:textId="77777777" w:rsidTr="00E106E2">
        <w:tc>
          <w:tcPr>
            <w:tcW w:w="0" w:type="auto"/>
          </w:tcPr>
          <w:p w14:paraId="1899E1C5"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sz w:val="26"/>
                <w:szCs w:val="26"/>
                <w:lang w:val="uk-UA" w:eastAsia="ru-RU"/>
              </w:rPr>
              <w:t>Чуріканова Олена Юріївна</w:t>
            </w:r>
            <w:r w:rsidRPr="0074058D">
              <w:rPr>
                <w:rFonts w:ascii="Times New Roman" w:eastAsia="Times New Roman" w:hAnsi="Times New Roman" w:cs="Times New Roman"/>
                <w:sz w:val="26"/>
                <w:szCs w:val="26"/>
                <w:lang w:val="uk-UA" w:eastAsia="ru-RU"/>
              </w:rPr>
              <w:t xml:space="preserve"> </w:t>
            </w:r>
          </w:p>
          <w:p w14:paraId="62770ADF"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(лекції)</w:t>
            </w:r>
          </w:p>
        </w:tc>
        <w:tc>
          <w:tcPr>
            <w:tcW w:w="0" w:type="auto"/>
          </w:tcPr>
          <w:p w14:paraId="0BE8F1B8" w14:textId="77777777" w:rsidR="00851776" w:rsidRPr="0074058D" w:rsidRDefault="00851776" w:rsidP="00851776">
            <w:pPr>
              <w:widowControl w:val="0"/>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доцент, </w:t>
            </w:r>
            <w:proofErr w:type="spellStart"/>
            <w:r w:rsidRPr="0074058D">
              <w:rPr>
                <w:rFonts w:ascii="Times New Roman" w:eastAsia="Times New Roman" w:hAnsi="Times New Roman" w:cs="Times New Roman"/>
                <w:sz w:val="26"/>
                <w:szCs w:val="26"/>
                <w:lang w:val="uk-UA" w:eastAsia="ru-RU"/>
              </w:rPr>
              <w:t>к.е.н</w:t>
            </w:r>
            <w:proofErr w:type="spellEnd"/>
            <w:r w:rsidRPr="0074058D">
              <w:rPr>
                <w:rFonts w:ascii="Times New Roman" w:eastAsia="Times New Roman" w:hAnsi="Times New Roman" w:cs="Times New Roman"/>
                <w:sz w:val="26"/>
                <w:szCs w:val="26"/>
                <w:lang w:val="uk-UA" w:eastAsia="ru-RU"/>
              </w:rPr>
              <w:t xml:space="preserve">. </w:t>
            </w:r>
          </w:p>
          <w:p w14:paraId="028DD81E" w14:textId="77777777" w:rsidR="00DB6EAB" w:rsidRPr="0074058D" w:rsidRDefault="00DB6EAB" w:rsidP="00DB6EAB">
            <w:pPr>
              <w:widowControl w:val="0"/>
              <w:spacing w:after="0" w:line="240" w:lineRule="auto"/>
              <w:rPr>
                <w:rFonts w:ascii="Times New Roman" w:eastAsia="Times New Roman" w:hAnsi="Times New Roman" w:cs="Times New Roman"/>
                <w:b/>
                <w:sz w:val="26"/>
                <w:szCs w:val="26"/>
                <w:lang w:val="uk-UA" w:eastAsia="ru-RU"/>
              </w:rPr>
            </w:pPr>
          </w:p>
        </w:tc>
      </w:tr>
      <w:tr w:rsidR="00DB6EAB" w:rsidRPr="0074058D" w14:paraId="350C228F" w14:textId="77777777" w:rsidTr="00E106E2">
        <w:tc>
          <w:tcPr>
            <w:tcW w:w="0" w:type="auto"/>
          </w:tcPr>
          <w:p w14:paraId="61FB7B4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Персональна сторінка</w:t>
            </w:r>
          </w:p>
        </w:tc>
        <w:tc>
          <w:tcPr>
            <w:tcW w:w="0" w:type="auto"/>
          </w:tcPr>
          <w:p w14:paraId="07B4902F" w14:textId="77777777" w:rsidR="00851776" w:rsidRPr="0074058D" w:rsidRDefault="00422304" w:rsidP="0085177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hyperlink r:id="rId8" w:history="1">
              <w:r w:rsidR="00851776" w:rsidRPr="0074058D">
                <w:rPr>
                  <w:rStyle w:val="a4"/>
                  <w:rFonts w:ascii="Times New Roman" w:eastAsia="Times New Roman" w:hAnsi="Times New Roman" w:cs="Times New Roman"/>
                  <w:sz w:val="26"/>
                  <w:szCs w:val="26"/>
                  <w:lang w:val="ru-RU" w:eastAsia="ru-RU"/>
                </w:rPr>
                <w:t>https</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ekit</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nmu</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org</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ua</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ua</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prepod</w:t>
              </w:r>
              <w:r w:rsidR="00851776" w:rsidRPr="0074058D">
                <w:rPr>
                  <w:rStyle w:val="a4"/>
                  <w:rFonts w:ascii="Times New Roman" w:eastAsia="Times New Roman" w:hAnsi="Times New Roman" w:cs="Times New Roman"/>
                  <w:sz w:val="26"/>
                  <w:szCs w:val="26"/>
                  <w:lang w:val="uk-UA" w:eastAsia="ru-RU"/>
                </w:rPr>
                <w:t>.</w:t>
              </w:r>
              <w:proofErr w:type="spellStart"/>
              <w:r w:rsidR="00851776" w:rsidRPr="0074058D">
                <w:rPr>
                  <w:rStyle w:val="a4"/>
                  <w:rFonts w:ascii="Times New Roman" w:eastAsia="Times New Roman" w:hAnsi="Times New Roman" w:cs="Times New Roman"/>
                  <w:sz w:val="26"/>
                  <w:szCs w:val="26"/>
                  <w:lang w:val="ru-RU" w:eastAsia="ru-RU"/>
                </w:rPr>
                <w:t>php</w:t>
              </w:r>
              <w:proofErr w:type="spellEnd"/>
            </w:hyperlink>
          </w:p>
        </w:tc>
      </w:tr>
      <w:tr w:rsidR="00DB6EAB" w:rsidRPr="0074058D" w14:paraId="5596527E" w14:textId="77777777" w:rsidTr="00E106E2">
        <w:tc>
          <w:tcPr>
            <w:tcW w:w="0" w:type="auto"/>
          </w:tcPr>
          <w:p w14:paraId="2D96865E"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E-пошта:</w:t>
            </w:r>
          </w:p>
        </w:tc>
        <w:tc>
          <w:tcPr>
            <w:tcW w:w="0" w:type="auto"/>
          </w:tcPr>
          <w:p w14:paraId="02AD8364"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en-US" w:eastAsia="ru-RU"/>
              </w:rPr>
              <w:t>Churikanova</w:t>
            </w:r>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w:t>
            </w:r>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yu</w:t>
            </w:r>
            <w:proofErr w:type="spellEnd"/>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nmu</w:t>
            </w:r>
            <w:proofErr w:type="spellEnd"/>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one</w:t>
            </w:r>
          </w:p>
        </w:tc>
      </w:tr>
      <w:tr w:rsidR="00DB6EAB" w:rsidRPr="0074058D" w14:paraId="79C5D9BA" w14:textId="77777777" w:rsidTr="00E106E2">
        <w:tc>
          <w:tcPr>
            <w:tcW w:w="0" w:type="auto"/>
          </w:tcPr>
          <w:p w14:paraId="02E78A57" w14:textId="77777777" w:rsidR="00851776" w:rsidRPr="0074058D" w:rsidRDefault="00851776" w:rsidP="0085177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sz w:val="26"/>
                <w:szCs w:val="26"/>
                <w:lang w:val="uk-UA" w:eastAsia="ru-RU"/>
              </w:rPr>
              <w:t>Чуріканова Олена Юріївна</w:t>
            </w:r>
            <w:r w:rsidRPr="0074058D">
              <w:rPr>
                <w:rFonts w:ascii="Times New Roman" w:eastAsia="Times New Roman" w:hAnsi="Times New Roman" w:cs="Times New Roman"/>
                <w:sz w:val="26"/>
                <w:szCs w:val="26"/>
                <w:lang w:val="uk-UA" w:eastAsia="ru-RU"/>
              </w:rPr>
              <w:t xml:space="preserve"> </w:t>
            </w:r>
          </w:p>
          <w:p w14:paraId="07B2D891" w14:textId="77777777" w:rsidR="00DB6EAB" w:rsidRPr="0074058D" w:rsidRDefault="00DB6EAB" w:rsidP="00851776">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(практичні/семінарські заняття)</w:t>
            </w:r>
          </w:p>
        </w:tc>
        <w:tc>
          <w:tcPr>
            <w:tcW w:w="0" w:type="auto"/>
          </w:tcPr>
          <w:p w14:paraId="732AE58D" w14:textId="77777777" w:rsidR="00DB6EAB" w:rsidRPr="0074058D" w:rsidRDefault="00DB6EAB" w:rsidP="00DB6EAB">
            <w:pPr>
              <w:widowControl w:val="0"/>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доцент, </w:t>
            </w:r>
            <w:proofErr w:type="spellStart"/>
            <w:r w:rsidRPr="0074058D">
              <w:rPr>
                <w:rFonts w:ascii="Times New Roman" w:eastAsia="Times New Roman" w:hAnsi="Times New Roman" w:cs="Times New Roman"/>
                <w:sz w:val="26"/>
                <w:szCs w:val="26"/>
                <w:lang w:val="uk-UA" w:eastAsia="ru-RU"/>
              </w:rPr>
              <w:t>к.е.н</w:t>
            </w:r>
            <w:proofErr w:type="spellEnd"/>
            <w:r w:rsidRPr="0074058D">
              <w:rPr>
                <w:rFonts w:ascii="Times New Roman" w:eastAsia="Times New Roman" w:hAnsi="Times New Roman" w:cs="Times New Roman"/>
                <w:sz w:val="26"/>
                <w:szCs w:val="26"/>
                <w:lang w:val="uk-UA" w:eastAsia="ru-RU"/>
              </w:rPr>
              <w:t xml:space="preserve">. </w:t>
            </w:r>
          </w:p>
          <w:p w14:paraId="4FB54FDE" w14:textId="77777777" w:rsidR="00DB6EAB" w:rsidRPr="0074058D" w:rsidRDefault="00DB6EAB" w:rsidP="00DB6EAB">
            <w:pPr>
              <w:widowControl w:val="0"/>
              <w:spacing w:after="0" w:line="240" w:lineRule="auto"/>
              <w:rPr>
                <w:rFonts w:ascii="Times New Roman" w:eastAsia="Times New Roman" w:hAnsi="Times New Roman" w:cs="Times New Roman"/>
                <w:sz w:val="26"/>
                <w:szCs w:val="26"/>
                <w:lang w:val="uk-UA" w:eastAsia="ru-RU"/>
              </w:rPr>
            </w:pPr>
          </w:p>
        </w:tc>
      </w:tr>
      <w:tr w:rsidR="0074058D" w:rsidRPr="0074058D" w14:paraId="33857159" w14:textId="77777777" w:rsidTr="00E106E2">
        <w:tc>
          <w:tcPr>
            <w:tcW w:w="0" w:type="auto"/>
          </w:tcPr>
          <w:p w14:paraId="363EABDB" w14:textId="77777777" w:rsidR="0074058D" w:rsidRPr="0074058D" w:rsidRDefault="0074058D" w:rsidP="0074058D">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Персональна сторінка</w:t>
            </w:r>
          </w:p>
        </w:tc>
        <w:tc>
          <w:tcPr>
            <w:tcW w:w="0" w:type="auto"/>
          </w:tcPr>
          <w:p w14:paraId="1D53D0FE" w14:textId="77777777" w:rsidR="0074058D" w:rsidRPr="0074058D" w:rsidRDefault="00422304" w:rsidP="0074058D">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hyperlink r:id="rId9" w:history="1">
              <w:r w:rsidR="0074058D" w:rsidRPr="0074058D">
                <w:rPr>
                  <w:rStyle w:val="a4"/>
                  <w:rFonts w:ascii="Times New Roman" w:eastAsia="Times New Roman" w:hAnsi="Times New Roman" w:cs="Times New Roman"/>
                  <w:sz w:val="26"/>
                  <w:szCs w:val="26"/>
                  <w:lang w:val="ru-RU" w:eastAsia="ru-RU"/>
                </w:rPr>
                <w:t>https</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ekit</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nmu</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org</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ua</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ua</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prepod</w:t>
              </w:r>
              <w:r w:rsidR="0074058D" w:rsidRPr="0074058D">
                <w:rPr>
                  <w:rStyle w:val="a4"/>
                  <w:rFonts w:ascii="Times New Roman" w:eastAsia="Times New Roman" w:hAnsi="Times New Roman" w:cs="Times New Roman"/>
                  <w:sz w:val="26"/>
                  <w:szCs w:val="26"/>
                  <w:lang w:val="uk-UA" w:eastAsia="ru-RU"/>
                </w:rPr>
                <w:t>.</w:t>
              </w:r>
              <w:proofErr w:type="spellStart"/>
              <w:r w:rsidR="0074058D" w:rsidRPr="0074058D">
                <w:rPr>
                  <w:rStyle w:val="a4"/>
                  <w:rFonts w:ascii="Times New Roman" w:eastAsia="Times New Roman" w:hAnsi="Times New Roman" w:cs="Times New Roman"/>
                  <w:sz w:val="26"/>
                  <w:szCs w:val="26"/>
                  <w:lang w:val="ru-RU" w:eastAsia="ru-RU"/>
                </w:rPr>
                <w:t>php</w:t>
              </w:r>
              <w:proofErr w:type="spellEnd"/>
            </w:hyperlink>
          </w:p>
        </w:tc>
      </w:tr>
      <w:tr w:rsidR="0074058D" w:rsidRPr="0074058D" w14:paraId="1F359E72" w14:textId="77777777" w:rsidTr="00E106E2">
        <w:tc>
          <w:tcPr>
            <w:tcW w:w="0" w:type="auto"/>
          </w:tcPr>
          <w:p w14:paraId="215A2B57" w14:textId="77777777" w:rsidR="0074058D" w:rsidRPr="0074058D" w:rsidRDefault="0074058D" w:rsidP="0074058D">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E-пошта:</w:t>
            </w:r>
          </w:p>
        </w:tc>
        <w:tc>
          <w:tcPr>
            <w:tcW w:w="0" w:type="auto"/>
          </w:tcPr>
          <w:p w14:paraId="1B3D7170" w14:textId="77777777" w:rsidR="0074058D" w:rsidRPr="0074058D" w:rsidRDefault="0074058D" w:rsidP="0074058D">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en-US" w:eastAsia="ru-RU"/>
              </w:rPr>
              <w:t>Churikanova</w:t>
            </w:r>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w:t>
            </w:r>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yu</w:t>
            </w:r>
            <w:proofErr w:type="spellEnd"/>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nmu</w:t>
            </w:r>
            <w:proofErr w:type="spellEnd"/>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one</w:t>
            </w:r>
          </w:p>
        </w:tc>
      </w:tr>
    </w:tbl>
    <w:p w14:paraId="670C3D33"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p>
    <w:p w14:paraId="5B94B9CC" w14:textId="77777777" w:rsidR="00DB6EAB" w:rsidRPr="0074058D" w:rsidRDefault="00DB6EAB" w:rsidP="00DB6EAB">
      <w:pPr>
        <w:numPr>
          <w:ilvl w:val="0"/>
          <w:numId w:val="3"/>
        </w:num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6"/>
          <w:szCs w:val="26"/>
          <w:lang w:val="uk-UA" w:eastAsia="ru-RU"/>
        </w:rPr>
      </w:pPr>
      <w:r w:rsidRPr="0074058D">
        <w:rPr>
          <w:rFonts w:ascii="Times New Roman" w:eastAsia="Times New Roman" w:hAnsi="Times New Roman" w:cs="Times New Roman"/>
          <w:b/>
          <w:color w:val="000000"/>
          <w:sz w:val="26"/>
          <w:szCs w:val="26"/>
          <w:lang w:val="uk-UA" w:eastAsia="ru-RU"/>
        </w:rPr>
        <w:t xml:space="preserve">Анотація до курсу </w:t>
      </w:r>
    </w:p>
    <w:p w14:paraId="73A8B301" w14:textId="77777777" w:rsidR="00DB6EAB" w:rsidRPr="0074058D" w:rsidRDefault="00DB6EAB" w:rsidP="00DB6EA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6"/>
          <w:szCs w:val="26"/>
          <w:lang w:val="uk-UA" w:eastAsia="ru-RU"/>
        </w:rPr>
      </w:pPr>
    </w:p>
    <w:p w14:paraId="30616DCD" w14:textId="68E92F24" w:rsidR="00422304" w:rsidRPr="00422304" w:rsidRDefault="00422304" w:rsidP="00422304">
      <w:pPr>
        <w:pBdr>
          <w:top w:val="nil"/>
          <w:left w:val="nil"/>
          <w:bottom w:val="nil"/>
          <w:right w:val="nil"/>
          <w:between w:val="nil"/>
        </w:pBdr>
        <w:spacing w:after="0" w:line="240" w:lineRule="auto"/>
        <w:ind w:firstLine="720"/>
        <w:jc w:val="both"/>
        <w:rPr>
          <w:rFonts w:ascii="Times New Roman" w:eastAsia="Times New Roman" w:hAnsi="Times New Roman" w:cs="Times New Roman"/>
          <w:bCs/>
          <w:iCs/>
          <w:color w:val="000000"/>
          <w:sz w:val="26"/>
          <w:szCs w:val="26"/>
          <w:lang w:val="uk-UA" w:eastAsia="ru-RU"/>
        </w:rPr>
      </w:pPr>
      <w:r>
        <w:rPr>
          <w:rFonts w:ascii="Times New Roman" w:eastAsia="Times New Roman" w:hAnsi="Times New Roman" w:cs="Times New Roman"/>
          <w:b/>
          <w:iCs/>
          <w:color w:val="000000"/>
          <w:sz w:val="26"/>
          <w:szCs w:val="26"/>
          <w:lang w:val="uk-UA" w:eastAsia="ru-RU"/>
        </w:rPr>
        <w:t>Електрона економіка (</w:t>
      </w:r>
      <w:r>
        <w:rPr>
          <w:rFonts w:ascii="Times New Roman" w:eastAsia="Times New Roman" w:hAnsi="Times New Roman" w:cs="Times New Roman"/>
          <w:b/>
          <w:iCs/>
          <w:color w:val="000000"/>
          <w:sz w:val="26"/>
          <w:szCs w:val="26"/>
          <w:lang w:val="en-US" w:eastAsia="ru-RU"/>
        </w:rPr>
        <w:t>digital economy)</w:t>
      </w:r>
      <w:r w:rsidR="008B1D9D" w:rsidRPr="008B1D9D">
        <w:rPr>
          <w:rFonts w:ascii="Times New Roman" w:eastAsia="Times New Roman" w:hAnsi="Times New Roman" w:cs="Times New Roman"/>
          <w:b/>
          <w:iCs/>
          <w:color w:val="000000"/>
          <w:sz w:val="26"/>
          <w:szCs w:val="26"/>
          <w:lang w:val="uk-UA" w:eastAsia="ru-RU"/>
        </w:rPr>
        <w:t xml:space="preserve"> </w:t>
      </w:r>
      <w:r w:rsidR="00B80872" w:rsidRPr="0074058D">
        <w:rPr>
          <w:rFonts w:ascii="Times New Roman" w:eastAsia="Times New Roman" w:hAnsi="Times New Roman" w:cs="Times New Roman"/>
          <w:bCs/>
          <w:iCs/>
          <w:color w:val="000000"/>
          <w:sz w:val="26"/>
          <w:szCs w:val="26"/>
          <w:lang w:val="uk-UA" w:eastAsia="ru-RU"/>
        </w:rPr>
        <w:t>-</w:t>
      </w:r>
      <w:r>
        <w:rPr>
          <w:rFonts w:ascii="Times New Roman" w:eastAsia="Times New Roman" w:hAnsi="Times New Roman" w:cs="Times New Roman"/>
          <w:bCs/>
          <w:iCs/>
          <w:color w:val="000000"/>
          <w:sz w:val="26"/>
          <w:szCs w:val="26"/>
          <w:lang w:val="uk-UA" w:eastAsia="ru-RU"/>
        </w:rPr>
        <w:t xml:space="preserve"> про</w:t>
      </w:r>
      <w:r w:rsidR="00B80872" w:rsidRPr="0074058D">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сутність і тенденції розвитку цифрової економіки та управлінському</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потенціалі нових цифрових технологій; інноваційних концепцій і технологій</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цифрової економіки; про особливості, підходах і технологіях прийняття рішень в</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цифрову економіку; поточного стану законодавства в області цифрової</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економіки</w:t>
      </w:r>
      <w:r>
        <w:rPr>
          <w:rFonts w:ascii="Times New Roman" w:eastAsia="Times New Roman" w:hAnsi="Times New Roman" w:cs="Times New Roman"/>
          <w:bCs/>
          <w:iCs/>
          <w:color w:val="000000"/>
          <w:sz w:val="26"/>
          <w:szCs w:val="26"/>
          <w:lang w:val="uk-UA" w:eastAsia="ru-RU"/>
        </w:rPr>
        <w:t xml:space="preserve">. </w:t>
      </w:r>
    </w:p>
    <w:p w14:paraId="217BCC84" w14:textId="387DDC01" w:rsidR="00F42700" w:rsidRPr="0074058D" w:rsidRDefault="00422304" w:rsidP="00422304">
      <w:pPr>
        <w:pBdr>
          <w:top w:val="nil"/>
          <w:left w:val="nil"/>
          <w:bottom w:val="nil"/>
          <w:right w:val="nil"/>
          <w:between w:val="nil"/>
        </w:pBdr>
        <w:spacing w:after="0" w:line="240" w:lineRule="auto"/>
        <w:ind w:firstLine="720"/>
        <w:jc w:val="both"/>
        <w:rPr>
          <w:rFonts w:ascii="Times New Roman" w:eastAsia="Times New Roman" w:hAnsi="Times New Roman" w:cs="Times New Roman"/>
          <w:bCs/>
          <w:iCs/>
          <w:color w:val="000000"/>
          <w:sz w:val="26"/>
          <w:szCs w:val="26"/>
          <w:lang w:val="uk-UA" w:eastAsia="ru-RU"/>
        </w:rPr>
      </w:pPr>
      <w:r w:rsidRPr="00422304">
        <w:rPr>
          <w:rFonts w:ascii="Times New Roman" w:eastAsia="Times New Roman" w:hAnsi="Times New Roman" w:cs="Times New Roman"/>
          <w:bCs/>
          <w:iCs/>
          <w:color w:val="000000"/>
          <w:sz w:val="26"/>
          <w:szCs w:val="26"/>
          <w:lang w:val="uk-UA" w:eastAsia="ru-RU"/>
        </w:rPr>
        <w:t>Уміння: використовувати можливості і застосовувати сучасні технології цифрової</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економіки для управління проектами та керівництва колективом; використовувати</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сучасний інформаційно-аналітичний інструментарій для підготовки і прийняття</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управлінських рішень; аналізувати інноваційні технології цифрової економіки</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для застосування в сфері професійної діяльності; аналізувати перспективи</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 xml:space="preserve">розвитку законодавства в сфері </w:t>
      </w:r>
      <w:proofErr w:type="spellStart"/>
      <w:r w:rsidRPr="00422304">
        <w:rPr>
          <w:rFonts w:ascii="Times New Roman" w:eastAsia="Times New Roman" w:hAnsi="Times New Roman" w:cs="Times New Roman"/>
          <w:bCs/>
          <w:iCs/>
          <w:color w:val="000000"/>
          <w:sz w:val="26"/>
          <w:szCs w:val="26"/>
          <w:lang w:val="uk-UA" w:eastAsia="ru-RU"/>
        </w:rPr>
        <w:t>цифровізації</w:t>
      </w:r>
      <w:proofErr w:type="spellEnd"/>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Навички: обліку інституційних, інфраструктурних аспектів цифрової економіки та</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питань інформаційної безпеки в сфері своєї професійної діяльності;</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аналізу інформації в мережі інтернет для забезпечення процесу прийняття рішень;</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застосування методів і методичних прийомів комплексного аналізу управлінських</w:t>
      </w:r>
      <w:r>
        <w:rPr>
          <w:rFonts w:ascii="Times New Roman" w:eastAsia="Times New Roman" w:hAnsi="Times New Roman" w:cs="Times New Roman"/>
          <w:bCs/>
          <w:iCs/>
          <w:color w:val="000000"/>
          <w:sz w:val="26"/>
          <w:szCs w:val="26"/>
          <w:lang w:val="uk-UA" w:eastAsia="ru-RU"/>
        </w:rPr>
        <w:t xml:space="preserve"> </w:t>
      </w:r>
      <w:r w:rsidRPr="00422304">
        <w:rPr>
          <w:rFonts w:ascii="Times New Roman" w:eastAsia="Times New Roman" w:hAnsi="Times New Roman" w:cs="Times New Roman"/>
          <w:bCs/>
          <w:iCs/>
          <w:color w:val="000000"/>
          <w:sz w:val="26"/>
          <w:szCs w:val="26"/>
          <w:lang w:val="uk-UA" w:eastAsia="ru-RU"/>
        </w:rPr>
        <w:t>інновацій порівняльного аналізу законодавства, що регулює процеси</w:t>
      </w:r>
      <w:r>
        <w:rPr>
          <w:rFonts w:ascii="Times New Roman" w:eastAsia="Times New Roman" w:hAnsi="Times New Roman" w:cs="Times New Roman"/>
          <w:bCs/>
          <w:iCs/>
          <w:color w:val="000000"/>
          <w:sz w:val="26"/>
          <w:szCs w:val="26"/>
          <w:lang w:val="uk-UA" w:eastAsia="ru-RU"/>
        </w:rPr>
        <w:t xml:space="preserve"> </w:t>
      </w:r>
      <w:proofErr w:type="spellStart"/>
      <w:r w:rsidRPr="00422304">
        <w:rPr>
          <w:rFonts w:ascii="Times New Roman" w:eastAsia="Times New Roman" w:hAnsi="Times New Roman" w:cs="Times New Roman"/>
          <w:bCs/>
          <w:iCs/>
          <w:color w:val="000000"/>
          <w:sz w:val="26"/>
          <w:szCs w:val="26"/>
          <w:lang w:val="uk-UA" w:eastAsia="ru-RU"/>
        </w:rPr>
        <w:t>цифровізації</w:t>
      </w:r>
      <w:proofErr w:type="spellEnd"/>
      <w:r w:rsidRPr="00422304">
        <w:rPr>
          <w:rFonts w:ascii="Times New Roman" w:eastAsia="Times New Roman" w:hAnsi="Times New Roman" w:cs="Times New Roman"/>
          <w:bCs/>
          <w:iCs/>
          <w:color w:val="000000"/>
          <w:sz w:val="26"/>
          <w:szCs w:val="26"/>
          <w:lang w:val="uk-UA" w:eastAsia="ru-RU"/>
        </w:rPr>
        <w:t xml:space="preserve"> економіки</w:t>
      </w:r>
      <w:r>
        <w:rPr>
          <w:rFonts w:ascii="Times New Roman" w:eastAsia="Times New Roman" w:hAnsi="Times New Roman" w:cs="Times New Roman"/>
          <w:bCs/>
          <w:iCs/>
          <w:color w:val="000000"/>
          <w:sz w:val="26"/>
          <w:szCs w:val="26"/>
          <w:lang w:val="uk-UA" w:eastAsia="ru-RU"/>
        </w:rPr>
        <w:t>.</w:t>
      </w:r>
    </w:p>
    <w:p w14:paraId="2561B57A" w14:textId="77777777" w:rsidR="00DB6EAB" w:rsidRPr="000A0C75" w:rsidRDefault="00DB6EAB" w:rsidP="000A0C75">
      <w:pPr>
        <w:pStyle w:val="a6"/>
        <w:numPr>
          <w:ilvl w:val="0"/>
          <w:numId w:val="3"/>
        </w:numPr>
        <w:pBdr>
          <w:top w:val="nil"/>
          <w:left w:val="nil"/>
          <w:bottom w:val="nil"/>
          <w:right w:val="nil"/>
          <w:between w:val="nil"/>
        </w:pBdr>
        <w:jc w:val="center"/>
        <w:rPr>
          <w:b/>
          <w:sz w:val="26"/>
          <w:szCs w:val="26"/>
        </w:rPr>
      </w:pPr>
      <w:r w:rsidRPr="000A0C75">
        <w:rPr>
          <w:b/>
          <w:sz w:val="26"/>
          <w:szCs w:val="26"/>
        </w:rPr>
        <w:lastRenderedPageBreak/>
        <w:t xml:space="preserve">Мета та завдання </w:t>
      </w:r>
      <w:r w:rsidRPr="000A0C75">
        <w:rPr>
          <w:b/>
          <w:bCs/>
          <w:sz w:val="26"/>
          <w:szCs w:val="26"/>
        </w:rPr>
        <w:t>навчальної дисципліни</w:t>
      </w:r>
    </w:p>
    <w:p w14:paraId="307BD4C6" w14:textId="246CC038" w:rsidR="00DB6EAB" w:rsidRPr="0074058D" w:rsidRDefault="00DB6EAB" w:rsidP="00422304">
      <w:pPr>
        <w:pStyle w:val="3"/>
        <w:widowControl w:val="0"/>
        <w:ind w:left="0" w:firstLine="567"/>
        <w:rPr>
          <w:sz w:val="26"/>
          <w:szCs w:val="26"/>
        </w:rPr>
      </w:pPr>
      <w:r w:rsidRPr="0074058D">
        <w:rPr>
          <w:b/>
          <w:bCs/>
          <w:sz w:val="26"/>
          <w:szCs w:val="26"/>
        </w:rPr>
        <w:t>Мета</w:t>
      </w:r>
      <w:r w:rsidRPr="0074058D">
        <w:rPr>
          <w:sz w:val="26"/>
          <w:szCs w:val="26"/>
        </w:rPr>
        <w:t xml:space="preserve"> </w:t>
      </w:r>
      <w:r w:rsidRPr="0074058D">
        <w:rPr>
          <w:color w:val="000000"/>
          <w:sz w:val="26"/>
          <w:szCs w:val="26"/>
        </w:rPr>
        <w:t>–</w:t>
      </w:r>
      <w:r w:rsidRPr="0074058D">
        <w:rPr>
          <w:sz w:val="26"/>
          <w:szCs w:val="26"/>
        </w:rPr>
        <w:t xml:space="preserve"> </w:t>
      </w:r>
      <w:r w:rsidR="00422304" w:rsidRPr="00422304">
        <w:rPr>
          <w:spacing w:val="-1"/>
          <w:sz w:val="26"/>
          <w:szCs w:val="26"/>
          <w:lang w:eastAsia="uk-UA"/>
        </w:rPr>
        <w:t xml:space="preserve">формування </w:t>
      </w:r>
      <w:proofErr w:type="spellStart"/>
      <w:r w:rsidR="00422304" w:rsidRPr="00422304">
        <w:rPr>
          <w:spacing w:val="-1"/>
          <w:sz w:val="26"/>
          <w:szCs w:val="26"/>
          <w:lang w:eastAsia="uk-UA"/>
        </w:rPr>
        <w:t>компетентностей</w:t>
      </w:r>
      <w:proofErr w:type="spellEnd"/>
      <w:r w:rsidR="00422304" w:rsidRPr="00422304">
        <w:rPr>
          <w:spacing w:val="-1"/>
          <w:sz w:val="26"/>
          <w:szCs w:val="26"/>
          <w:lang w:eastAsia="uk-UA"/>
        </w:rPr>
        <w:t xml:space="preserve"> щодо:</w:t>
      </w:r>
      <w:r w:rsidR="00422304">
        <w:rPr>
          <w:spacing w:val="-1"/>
          <w:sz w:val="26"/>
          <w:szCs w:val="26"/>
          <w:lang w:val="ru-RU" w:eastAsia="uk-UA"/>
        </w:rPr>
        <w:t xml:space="preserve"> </w:t>
      </w:r>
      <w:r w:rsidR="00422304" w:rsidRPr="00422304">
        <w:rPr>
          <w:spacing w:val="-1"/>
          <w:sz w:val="26"/>
          <w:szCs w:val="26"/>
          <w:lang w:eastAsia="uk-UA"/>
        </w:rPr>
        <w:t>знання моделей соціально-економічних явищ з погляду фундаментальних принципів і знань на основі розуміння основних напрямів розвитку економічної науки;</w:t>
      </w:r>
      <w:r w:rsidR="00422304">
        <w:rPr>
          <w:spacing w:val="-1"/>
          <w:sz w:val="26"/>
          <w:szCs w:val="26"/>
          <w:lang w:val="ru-RU" w:eastAsia="uk-UA"/>
        </w:rPr>
        <w:t xml:space="preserve"> </w:t>
      </w:r>
      <w:r w:rsidR="00422304" w:rsidRPr="00422304">
        <w:rPr>
          <w:spacing w:val="-1"/>
          <w:sz w:val="26"/>
          <w:szCs w:val="26"/>
          <w:lang w:eastAsia="uk-UA"/>
        </w:rPr>
        <w:t>знання теоретичних та методичних засад електронної економіки, вмінь виконувати аналітику;</w:t>
      </w:r>
      <w:r w:rsidR="00422304">
        <w:rPr>
          <w:spacing w:val="-1"/>
          <w:sz w:val="26"/>
          <w:szCs w:val="26"/>
          <w:lang w:val="ru-RU" w:eastAsia="uk-UA"/>
        </w:rPr>
        <w:t xml:space="preserve"> </w:t>
      </w:r>
      <w:r w:rsidR="00422304" w:rsidRPr="00422304">
        <w:rPr>
          <w:spacing w:val="-1"/>
          <w:sz w:val="26"/>
          <w:szCs w:val="26"/>
          <w:lang w:eastAsia="uk-UA"/>
        </w:rPr>
        <w:t>навиків працювати з електронними платіжними системами та проводити прості фінансові операції.</w:t>
      </w:r>
    </w:p>
    <w:p w14:paraId="199E8666" w14:textId="77777777" w:rsidR="00DB6EAB" w:rsidRPr="0074058D" w:rsidRDefault="00DB6EAB" w:rsidP="00422304">
      <w:pPr>
        <w:spacing w:after="0" w:line="240" w:lineRule="auto"/>
        <w:ind w:firstLine="709"/>
        <w:jc w:val="both"/>
        <w:rPr>
          <w:rFonts w:ascii="Times New Roman" w:eastAsia="Times New Roman" w:hAnsi="Times New Roman" w:cs="Times New Roman"/>
          <w:sz w:val="26"/>
          <w:szCs w:val="26"/>
          <w:lang w:val="uk-UA" w:eastAsia="ru-RU"/>
        </w:rPr>
      </w:pPr>
    </w:p>
    <w:p w14:paraId="7196C20E" w14:textId="77777777" w:rsidR="00FC367F" w:rsidRPr="0074058D" w:rsidRDefault="00DB6EAB" w:rsidP="002D1445">
      <w:pPr>
        <w:spacing w:after="0" w:line="240" w:lineRule="auto"/>
        <w:ind w:firstLine="709"/>
        <w:jc w:val="both"/>
        <w:rPr>
          <w:sz w:val="26"/>
          <w:szCs w:val="26"/>
        </w:rPr>
      </w:pPr>
      <w:r w:rsidRPr="0074058D">
        <w:rPr>
          <w:rFonts w:ascii="Times New Roman" w:eastAsia="Times New Roman" w:hAnsi="Times New Roman" w:cs="Times New Roman"/>
          <w:b/>
          <w:bCs/>
          <w:sz w:val="26"/>
          <w:szCs w:val="26"/>
          <w:lang w:val="uk-UA" w:eastAsia="ru-RU"/>
        </w:rPr>
        <w:t>Завдання курсу:</w:t>
      </w:r>
      <w:r w:rsidR="00FC367F" w:rsidRPr="0074058D">
        <w:rPr>
          <w:sz w:val="26"/>
          <w:szCs w:val="26"/>
        </w:rPr>
        <w:t xml:space="preserve"> </w:t>
      </w:r>
    </w:p>
    <w:p w14:paraId="7141F703" w14:textId="3884470D" w:rsidR="00422304" w:rsidRPr="00422304" w:rsidRDefault="00422304" w:rsidP="00422304">
      <w:pPr>
        <w:pStyle w:val="a6"/>
        <w:widowControl w:val="0"/>
        <w:numPr>
          <w:ilvl w:val="0"/>
          <w:numId w:val="12"/>
        </w:numPr>
        <w:pBdr>
          <w:top w:val="nil"/>
          <w:left w:val="nil"/>
          <w:bottom w:val="nil"/>
          <w:right w:val="nil"/>
          <w:between w:val="nil"/>
        </w:pBdr>
        <w:ind w:left="0" w:firstLine="709"/>
        <w:jc w:val="both"/>
        <w:rPr>
          <w:color w:val="000000"/>
          <w:sz w:val="28"/>
          <w:szCs w:val="28"/>
          <w:lang w:eastAsia="ru-UA"/>
        </w:rPr>
      </w:pPr>
      <w:r w:rsidRPr="00422304">
        <w:rPr>
          <w:color w:val="000000"/>
          <w:sz w:val="28"/>
          <w:szCs w:val="28"/>
          <w:lang w:eastAsia="ru-UA"/>
        </w:rPr>
        <w:t>Розробляти прогнозні моделі розвитку соціально-економічних процесів та систем</w:t>
      </w:r>
      <w:r>
        <w:rPr>
          <w:color w:val="000000"/>
          <w:sz w:val="28"/>
          <w:szCs w:val="28"/>
          <w:lang w:eastAsia="ru-UA"/>
        </w:rPr>
        <w:t>;</w:t>
      </w:r>
    </w:p>
    <w:p w14:paraId="0AAE1C63" w14:textId="45A6886D" w:rsidR="00422304" w:rsidRPr="00422304" w:rsidRDefault="00422304" w:rsidP="00422304">
      <w:pPr>
        <w:pStyle w:val="a6"/>
        <w:widowControl w:val="0"/>
        <w:numPr>
          <w:ilvl w:val="0"/>
          <w:numId w:val="12"/>
        </w:numPr>
        <w:pBdr>
          <w:top w:val="nil"/>
          <w:left w:val="nil"/>
          <w:bottom w:val="nil"/>
          <w:right w:val="nil"/>
          <w:between w:val="nil"/>
        </w:pBdr>
        <w:ind w:left="0" w:firstLine="709"/>
        <w:jc w:val="both"/>
        <w:rPr>
          <w:color w:val="000000"/>
          <w:sz w:val="28"/>
          <w:szCs w:val="28"/>
          <w:lang w:eastAsia="ru-UA"/>
        </w:rPr>
      </w:pPr>
      <w:r w:rsidRPr="00422304">
        <w:rPr>
          <w:color w:val="000000"/>
          <w:sz w:val="28"/>
          <w:szCs w:val="28"/>
          <w:lang w:eastAsia="ru-UA"/>
        </w:rPr>
        <w:t>Моделювати економічні процеси, системи, явища, використовуючи апарат математичного та комп’ютерного моделювання</w:t>
      </w:r>
      <w:r>
        <w:rPr>
          <w:color w:val="000000"/>
          <w:sz w:val="28"/>
          <w:szCs w:val="28"/>
          <w:lang w:eastAsia="ru-UA"/>
        </w:rPr>
        <w:t>;</w:t>
      </w:r>
    </w:p>
    <w:p w14:paraId="5483C3D3" w14:textId="33AD361C" w:rsidR="00422304" w:rsidRPr="00422304" w:rsidRDefault="00422304" w:rsidP="00422304">
      <w:pPr>
        <w:pStyle w:val="a6"/>
        <w:widowControl w:val="0"/>
        <w:numPr>
          <w:ilvl w:val="0"/>
          <w:numId w:val="12"/>
        </w:numPr>
        <w:pBdr>
          <w:top w:val="nil"/>
          <w:left w:val="nil"/>
          <w:bottom w:val="nil"/>
          <w:right w:val="nil"/>
          <w:between w:val="nil"/>
        </w:pBdr>
        <w:ind w:left="0" w:firstLine="709"/>
        <w:jc w:val="both"/>
        <w:rPr>
          <w:color w:val="000000"/>
          <w:sz w:val="28"/>
          <w:szCs w:val="28"/>
          <w:lang w:eastAsia="ru-UA"/>
        </w:rPr>
      </w:pPr>
      <w:r w:rsidRPr="00422304">
        <w:rPr>
          <w:color w:val="000000"/>
          <w:sz w:val="28"/>
          <w:szCs w:val="28"/>
          <w:lang w:eastAsia="ru-UA"/>
        </w:rPr>
        <w:t>Розуміти теоретичні засади електронної економіки та методів захисту інформації</w:t>
      </w:r>
      <w:r>
        <w:rPr>
          <w:color w:val="000000"/>
          <w:sz w:val="28"/>
          <w:szCs w:val="28"/>
          <w:lang w:eastAsia="ru-UA"/>
        </w:rPr>
        <w:t>;</w:t>
      </w:r>
    </w:p>
    <w:p w14:paraId="68F1C588" w14:textId="0ED0E9A9" w:rsidR="00DB6EAB" w:rsidRPr="00422304" w:rsidRDefault="00422304" w:rsidP="00422304">
      <w:pPr>
        <w:pStyle w:val="a6"/>
        <w:widowControl w:val="0"/>
        <w:numPr>
          <w:ilvl w:val="0"/>
          <w:numId w:val="12"/>
        </w:numPr>
        <w:pBdr>
          <w:top w:val="nil"/>
          <w:left w:val="nil"/>
          <w:bottom w:val="nil"/>
          <w:right w:val="nil"/>
          <w:between w:val="nil"/>
        </w:pBdr>
        <w:ind w:left="0" w:firstLine="709"/>
        <w:jc w:val="both"/>
        <w:rPr>
          <w:sz w:val="26"/>
          <w:szCs w:val="26"/>
        </w:rPr>
      </w:pPr>
      <w:r w:rsidRPr="00422304">
        <w:rPr>
          <w:color w:val="000000"/>
          <w:sz w:val="28"/>
          <w:szCs w:val="28"/>
          <w:lang w:eastAsia="ru-UA"/>
        </w:rPr>
        <w:t>Використовувати інструментарій створення і використання систем електронної економік</w:t>
      </w:r>
      <w:r>
        <w:rPr>
          <w:color w:val="000000"/>
          <w:sz w:val="28"/>
          <w:szCs w:val="28"/>
          <w:lang w:eastAsia="ru-UA"/>
        </w:rPr>
        <w:t>и.</w:t>
      </w:r>
    </w:p>
    <w:p w14:paraId="7FA0C112" w14:textId="77777777" w:rsidR="00422304" w:rsidRPr="00422304" w:rsidRDefault="00422304" w:rsidP="00422304">
      <w:pPr>
        <w:pStyle w:val="a6"/>
        <w:widowControl w:val="0"/>
        <w:pBdr>
          <w:top w:val="nil"/>
          <w:left w:val="nil"/>
          <w:bottom w:val="nil"/>
          <w:right w:val="nil"/>
          <w:between w:val="nil"/>
        </w:pBdr>
        <w:ind w:left="709"/>
        <w:jc w:val="both"/>
        <w:rPr>
          <w:sz w:val="26"/>
          <w:szCs w:val="26"/>
        </w:rPr>
      </w:pPr>
    </w:p>
    <w:p w14:paraId="1E33E007"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sz w:val="26"/>
          <w:szCs w:val="26"/>
          <w:lang w:val="uk-UA" w:eastAsia="ru-RU"/>
        </w:rPr>
        <w:t>Результати навчання:</w:t>
      </w:r>
    </w:p>
    <w:p w14:paraId="56987819" w14:textId="76999399" w:rsidR="00422304" w:rsidRPr="00422304" w:rsidRDefault="00422304" w:rsidP="00422304">
      <w:pPr>
        <w:pStyle w:val="a6"/>
        <w:numPr>
          <w:ilvl w:val="0"/>
          <w:numId w:val="13"/>
        </w:numPr>
        <w:tabs>
          <w:tab w:val="left" w:pos="284"/>
          <w:tab w:val="left" w:pos="567"/>
        </w:tabs>
        <w:ind w:left="0" w:firstLine="709"/>
        <w:jc w:val="both"/>
        <w:rPr>
          <w:color w:val="000000"/>
          <w:sz w:val="26"/>
          <w:szCs w:val="26"/>
        </w:rPr>
      </w:pPr>
      <w:r w:rsidRPr="00422304">
        <w:rPr>
          <w:color w:val="000000"/>
          <w:sz w:val="26"/>
          <w:szCs w:val="26"/>
        </w:rPr>
        <w:t>Розробляти прогнозні моделі розвитку соціально-економічних процесів та систем</w:t>
      </w:r>
      <w:r>
        <w:rPr>
          <w:color w:val="000000"/>
          <w:sz w:val="26"/>
          <w:szCs w:val="26"/>
        </w:rPr>
        <w:t>;</w:t>
      </w:r>
    </w:p>
    <w:p w14:paraId="32444E25" w14:textId="7CC040A0" w:rsidR="00422304" w:rsidRPr="00422304" w:rsidRDefault="00422304" w:rsidP="00422304">
      <w:pPr>
        <w:pStyle w:val="a6"/>
        <w:numPr>
          <w:ilvl w:val="0"/>
          <w:numId w:val="13"/>
        </w:numPr>
        <w:tabs>
          <w:tab w:val="left" w:pos="284"/>
          <w:tab w:val="left" w:pos="567"/>
        </w:tabs>
        <w:ind w:left="0" w:firstLine="709"/>
        <w:jc w:val="both"/>
        <w:rPr>
          <w:color w:val="000000"/>
          <w:sz w:val="26"/>
          <w:szCs w:val="26"/>
        </w:rPr>
      </w:pPr>
      <w:r w:rsidRPr="00422304">
        <w:rPr>
          <w:color w:val="000000"/>
          <w:sz w:val="26"/>
          <w:szCs w:val="26"/>
        </w:rPr>
        <w:t>Моделювати економічні процеси, системи, явища, використовуючи апарат математичного та комп’ютерного моделювання</w:t>
      </w:r>
      <w:r>
        <w:rPr>
          <w:color w:val="000000"/>
          <w:sz w:val="26"/>
          <w:szCs w:val="26"/>
        </w:rPr>
        <w:t>;</w:t>
      </w:r>
    </w:p>
    <w:p w14:paraId="0176ACF9" w14:textId="767C37A0" w:rsidR="00422304" w:rsidRPr="00422304" w:rsidRDefault="00422304" w:rsidP="00422304">
      <w:pPr>
        <w:pStyle w:val="a6"/>
        <w:numPr>
          <w:ilvl w:val="0"/>
          <w:numId w:val="13"/>
        </w:numPr>
        <w:tabs>
          <w:tab w:val="left" w:pos="284"/>
          <w:tab w:val="left" w:pos="567"/>
        </w:tabs>
        <w:ind w:left="0" w:firstLine="709"/>
        <w:jc w:val="both"/>
        <w:rPr>
          <w:color w:val="000000"/>
          <w:sz w:val="26"/>
          <w:szCs w:val="26"/>
        </w:rPr>
      </w:pPr>
      <w:r w:rsidRPr="00422304">
        <w:rPr>
          <w:color w:val="000000"/>
          <w:sz w:val="26"/>
          <w:szCs w:val="26"/>
        </w:rPr>
        <w:t>Розуміти теоретичні засади електронної економіки та методів захисту інформації</w:t>
      </w:r>
      <w:r>
        <w:rPr>
          <w:color w:val="000000"/>
          <w:sz w:val="26"/>
          <w:szCs w:val="26"/>
        </w:rPr>
        <w:t>;</w:t>
      </w:r>
    </w:p>
    <w:p w14:paraId="58954EA1" w14:textId="166EFEEC" w:rsidR="00DB6EAB" w:rsidRPr="00422304" w:rsidRDefault="00422304" w:rsidP="00422304">
      <w:pPr>
        <w:pStyle w:val="a6"/>
        <w:numPr>
          <w:ilvl w:val="0"/>
          <w:numId w:val="13"/>
        </w:numPr>
        <w:tabs>
          <w:tab w:val="left" w:pos="284"/>
          <w:tab w:val="left" w:pos="567"/>
        </w:tabs>
        <w:ind w:left="0" w:firstLine="709"/>
        <w:jc w:val="both"/>
        <w:rPr>
          <w:sz w:val="26"/>
          <w:szCs w:val="26"/>
        </w:rPr>
      </w:pPr>
      <w:r w:rsidRPr="00422304">
        <w:rPr>
          <w:color w:val="000000"/>
          <w:sz w:val="26"/>
          <w:szCs w:val="26"/>
        </w:rPr>
        <w:t>Використовувати інструментарій створення і використання систем електронної економіки</w:t>
      </w:r>
      <w:r>
        <w:rPr>
          <w:color w:val="000000"/>
          <w:sz w:val="26"/>
          <w:szCs w:val="26"/>
        </w:rPr>
        <w:t>.</w:t>
      </w:r>
    </w:p>
    <w:p w14:paraId="72F6532C" w14:textId="7063C595" w:rsidR="00DB6EAB"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Структура курсу</w:t>
      </w:r>
    </w:p>
    <w:p w14:paraId="74E385CD"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
          <w:sz w:val="26"/>
          <w:szCs w:val="26"/>
          <w:lang w:val="uk-UA" w:eastAsia="ru-RU"/>
        </w:rPr>
      </w:pPr>
      <w:r w:rsidRPr="00422304">
        <w:rPr>
          <w:rFonts w:ascii="Times New Roman" w:eastAsia="Times New Roman" w:hAnsi="Times New Roman" w:cs="Times New Roman"/>
          <w:b/>
          <w:sz w:val="26"/>
          <w:szCs w:val="26"/>
          <w:lang w:val="uk-UA" w:eastAsia="ru-RU"/>
        </w:rPr>
        <w:t>ЛЕКЦІЇ</w:t>
      </w:r>
    </w:p>
    <w:p w14:paraId="5790FF55"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w:t>
      </w:r>
      <w:r w:rsidRPr="00422304">
        <w:rPr>
          <w:rFonts w:ascii="Times New Roman" w:eastAsia="Times New Roman" w:hAnsi="Times New Roman" w:cs="Times New Roman"/>
          <w:bCs/>
          <w:sz w:val="26"/>
          <w:szCs w:val="26"/>
          <w:lang w:val="uk-UA" w:eastAsia="ru-RU"/>
        </w:rPr>
        <w:tab/>
        <w:t>Основні поняття електронної економіки.</w:t>
      </w:r>
    </w:p>
    <w:p w14:paraId="70A05570"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w:t>
      </w:r>
      <w:r w:rsidRPr="00422304">
        <w:rPr>
          <w:rFonts w:ascii="Times New Roman" w:eastAsia="Times New Roman" w:hAnsi="Times New Roman" w:cs="Times New Roman"/>
          <w:bCs/>
          <w:sz w:val="26"/>
          <w:szCs w:val="26"/>
          <w:lang w:val="uk-UA" w:eastAsia="ru-RU"/>
        </w:rPr>
        <w:tab/>
        <w:t>Особливості електронної економіки. Види економічних моделей.</w:t>
      </w:r>
    </w:p>
    <w:p w14:paraId="51FAA9AA"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3.</w:t>
      </w:r>
      <w:r w:rsidRPr="00422304">
        <w:rPr>
          <w:rFonts w:ascii="Times New Roman" w:eastAsia="Times New Roman" w:hAnsi="Times New Roman" w:cs="Times New Roman"/>
          <w:bCs/>
          <w:sz w:val="26"/>
          <w:szCs w:val="26"/>
          <w:lang w:val="uk-UA" w:eastAsia="ru-RU"/>
        </w:rPr>
        <w:tab/>
        <w:t>Циркулярна економіка. Дослідження циркулярних бізнес-моделей та обговорення способів створення бізнесу для створення економічної та соціальної цінності.</w:t>
      </w:r>
    </w:p>
    <w:p w14:paraId="184BC1E4"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4.</w:t>
      </w:r>
      <w:r w:rsidRPr="00422304">
        <w:rPr>
          <w:rFonts w:ascii="Times New Roman" w:eastAsia="Times New Roman" w:hAnsi="Times New Roman" w:cs="Times New Roman"/>
          <w:bCs/>
          <w:sz w:val="26"/>
          <w:szCs w:val="26"/>
          <w:lang w:val="uk-UA" w:eastAsia="ru-RU"/>
        </w:rPr>
        <w:tab/>
        <w:t xml:space="preserve"> Роль бізнесу в круговій економіці. Аналіз та застосування аналітичних засобів – </w:t>
      </w:r>
      <w:proofErr w:type="spellStart"/>
      <w:r w:rsidRPr="00422304">
        <w:rPr>
          <w:rFonts w:ascii="Times New Roman" w:eastAsia="Times New Roman" w:hAnsi="Times New Roman" w:cs="Times New Roman"/>
          <w:bCs/>
          <w:sz w:val="26"/>
          <w:szCs w:val="26"/>
          <w:lang w:val="uk-UA" w:eastAsia="ru-RU"/>
        </w:rPr>
        <w:t>Skillbuilder</w:t>
      </w:r>
      <w:proofErr w:type="spellEnd"/>
      <w:r w:rsidRPr="00422304">
        <w:rPr>
          <w:rFonts w:ascii="Times New Roman" w:eastAsia="Times New Roman" w:hAnsi="Times New Roman" w:cs="Times New Roman"/>
          <w:bCs/>
          <w:sz w:val="26"/>
          <w:szCs w:val="26"/>
          <w:lang w:val="uk-UA" w:eastAsia="ru-RU"/>
        </w:rPr>
        <w:t>.</w:t>
      </w:r>
    </w:p>
    <w:p w14:paraId="2D5A0738"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5.</w:t>
      </w:r>
      <w:r w:rsidRPr="00422304">
        <w:rPr>
          <w:rFonts w:ascii="Times New Roman" w:eastAsia="Times New Roman" w:hAnsi="Times New Roman" w:cs="Times New Roman"/>
          <w:bCs/>
          <w:sz w:val="26"/>
          <w:szCs w:val="26"/>
          <w:lang w:val="uk-UA" w:eastAsia="ru-RU"/>
        </w:rPr>
        <w:tab/>
        <w:t>Політика та мережі. Дослідження ролі урядів та мереж, також, як політика та обмін найкращими практиками можуть сприяти круговій економіці.</w:t>
      </w:r>
    </w:p>
    <w:p w14:paraId="71D3BC71"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6.</w:t>
      </w:r>
      <w:r w:rsidRPr="00422304">
        <w:rPr>
          <w:rFonts w:ascii="Times New Roman" w:eastAsia="Times New Roman" w:hAnsi="Times New Roman" w:cs="Times New Roman"/>
          <w:bCs/>
          <w:sz w:val="26"/>
          <w:szCs w:val="26"/>
          <w:lang w:val="uk-UA" w:eastAsia="ru-RU"/>
        </w:rPr>
        <w:tab/>
        <w:t>Плюралістична економіка.</w:t>
      </w:r>
    </w:p>
    <w:p w14:paraId="62F137BB"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7.</w:t>
      </w:r>
      <w:r w:rsidRPr="00422304">
        <w:rPr>
          <w:rFonts w:ascii="Times New Roman" w:eastAsia="Times New Roman" w:hAnsi="Times New Roman" w:cs="Times New Roman"/>
          <w:bCs/>
          <w:sz w:val="26"/>
          <w:szCs w:val="26"/>
          <w:lang w:val="uk-UA" w:eastAsia="ru-RU"/>
        </w:rPr>
        <w:tab/>
        <w:t>Бізнес у суспільстві: основні проблеми.</w:t>
      </w:r>
    </w:p>
    <w:p w14:paraId="5AF3E45D"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8.</w:t>
      </w:r>
      <w:r w:rsidRPr="00422304">
        <w:rPr>
          <w:rFonts w:ascii="Times New Roman" w:eastAsia="Times New Roman" w:hAnsi="Times New Roman" w:cs="Times New Roman"/>
          <w:bCs/>
          <w:sz w:val="26"/>
          <w:szCs w:val="26"/>
          <w:lang w:val="uk-UA" w:eastAsia="ru-RU"/>
        </w:rPr>
        <w:tab/>
        <w:t>Вивчення домінуючої історії бізнесу та обговорення чотири недоліки домінуючої історії. Дізнаємось про глобальну фінансову кризу та про те, як зараз будується нова історія.</w:t>
      </w:r>
    </w:p>
    <w:p w14:paraId="598C9F0C"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9.</w:t>
      </w:r>
      <w:r w:rsidRPr="00422304">
        <w:rPr>
          <w:rFonts w:ascii="Times New Roman" w:eastAsia="Times New Roman" w:hAnsi="Times New Roman" w:cs="Times New Roman"/>
          <w:bCs/>
          <w:sz w:val="26"/>
          <w:szCs w:val="26"/>
          <w:lang w:val="uk-UA" w:eastAsia="ru-RU"/>
        </w:rPr>
        <w:tab/>
        <w:t>Створення цінності для зацікавлених сторін. Підходи зацікавлених сторін до бізнесу.</w:t>
      </w:r>
    </w:p>
    <w:p w14:paraId="02BE7258"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10.</w:t>
      </w:r>
      <w:r w:rsidRPr="00422304">
        <w:rPr>
          <w:rFonts w:ascii="Times New Roman" w:eastAsia="Times New Roman" w:hAnsi="Times New Roman" w:cs="Times New Roman"/>
          <w:bCs/>
          <w:sz w:val="26"/>
          <w:szCs w:val="26"/>
          <w:lang w:val="uk-UA" w:eastAsia="ru-RU"/>
        </w:rPr>
        <w:tab/>
        <w:t>Підходи управління проектами для гнучкої розробки програмного забезпечення.</w:t>
      </w:r>
    </w:p>
    <w:p w14:paraId="5F354B6B"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lastRenderedPageBreak/>
        <w:t>11.</w:t>
      </w:r>
      <w:r w:rsidRPr="00422304">
        <w:rPr>
          <w:rFonts w:ascii="Times New Roman" w:eastAsia="Times New Roman" w:hAnsi="Times New Roman" w:cs="Times New Roman"/>
          <w:bCs/>
          <w:sz w:val="26"/>
          <w:szCs w:val="26"/>
          <w:lang w:val="uk-UA" w:eastAsia="ru-RU"/>
        </w:rPr>
        <w:tab/>
        <w:t>Безпека електронної комерції.</w:t>
      </w:r>
    </w:p>
    <w:p w14:paraId="1A9B4395"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12.</w:t>
      </w:r>
      <w:r w:rsidRPr="00422304">
        <w:rPr>
          <w:rFonts w:ascii="Times New Roman" w:eastAsia="Times New Roman" w:hAnsi="Times New Roman" w:cs="Times New Roman"/>
          <w:bCs/>
          <w:sz w:val="26"/>
          <w:szCs w:val="26"/>
          <w:lang w:val="uk-UA" w:eastAsia="ru-RU"/>
        </w:rPr>
        <w:tab/>
        <w:t>Базові поняття та інструменти аналітики даних для бізнесу.</w:t>
      </w:r>
    </w:p>
    <w:p w14:paraId="517C7156"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13.</w:t>
      </w:r>
      <w:r w:rsidRPr="00422304">
        <w:rPr>
          <w:rFonts w:ascii="Times New Roman" w:eastAsia="Times New Roman" w:hAnsi="Times New Roman" w:cs="Times New Roman"/>
          <w:bCs/>
          <w:sz w:val="26"/>
          <w:szCs w:val="26"/>
          <w:lang w:val="uk-UA" w:eastAsia="ru-RU"/>
        </w:rPr>
        <w:tab/>
        <w:t>Методологія, що використовується при машинному навчанні.</w:t>
      </w:r>
    </w:p>
    <w:p w14:paraId="2E14D1A6"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14.</w:t>
      </w:r>
      <w:r w:rsidRPr="00422304">
        <w:rPr>
          <w:rFonts w:ascii="Times New Roman" w:eastAsia="Times New Roman" w:hAnsi="Times New Roman" w:cs="Times New Roman"/>
          <w:bCs/>
          <w:sz w:val="26"/>
          <w:szCs w:val="26"/>
          <w:lang w:val="uk-UA" w:eastAsia="ru-RU"/>
        </w:rPr>
        <w:tab/>
        <w:t xml:space="preserve">Поняття </w:t>
      </w:r>
      <w:proofErr w:type="spellStart"/>
      <w:r w:rsidRPr="00422304">
        <w:rPr>
          <w:rFonts w:ascii="Times New Roman" w:eastAsia="Times New Roman" w:hAnsi="Times New Roman" w:cs="Times New Roman"/>
          <w:bCs/>
          <w:sz w:val="26"/>
          <w:szCs w:val="26"/>
          <w:lang w:val="uk-UA" w:eastAsia="ru-RU"/>
        </w:rPr>
        <w:t>big</w:t>
      </w:r>
      <w:proofErr w:type="spellEnd"/>
      <w:r w:rsidRPr="00422304">
        <w:rPr>
          <w:rFonts w:ascii="Times New Roman" w:eastAsia="Times New Roman" w:hAnsi="Times New Roman" w:cs="Times New Roman"/>
          <w:bCs/>
          <w:sz w:val="26"/>
          <w:szCs w:val="26"/>
          <w:lang w:val="uk-UA" w:eastAsia="ru-RU"/>
        </w:rPr>
        <w:t xml:space="preserve"> </w:t>
      </w:r>
      <w:proofErr w:type="spellStart"/>
      <w:r w:rsidRPr="00422304">
        <w:rPr>
          <w:rFonts w:ascii="Times New Roman" w:eastAsia="Times New Roman" w:hAnsi="Times New Roman" w:cs="Times New Roman"/>
          <w:bCs/>
          <w:sz w:val="26"/>
          <w:szCs w:val="26"/>
          <w:lang w:val="uk-UA" w:eastAsia="ru-RU"/>
        </w:rPr>
        <w:t>data</w:t>
      </w:r>
      <w:proofErr w:type="spellEnd"/>
      <w:r w:rsidRPr="00422304">
        <w:rPr>
          <w:rFonts w:ascii="Times New Roman" w:eastAsia="Times New Roman" w:hAnsi="Times New Roman" w:cs="Times New Roman"/>
          <w:bCs/>
          <w:sz w:val="26"/>
          <w:szCs w:val="26"/>
          <w:lang w:val="uk-UA" w:eastAsia="ru-RU"/>
        </w:rPr>
        <w:t>, як складової процесу машинного навчання.</w:t>
      </w:r>
    </w:p>
    <w:p w14:paraId="6FBBAC3C"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15.</w:t>
      </w:r>
      <w:r w:rsidRPr="00422304">
        <w:rPr>
          <w:rFonts w:ascii="Times New Roman" w:eastAsia="Times New Roman" w:hAnsi="Times New Roman" w:cs="Times New Roman"/>
          <w:bCs/>
          <w:sz w:val="26"/>
          <w:szCs w:val="26"/>
          <w:lang w:val="uk-UA" w:eastAsia="ru-RU"/>
        </w:rPr>
        <w:tab/>
        <w:t xml:space="preserve">Перспективи, недоліки,  складність/особливість обробки </w:t>
      </w:r>
      <w:proofErr w:type="spellStart"/>
      <w:r w:rsidRPr="00422304">
        <w:rPr>
          <w:rFonts w:ascii="Times New Roman" w:eastAsia="Times New Roman" w:hAnsi="Times New Roman" w:cs="Times New Roman"/>
          <w:bCs/>
          <w:sz w:val="26"/>
          <w:szCs w:val="26"/>
          <w:lang w:val="uk-UA" w:eastAsia="ru-RU"/>
        </w:rPr>
        <w:t>big</w:t>
      </w:r>
      <w:proofErr w:type="spellEnd"/>
      <w:r w:rsidRPr="00422304">
        <w:rPr>
          <w:rFonts w:ascii="Times New Roman" w:eastAsia="Times New Roman" w:hAnsi="Times New Roman" w:cs="Times New Roman"/>
          <w:bCs/>
          <w:sz w:val="26"/>
          <w:szCs w:val="26"/>
          <w:lang w:val="uk-UA" w:eastAsia="ru-RU"/>
        </w:rPr>
        <w:t xml:space="preserve"> </w:t>
      </w:r>
      <w:proofErr w:type="spellStart"/>
      <w:r w:rsidRPr="00422304">
        <w:rPr>
          <w:rFonts w:ascii="Times New Roman" w:eastAsia="Times New Roman" w:hAnsi="Times New Roman" w:cs="Times New Roman"/>
          <w:bCs/>
          <w:sz w:val="26"/>
          <w:szCs w:val="26"/>
          <w:lang w:val="uk-UA" w:eastAsia="ru-RU"/>
        </w:rPr>
        <w:t>data</w:t>
      </w:r>
      <w:proofErr w:type="spellEnd"/>
      <w:r w:rsidRPr="00422304">
        <w:rPr>
          <w:rFonts w:ascii="Times New Roman" w:eastAsia="Times New Roman" w:hAnsi="Times New Roman" w:cs="Times New Roman"/>
          <w:bCs/>
          <w:sz w:val="26"/>
          <w:szCs w:val="26"/>
          <w:lang w:val="uk-UA" w:eastAsia="ru-RU"/>
        </w:rPr>
        <w:t>.</w:t>
      </w:r>
    </w:p>
    <w:p w14:paraId="0DCB7F53"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16.</w:t>
      </w:r>
      <w:r w:rsidRPr="00422304">
        <w:rPr>
          <w:rFonts w:ascii="Times New Roman" w:eastAsia="Times New Roman" w:hAnsi="Times New Roman" w:cs="Times New Roman"/>
          <w:bCs/>
          <w:sz w:val="26"/>
          <w:szCs w:val="26"/>
          <w:lang w:val="uk-UA" w:eastAsia="ru-RU"/>
        </w:rPr>
        <w:tab/>
        <w:t xml:space="preserve">Основні властивості </w:t>
      </w:r>
      <w:proofErr w:type="spellStart"/>
      <w:r w:rsidRPr="00422304">
        <w:rPr>
          <w:rFonts w:ascii="Times New Roman" w:eastAsia="Times New Roman" w:hAnsi="Times New Roman" w:cs="Times New Roman"/>
          <w:bCs/>
          <w:sz w:val="26"/>
          <w:szCs w:val="26"/>
          <w:lang w:val="uk-UA" w:eastAsia="ru-RU"/>
        </w:rPr>
        <w:t>big</w:t>
      </w:r>
      <w:proofErr w:type="spellEnd"/>
      <w:r w:rsidRPr="00422304">
        <w:rPr>
          <w:rFonts w:ascii="Times New Roman" w:eastAsia="Times New Roman" w:hAnsi="Times New Roman" w:cs="Times New Roman"/>
          <w:bCs/>
          <w:sz w:val="26"/>
          <w:szCs w:val="26"/>
          <w:lang w:val="uk-UA" w:eastAsia="ru-RU"/>
        </w:rPr>
        <w:t xml:space="preserve"> </w:t>
      </w:r>
      <w:proofErr w:type="spellStart"/>
      <w:r w:rsidRPr="00422304">
        <w:rPr>
          <w:rFonts w:ascii="Times New Roman" w:eastAsia="Times New Roman" w:hAnsi="Times New Roman" w:cs="Times New Roman"/>
          <w:bCs/>
          <w:sz w:val="26"/>
          <w:szCs w:val="26"/>
          <w:lang w:val="uk-UA" w:eastAsia="ru-RU"/>
        </w:rPr>
        <w:t>data</w:t>
      </w:r>
      <w:proofErr w:type="spellEnd"/>
      <w:r w:rsidRPr="00422304">
        <w:rPr>
          <w:rFonts w:ascii="Times New Roman" w:eastAsia="Times New Roman" w:hAnsi="Times New Roman" w:cs="Times New Roman"/>
          <w:bCs/>
          <w:sz w:val="26"/>
          <w:szCs w:val="26"/>
          <w:lang w:val="uk-UA" w:eastAsia="ru-RU"/>
        </w:rPr>
        <w:t xml:space="preserve"> - 5V.</w:t>
      </w:r>
    </w:p>
    <w:p w14:paraId="52E03AA4"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17.</w:t>
      </w:r>
      <w:r w:rsidRPr="00422304">
        <w:rPr>
          <w:rFonts w:ascii="Times New Roman" w:eastAsia="Times New Roman" w:hAnsi="Times New Roman" w:cs="Times New Roman"/>
          <w:bCs/>
          <w:sz w:val="26"/>
          <w:szCs w:val="26"/>
          <w:lang w:val="uk-UA" w:eastAsia="ru-RU"/>
        </w:rPr>
        <w:tab/>
        <w:t xml:space="preserve"> </w:t>
      </w:r>
      <w:proofErr w:type="spellStart"/>
      <w:r w:rsidRPr="00422304">
        <w:rPr>
          <w:rFonts w:ascii="Times New Roman" w:eastAsia="Times New Roman" w:hAnsi="Times New Roman" w:cs="Times New Roman"/>
          <w:bCs/>
          <w:sz w:val="26"/>
          <w:szCs w:val="26"/>
          <w:lang w:val="uk-UA" w:eastAsia="ru-RU"/>
        </w:rPr>
        <w:t>Cтратегії</w:t>
      </w:r>
      <w:proofErr w:type="spellEnd"/>
      <w:r w:rsidRPr="00422304">
        <w:rPr>
          <w:rFonts w:ascii="Times New Roman" w:eastAsia="Times New Roman" w:hAnsi="Times New Roman" w:cs="Times New Roman"/>
          <w:bCs/>
          <w:sz w:val="26"/>
          <w:szCs w:val="26"/>
          <w:lang w:val="uk-UA" w:eastAsia="ru-RU"/>
        </w:rPr>
        <w:t xml:space="preserve"> щодо того, як будуть генеруватись, збирати та використовувати дані.</w:t>
      </w:r>
    </w:p>
    <w:p w14:paraId="7F3674D9"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18.</w:t>
      </w:r>
      <w:r w:rsidRPr="00422304">
        <w:rPr>
          <w:rFonts w:ascii="Times New Roman" w:eastAsia="Times New Roman" w:hAnsi="Times New Roman" w:cs="Times New Roman"/>
          <w:bCs/>
          <w:sz w:val="26"/>
          <w:szCs w:val="26"/>
          <w:lang w:val="uk-UA" w:eastAsia="ru-RU"/>
        </w:rPr>
        <w:tab/>
        <w:t xml:space="preserve">Комп’ютерне забезпечення для збору, накопичення, обробки та візуалізації </w:t>
      </w:r>
      <w:proofErr w:type="spellStart"/>
      <w:r w:rsidRPr="00422304">
        <w:rPr>
          <w:rFonts w:ascii="Times New Roman" w:eastAsia="Times New Roman" w:hAnsi="Times New Roman" w:cs="Times New Roman"/>
          <w:bCs/>
          <w:sz w:val="26"/>
          <w:szCs w:val="26"/>
          <w:lang w:val="uk-UA" w:eastAsia="ru-RU"/>
        </w:rPr>
        <w:t>big</w:t>
      </w:r>
      <w:proofErr w:type="spellEnd"/>
      <w:r w:rsidRPr="00422304">
        <w:rPr>
          <w:rFonts w:ascii="Times New Roman" w:eastAsia="Times New Roman" w:hAnsi="Times New Roman" w:cs="Times New Roman"/>
          <w:bCs/>
          <w:sz w:val="26"/>
          <w:szCs w:val="26"/>
          <w:lang w:val="uk-UA" w:eastAsia="ru-RU"/>
        </w:rPr>
        <w:t xml:space="preserve"> </w:t>
      </w:r>
      <w:proofErr w:type="spellStart"/>
      <w:r w:rsidRPr="00422304">
        <w:rPr>
          <w:rFonts w:ascii="Times New Roman" w:eastAsia="Times New Roman" w:hAnsi="Times New Roman" w:cs="Times New Roman"/>
          <w:bCs/>
          <w:sz w:val="26"/>
          <w:szCs w:val="26"/>
          <w:lang w:val="uk-UA" w:eastAsia="ru-RU"/>
        </w:rPr>
        <w:t>data</w:t>
      </w:r>
      <w:proofErr w:type="spellEnd"/>
      <w:r w:rsidRPr="00422304">
        <w:rPr>
          <w:rFonts w:ascii="Times New Roman" w:eastAsia="Times New Roman" w:hAnsi="Times New Roman" w:cs="Times New Roman"/>
          <w:bCs/>
          <w:sz w:val="26"/>
          <w:szCs w:val="26"/>
          <w:lang w:val="uk-UA" w:eastAsia="ru-RU"/>
        </w:rPr>
        <w:t>.</w:t>
      </w:r>
    </w:p>
    <w:p w14:paraId="672DAFC7"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19.</w:t>
      </w:r>
      <w:r w:rsidRPr="00422304">
        <w:rPr>
          <w:rFonts w:ascii="Times New Roman" w:eastAsia="Times New Roman" w:hAnsi="Times New Roman" w:cs="Times New Roman"/>
          <w:bCs/>
          <w:sz w:val="26"/>
          <w:szCs w:val="26"/>
          <w:lang w:val="uk-UA" w:eastAsia="ru-RU"/>
        </w:rPr>
        <w:tab/>
        <w:t xml:space="preserve">Застосування аналізу великих даних на прикладах </w:t>
      </w:r>
      <w:proofErr w:type="spellStart"/>
      <w:r w:rsidRPr="00422304">
        <w:rPr>
          <w:rFonts w:ascii="Times New Roman" w:eastAsia="Times New Roman" w:hAnsi="Times New Roman" w:cs="Times New Roman"/>
          <w:bCs/>
          <w:sz w:val="26"/>
          <w:szCs w:val="26"/>
          <w:lang w:val="uk-UA" w:eastAsia="ru-RU"/>
        </w:rPr>
        <w:t>Kaggle</w:t>
      </w:r>
      <w:proofErr w:type="spellEnd"/>
      <w:r w:rsidRPr="00422304">
        <w:rPr>
          <w:rFonts w:ascii="Times New Roman" w:eastAsia="Times New Roman" w:hAnsi="Times New Roman" w:cs="Times New Roman"/>
          <w:bCs/>
          <w:sz w:val="26"/>
          <w:szCs w:val="26"/>
          <w:lang w:val="uk-UA" w:eastAsia="ru-RU"/>
        </w:rPr>
        <w:t>.</w:t>
      </w:r>
    </w:p>
    <w:p w14:paraId="5EBD4460"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20.</w:t>
      </w:r>
      <w:r w:rsidRPr="00422304">
        <w:rPr>
          <w:rFonts w:ascii="Times New Roman" w:eastAsia="Times New Roman" w:hAnsi="Times New Roman" w:cs="Times New Roman"/>
          <w:bCs/>
          <w:sz w:val="26"/>
          <w:szCs w:val="26"/>
          <w:lang w:val="uk-UA" w:eastAsia="ru-RU"/>
        </w:rPr>
        <w:tab/>
        <w:t xml:space="preserve">Установка </w:t>
      </w:r>
      <w:proofErr w:type="spellStart"/>
      <w:r w:rsidRPr="00422304">
        <w:rPr>
          <w:rFonts w:ascii="Times New Roman" w:eastAsia="Times New Roman" w:hAnsi="Times New Roman" w:cs="Times New Roman"/>
          <w:bCs/>
          <w:sz w:val="26"/>
          <w:szCs w:val="26"/>
          <w:lang w:val="uk-UA" w:eastAsia="ru-RU"/>
        </w:rPr>
        <w:t>Python</w:t>
      </w:r>
      <w:proofErr w:type="spellEnd"/>
      <w:r w:rsidRPr="00422304">
        <w:rPr>
          <w:rFonts w:ascii="Times New Roman" w:eastAsia="Times New Roman" w:hAnsi="Times New Roman" w:cs="Times New Roman"/>
          <w:bCs/>
          <w:sz w:val="26"/>
          <w:szCs w:val="26"/>
          <w:lang w:val="uk-UA" w:eastAsia="ru-RU"/>
        </w:rPr>
        <w:t xml:space="preserve"> для Windows. Середовище розробки IDLE, </w:t>
      </w:r>
      <w:proofErr w:type="spellStart"/>
      <w:r w:rsidRPr="00422304">
        <w:rPr>
          <w:rFonts w:ascii="Times New Roman" w:eastAsia="Times New Roman" w:hAnsi="Times New Roman" w:cs="Times New Roman"/>
          <w:bCs/>
          <w:sz w:val="26"/>
          <w:szCs w:val="26"/>
          <w:lang w:val="uk-UA" w:eastAsia="ru-RU"/>
        </w:rPr>
        <w:t>Jupiter</w:t>
      </w:r>
      <w:proofErr w:type="spellEnd"/>
      <w:r w:rsidRPr="00422304">
        <w:rPr>
          <w:rFonts w:ascii="Times New Roman" w:eastAsia="Times New Roman" w:hAnsi="Times New Roman" w:cs="Times New Roman"/>
          <w:bCs/>
          <w:sz w:val="26"/>
          <w:szCs w:val="26"/>
          <w:lang w:val="uk-UA" w:eastAsia="ru-RU"/>
        </w:rPr>
        <w:t xml:space="preserve"> </w:t>
      </w:r>
      <w:proofErr w:type="spellStart"/>
      <w:r w:rsidRPr="00422304">
        <w:rPr>
          <w:rFonts w:ascii="Times New Roman" w:eastAsia="Times New Roman" w:hAnsi="Times New Roman" w:cs="Times New Roman"/>
          <w:bCs/>
          <w:sz w:val="26"/>
          <w:szCs w:val="26"/>
          <w:lang w:val="uk-UA" w:eastAsia="ru-RU"/>
        </w:rPr>
        <w:t>NoteBook</w:t>
      </w:r>
      <w:proofErr w:type="spellEnd"/>
      <w:r w:rsidRPr="00422304">
        <w:rPr>
          <w:rFonts w:ascii="Times New Roman" w:eastAsia="Times New Roman" w:hAnsi="Times New Roman" w:cs="Times New Roman"/>
          <w:bCs/>
          <w:sz w:val="26"/>
          <w:szCs w:val="26"/>
          <w:lang w:val="uk-UA" w:eastAsia="ru-RU"/>
        </w:rPr>
        <w:t>.</w:t>
      </w:r>
    </w:p>
    <w:p w14:paraId="1DF503F9"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21.</w:t>
      </w:r>
      <w:r w:rsidRPr="00422304">
        <w:rPr>
          <w:rFonts w:ascii="Times New Roman" w:eastAsia="Times New Roman" w:hAnsi="Times New Roman" w:cs="Times New Roman"/>
          <w:bCs/>
          <w:sz w:val="26"/>
          <w:szCs w:val="26"/>
          <w:lang w:val="uk-UA" w:eastAsia="ru-RU"/>
        </w:rPr>
        <w:tab/>
        <w:t xml:space="preserve">Вбудовані функції </w:t>
      </w:r>
      <w:proofErr w:type="spellStart"/>
      <w:r w:rsidRPr="00422304">
        <w:rPr>
          <w:rFonts w:ascii="Times New Roman" w:eastAsia="Times New Roman" w:hAnsi="Times New Roman" w:cs="Times New Roman"/>
          <w:bCs/>
          <w:sz w:val="26"/>
          <w:szCs w:val="26"/>
          <w:lang w:val="uk-UA" w:eastAsia="ru-RU"/>
        </w:rPr>
        <w:t>Pyton</w:t>
      </w:r>
      <w:proofErr w:type="spellEnd"/>
      <w:r w:rsidRPr="00422304">
        <w:rPr>
          <w:rFonts w:ascii="Times New Roman" w:eastAsia="Times New Roman" w:hAnsi="Times New Roman" w:cs="Times New Roman"/>
          <w:bCs/>
          <w:sz w:val="26"/>
          <w:szCs w:val="26"/>
          <w:lang w:val="uk-UA" w:eastAsia="ru-RU"/>
        </w:rPr>
        <w:t xml:space="preserve">. Бібліотеки </w:t>
      </w:r>
      <w:proofErr w:type="spellStart"/>
      <w:r w:rsidRPr="00422304">
        <w:rPr>
          <w:rFonts w:ascii="Times New Roman" w:eastAsia="Times New Roman" w:hAnsi="Times New Roman" w:cs="Times New Roman"/>
          <w:bCs/>
          <w:sz w:val="26"/>
          <w:szCs w:val="26"/>
          <w:lang w:val="uk-UA" w:eastAsia="ru-RU"/>
        </w:rPr>
        <w:t>Python</w:t>
      </w:r>
      <w:proofErr w:type="spellEnd"/>
      <w:r w:rsidRPr="00422304">
        <w:rPr>
          <w:rFonts w:ascii="Times New Roman" w:eastAsia="Times New Roman" w:hAnsi="Times New Roman" w:cs="Times New Roman"/>
          <w:bCs/>
          <w:sz w:val="26"/>
          <w:szCs w:val="26"/>
          <w:lang w:val="uk-UA" w:eastAsia="ru-RU"/>
        </w:rPr>
        <w:t>.</w:t>
      </w:r>
    </w:p>
    <w:p w14:paraId="5BA62CEA"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22.</w:t>
      </w:r>
      <w:r w:rsidRPr="00422304">
        <w:rPr>
          <w:rFonts w:ascii="Times New Roman" w:eastAsia="Times New Roman" w:hAnsi="Times New Roman" w:cs="Times New Roman"/>
          <w:bCs/>
          <w:sz w:val="26"/>
          <w:szCs w:val="26"/>
          <w:lang w:val="uk-UA" w:eastAsia="ru-RU"/>
        </w:rPr>
        <w:tab/>
        <w:t>Файли. Робота з файлами.</w:t>
      </w:r>
    </w:p>
    <w:p w14:paraId="1115F576"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23.</w:t>
      </w:r>
      <w:r w:rsidRPr="00422304">
        <w:rPr>
          <w:rFonts w:ascii="Times New Roman" w:eastAsia="Times New Roman" w:hAnsi="Times New Roman" w:cs="Times New Roman"/>
          <w:bCs/>
          <w:sz w:val="26"/>
          <w:szCs w:val="26"/>
          <w:lang w:val="uk-UA" w:eastAsia="ru-RU"/>
        </w:rPr>
        <w:tab/>
        <w:t>Редукція і обчислення описових статистик.</w:t>
      </w:r>
    </w:p>
    <w:p w14:paraId="12766B4A"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24.</w:t>
      </w:r>
      <w:r w:rsidRPr="00422304">
        <w:rPr>
          <w:rFonts w:ascii="Times New Roman" w:eastAsia="Times New Roman" w:hAnsi="Times New Roman" w:cs="Times New Roman"/>
          <w:bCs/>
          <w:sz w:val="26"/>
          <w:szCs w:val="26"/>
          <w:lang w:val="uk-UA" w:eastAsia="ru-RU"/>
        </w:rPr>
        <w:tab/>
        <w:t xml:space="preserve">XML і HTML: як із них вибирати дані. </w:t>
      </w:r>
    </w:p>
    <w:p w14:paraId="63FEAAEE"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25.</w:t>
      </w:r>
      <w:r w:rsidRPr="00422304">
        <w:rPr>
          <w:rFonts w:ascii="Times New Roman" w:eastAsia="Times New Roman" w:hAnsi="Times New Roman" w:cs="Times New Roman"/>
          <w:bCs/>
          <w:sz w:val="26"/>
          <w:szCs w:val="26"/>
          <w:lang w:val="uk-UA" w:eastAsia="ru-RU"/>
        </w:rPr>
        <w:tab/>
        <w:t xml:space="preserve">Робота з бібліотекою </w:t>
      </w:r>
      <w:proofErr w:type="spellStart"/>
      <w:r w:rsidRPr="00422304">
        <w:rPr>
          <w:rFonts w:ascii="Times New Roman" w:eastAsia="Times New Roman" w:hAnsi="Times New Roman" w:cs="Times New Roman"/>
          <w:bCs/>
          <w:sz w:val="26"/>
          <w:szCs w:val="26"/>
          <w:lang w:val="uk-UA" w:eastAsia="ru-RU"/>
        </w:rPr>
        <w:t>Matplotlib</w:t>
      </w:r>
      <w:proofErr w:type="spellEnd"/>
      <w:r w:rsidRPr="00422304">
        <w:rPr>
          <w:rFonts w:ascii="Times New Roman" w:eastAsia="Times New Roman" w:hAnsi="Times New Roman" w:cs="Times New Roman"/>
          <w:bCs/>
          <w:sz w:val="26"/>
          <w:szCs w:val="26"/>
          <w:lang w:val="uk-UA" w:eastAsia="ru-RU"/>
        </w:rPr>
        <w:t>.</w:t>
      </w:r>
    </w:p>
    <w:p w14:paraId="3BF05D61"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26.</w:t>
      </w:r>
      <w:r w:rsidRPr="00422304">
        <w:rPr>
          <w:rFonts w:ascii="Times New Roman" w:eastAsia="Times New Roman" w:hAnsi="Times New Roman" w:cs="Times New Roman"/>
          <w:bCs/>
          <w:sz w:val="26"/>
          <w:szCs w:val="26"/>
          <w:lang w:val="uk-UA" w:eastAsia="ru-RU"/>
        </w:rPr>
        <w:tab/>
        <w:t xml:space="preserve">Робота з бібліотекою </w:t>
      </w:r>
      <w:proofErr w:type="spellStart"/>
      <w:r w:rsidRPr="00422304">
        <w:rPr>
          <w:rFonts w:ascii="Times New Roman" w:eastAsia="Times New Roman" w:hAnsi="Times New Roman" w:cs="Times New Roman"/>
          <w:bCs/>
          <w:sz w:val="26"/>
          <w:szCs w:val="26"/>
          <w:lang w:val="uk-UA" w:eastAsia="ru-RU"/>
        </w:rPr>
        <w:t>Pandas</w:t>
      </w:r>
      <w:proofErr w:type="spellEnd"/>
      <w:r w:rsidRPr="00422304">
        <w:rPr>
          <w:rFonts w:ascii="Times New Roman" w:eastAsia="Times New Roman" w:hAnsi="Times New Roman" w:cs="Times New Roman"/>
          <w:bCs/>
          <w:sz w:val="26"/>
          <w:szCs w:val="26"/>
          <w:lang w:val="uk-UA" w:eastAsia="ru-RU"/>
        </w:rPr>
        <w:t>.</w:t>
      </w:r>
    </w:p>
    <w:p w14:paraId="0F3B21D1"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27.</w:t>
      </w:r>
      <w:r w:rsidRPr="00422304">
        <w:rPr>
          <w:rFonts w:ascii="Times New Roman" w:eastAsia="Times New Roman" w:hAnsi="Times New Roman" w:cs="Times New Roman"/>
          <w:bCs/>
          <w:sz w:val="26"/>
          <w:szCs w:val="26"/>
          <w:lang w:val="uk-UA" w:eastAsia="ru-RU"/>
        </w:rPr>
        <w:tab/>
        <w:t>Візуалізація даних при побудові економічних моделей.</w:t>
      </w:r>
    </w:p>
    <w:p w14:paraId="6A8CFEA7"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28.</w:t>
      </w:r>
      <w:r w:rsidRPr="00422304">
        <w:rPr>
          <w:rFonts w:ascii="Times New Roman" w:eastAsia="Times New Roman" w:hAnsi="Times New Roman" w:cs="Times New Roman"/>
          <w:bCs/>
          <w:sz w:val="26"/>
          <w:szCs w:val="26"/>
          <w:lang w:val="uk-UA" w:eastAsia="ru-RU"/>
        </w:rPr>
        <w:tab/>
        <w:t>Аналіз економічних даних на основі часових рядів та зображень</w:t>
      </w:r>
    </w:p>
    <w:p w14:paraId="3E12418E"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29.</w:t>
      </w:r>
      <w:r w:rsidRPr="00422304">
        <w:rPr>
          <w:rFonts w:ascii="Times New Roman" w:eastAsia="Times New Roman" w:hAnsi="Times New Roman" w:cs="Times New Roman"/>
          <w:bCs/>
          <w:sz w:val="26"/>
          <w:szCs w:val="26"/>
          <w:lang w:val="uk-UA" w:eastAsia="ru-RU"/>
        </w:rPr>
        <w:tab/>
        <w:t xml:space="preserve">Прогнозування прагнень клієнта в </w:t>
      </w:r>
      <w:proofErr w:type="spellStart"/>
      <w:r w:rsidRPr="00422304">
        <w:rPr>
          <w:rFonts w:ascii="Times New Roman" w:eastAsia="Times New Roman" w:hAnsi="Times New Roman" w:cs="Times New Roman"/>
          <w:bCs/>
          <w:sz w:val="26"/>
          <w:szCs w:val="26"/>
          <w:lang w:val="uk-UA" w:eastAsia="ru-RU"/>
        </w:rPr>
        <w:t>Python</w:t>
      </w:r>
      <w:proofErr w:type="spellEnd"/>
    </w:p>
    <w:p w14:paraId="5D69CC36"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30.</w:t>
      </w:r>
      <w:r w:rsidRPr="00422304">
        <w:rPr>
          <w:rFonts w:ascii="Times New Roman" w:eastAsia="Times New Roman" w:hAnsi="Times New Roman" w:cs="Times New Roman"/>
          <w:bCs/>
          <w:sz w:val="26"/>
          <w:szCs w:val="26"/>
          <w:lang w:val="uk-UA" w:eastAsia="ru-RU"/>
        </w:rPr>
        <w:tab/>
        <w:t xml:space="preserve">Аналітика бази даних людських ресурсів в </w:t>
      </w:r>
      <w:proofErr w:type="spellStart"/>
      <w:r w:rsidRPr="00422304">
        <w:rPr>
          <w:rFonts w:ascii="Times New Roman" w:eastAsia="Times New Roman" w:hAnsi="Times New Roman" w:cs="Times New Roman"/>
          <w:bCs/>
          <w:sz w:val="26"/>
          <w:szCs w:val="26"/>
          <w:lang w:val="uk-UA" w:eastAsia="ru-RU"/>
        </w:rPr>
        <w:t>Python</w:t>
      </w:r>
      <w:proofErr w:type="spellEnd"/>
    </w:p>
    <w:p w14:paraId="3ECC1579"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
          <w:sz w:val="26"/>
          <w:szCs w:val="26"/>
          <w:lang w:val="uk-UA" w:eastAsia="ru-RU"/>
        </w:rPr>
      </w:pPr>
      <w:r w:rsidRPr="00422304">
        <w:rPr>
          <w:rFonts w:ascii="Times New Roman" w:eastAsia="Times New Roman" w:hAnsi="Times New Roman" w:cs="Times New Roman"/>
          <w:b/>
          <w:sz w:val="26"/>
          <w:szCs w:val="26"/>
          <w:lang w:val="uk-UA" w:eastAsia="ru-RU"/>
        </w:rPr>
        <w:t>ПРАКТИЧНІ ЗАНЯТТЯ</w:t>
      </w:r>
    </w:p>
    <w:p w14:paraId="3660A557"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w:t>
      </w:r>
      <w:r w:rsidRPr="00422304">
        <w:rPr>
          <w:rFonts w:ascii="Times New Roman" w:eastAsia="Times New Roman" w:hAnsi="Times New Roman" w:cs="Times New Roman"/>
          <w:bCs/>
          <w:sz w:val="26"/>
          <w:szCs w:val="26"/>
          <w:lang w:val="uk-UA" w:eastAsia="ru-RU"/>
        </w:rPr>
        <w:tab/>
        <w:t xml:space="preserve">Проведення розрахунків засобами </w:t>
      </w:r>
      <w:proofErr w:type="spellStart"/>
      <w:r w:rsidRPr="00422304">
        <w:rPr>
          <w:rFonts w:ascii="Times New Roman" w:eastAsia="Times New Roman" w:hAnsi="Times New Roman" w:cs="Times New Roman"/>
          <w:bCs/>
          <w:sz w:val="26"/>
          <w:szCs w:val="26"/>
          <w:lang w:val="uk-UA" w:eastAsia="ru-RU"/>
        </w:rPr>
        <w:t>Python</w:t>
      </w:r>
      <w:proofErr w:type="spellEnd"/>
    </w:p>
    <w:p w14:paraId="34B3C10A"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2.</w:t>
      </w:r>
      <w:r w:rsidRPr="00422304">
        <w:rPr>
          <w:rFonts w:ascii="Times New Roman" w:eastAsia="Times New Roman" w:hAnsi="Times New Roman" w:cs="Times New Roman"/>
          <w:bCs/>
          <w:sz w:val="26"/>
          <w:szCs w:val="26"/>
          <w:lang w:val="uk-UA" w:eastAsia="ru-RU"/>
        </w:rPr>
        <w:tab/>
        <w:t xml:space="preserve">Вивчення основних керуючих структур мови </w:t>
      </w:r>
      <w:proofErr w:type="spellStart"/>
      <w:r w:rsidRPr="00422304">
        <w:rPr>
          <w:rFonts w:ascii="Times New Roman" w:eastAsia="Times New Roman" w:hAnsi="Times New Roman" w:cs="Times New Roman"/>
          <w:bCs/>
          <w:sz w:val="26"/>
          <w:szCs w:val="26"/>
          <w:lang w:val="uk-UA" w:eastAsia="ru-RU"/>
        </w:rPr>
        <w:t>Python</w:t>
      </w:r>
      <w:proofErr w:type="spellEnd"/>
    </w:p>
    <w:p w14:paraId="6F016C94"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3.</w:t>
      </w:r>
      <w:r w:rsidRPr="00422304">
        <w:rPr>
          <w:rFonts w:ascii="Times New Roman" w:eastAsia="Times New Roman" w:hAnsi="Times New Roman" w:cs="Times New Roman"/>
          <w:bCs/>
          <w:sz w:val="26"/>
          <w:szCs w:val="26"/>
          <w:lang w:val="uk-UA" w:eastAsia="ru-RU"/>
        </w:rPr>
        <w:tab/>
        <w:t xml:space="preserve">Формування текстових повідомлень за результатами розрахунку даних з Інтернету засобами </w:t>
      </w:r>
      <w:proofErr w:type="spellStart"/>
      <w:r w:rsidRPr="00422304">
        <w:rPr>
          <w:rFonts w:ascii="Times New Roman" w:eastAsia="Times New Roman" w:hAnsi="Times New Roman" w:cs="Times New Roman"/>
          <w:bCs/>
          <w:sz w:val="26"/>
          <w:szCs w:val="26"/>
          <w:lang w:val="uk-UA" w:eastAsia="ru-RU"/>
        </w:rPr>
        <w:t>Python</w:t>
      </w:r>
      <w:proofErr w:type="spellEnd"/>
    </w:p>
    <w:p w14:paraId="24AF62B4"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4.</w:t>
      </w:r>
      <w:r w:rsidRPr="00422304">
        <w:rPr>
          <w:rFonts w:ascii="Times New Roman" w:eastAsia="Times New Roman" w:hAnsi="Times New Roman" w:cs="Times New Roman"/>
          <w:bCs/>
          <w:sz w:val="26"/>
          <w:szCs w:val="26"/>
          <w:lang w:val="uk-UA" w:eastAsia="ru-RU"/>
        </w:rPr>
        <w:tab/>
        <w:t xml:space="preserve">Отримання великих даних з інтернету засобами </w:t>
      </w:r>
      <w:proofErr w:type="spellStart"/>
      <w:r w:rsidRPr="00422304">
        <w:rPr>
          <w:rFonts w:ascii="Times New Roman" w:eastAsia="Times New Roman" w:hAnsi="Times New Roman" w:cs="Times New Roman"/>
          <w:bCs/>
          <w:sz w:val="26"/>
          <w:szCs w:val="26"/>
          <w:lang w:val="uk-UA" w:eastAsia="ru-RU"/>
        </w:rPr>
        <w:t>Python</w:t>
      </w:r>
      <w:proofErr w:type="spellEnd"/>
    </w:p>
    <w:p w14:paraId="776A4D75"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5.</w:t>
      </w:r>
      <w:r w:rsidRPr="00422304">
        <w:rPr>
          <w:rFonts w:ascii="Times New Roman" w:eastAsia="Times New Roman" w:hAnsi="Times New Roman" w:cs="Times New Roman"/>
          <w:bCs/>
          <w:sz w:val="26"/>
          <w:szCs w:val="26"/>
          <w:lang w:val="uk-UA" w:eastAsia="ru-RU"/>
        </w:rPr>
        <w:tab/>
        <w:t>Статистична обробка даних, вийнятих з Інтернету.</w:t>
      </w:r>
    </w:p>
    <w:p w14:paraId="442A78F1"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6.</w:t>
      </w:r>
      <w:r w:rsidRPr="00422304">
        <w:rPr>
          <w:rFonts w:ascii="Times New Roman" w:eastAsia="Times New Roman" w:hAnsi="Times New Roman" w:cs="Times New Roman"/>
          <w:bCs/>
          <w:sz w:val="26"/>
          <w:szCs w:val="26"/>
          <w:lang w:val="uk-UA" w:eastAsia="ru-RU"/>
        </w:rPr>
        <w:tab/>
        <w:t>Розміщення отриманих результатів у файлах Excel та на сайтах в Інтернеті.</w:t>
      </w:r>
    </w:p>
    <w:p w14:paraId="2C6E7DB5" w14:textId="77777777"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7.</w:t>
      </w:r>
      <w:r w:rsidRPr="00422304">
        <w:rPr>
          <w:rFonts w:ascii="Times New Roman" w:eastAsia="Times New Roman" w:hAnsi="Times New Roman" w:cs="Times New Roman"/>
          <w:bCs/>
          <w:sz w:val="26"/>
          <w:szCs w:val="26"/>
          <w:lang w:val="uk-UA" w:eastAsia="ru-RU"/>
        </w:rPr>
        <w:tab/>
        <w:t>Розробка програмного додатка з графічним інтерфейсом.</w:t>
      </w:r>
    </w:p>
    <w:p w14:paraId="3E9FCF74" w14:textId="0421F968"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8.</w:t>
      </w:r>
      <w:r w:rsidRPr="00422304">
        <w:rPr>
          <w:rFonts w:ascii="Times New Roman" w:eastAsia="Times New Roman" w:hAnsi="Times New Roman" w:cs="Times New Roman"/>
          <w:bCs/>
          <w:sz w:val="26"/>
          <w:szCs w:val="26"/>
          <w:lang w:val="uk-UA" w:eastAsia="ru-RU"/>
        </w:rPr>
        <w:tab/>
        <w:t>Створити 15 історій користувача (</w:t>
      </w:r>
      <w:proofErr w:type="spellStart"/>
      <w:r w:rsidRPr="00422304">
        <w:rPr>
          <w:rFonts w:ascii="Times New Roman" w:eastAsia="Times New Roman" w:hAnsi="Times New Roman" w:cs="Times New Roman"/>
          <w:bCs/>
          <w:sz w:val="26"/>
          <w:szCs w:val="26"/>
          <w:lang w:val="uk-UA" w:eastAsia="ru-RU"/>
        </w:rPr>
        <w:t>User</w:t>
      </w:r>
      <w:proofErr w:type="spellEnd"/>
      <w:r w:rsidRPr="00422304">
        <w:rPr>
          <w:rFonts w:ascii="Times New Roman" w:eastAsia="Times New Roman" w:hAnsi="Times New Roman" w:cs="Times New Roman"/>
          <w:bCs/>
          <w:sz w:val="26"/>
          <w:szCs w:val="26"/>
          <w:lang w:val="uk-UA" w:eastAsia="ru-RU"/>
        </w:rPr>
        <w:t xml:space="preserve"> </w:t>
      </w:r>
      <w:proofErr w:type="spellStart"/>
      <w:r w:rsidRPr="00422304">
        <w:rPr>
          <w:rFonts w:ascii="Times New Roman" w:eastAsia="Times New Roman" w:hAnsi="Times New Roman" w:cs="Times New Roman"/>
          <w:bCs/>
          <w:sz w:val="26"/>
          <w:szCs w:val="26"/>
          <w:lang w:val="uk-UA" w:eastAsia="ru-RU"/>
        </w:rPr>
        <w:t>Stories</w:t>
      </w:r>
      <w:proofErr w:type="spellEnd"/>
      <w:r w:rsidRPr="00422304">
        <w:rPr>
          <w:rFonts w:ascii="Times New Roman" w:eastAsia="Times New Roman" w:hAnsi="Times New Roman" w:cs="Times New Roman"/>
          <w:bCs/>
          <w:sz w:val="26"/>
          <w:szCs w:val="26"/>
          <w:lang w:val="uk-UA" w:eastAsia="ru-RU"/>
        </w:rPr>
        <w:t>) з критеріями прийняття для існуючого функціоналу платформи</w:t>
      </w:r>
    </w:p>
    <w:p w14:paraId="2A2EBC49" w14:textId="5A98AC98"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9</w:t>
      </w:r>
      <w:r w:rsidRPr="00422304">
        <w:rPr>
          <w:rFonts w:ascii="Times New Roman" w:eastAsia="Times New Roman" w:hAnsi="Times New Roman" w:cs="Times New Roman"/>
          <w:bCs/>
          <w:sz w:val="26"/>
          <w:szCs w:val="26"/>
          <w:lang w:val="uk-UA" w:eastAsia="ru-RU"/>
        </w:rPr>
        <w:t>.</w:t>
      </w:r>
      <w:r w:rsidRPr="00422304">
        <w:rPr>
          <w:rFonts w:ascii="Times New Roman" w:eastAsia="Times New Roman" w:hAnsi="Times New Roman" w:cs="Times New Roman"/>
          <w:bCs/>
          <w:sz w:val="26"/>
          <w:szCs w:val="26"/>
          <w:lang w:val="uk-UA" w:eastAsia="ru-RU"/>
        </w:rPr>
        <w:tab/>
        <w:t xml:space="preserve">Створити в </w:t>
      </w:r>
      <w:proofErr w:type="spellStart"/>
      <w:r w:rsidRPr="00422304">
        <w:rPr>
          <w:rFonts w:ascii="Times New Roman" w:eastAsia="Times New Roman" w:hAnsi="Times New Roman" w:cs="Times New Roman"/>
          <w:bCs/>
          <w:sz w:val="26"/>
          <w:szCs w:val="26"/>
          <w:lang w:val="uk-UA" w:eastAsia="ru-RU"/>
        </w:rPr>
        <w:t>Atlassian</w:t>
      </w:r>
      <w:proofErr w:type="spellEnd"/>
      <w:r w:rsidRPr="00422304">
        <w:rPr>
          <w:rFonts w:ascii="Times New Roman" w:eastAsia="Times New Roman" w:hAnsi="Times New Roman" w:cs="Times New Roman"/>
          <w:bCs/>
          <w:sz w:val="26"/>
          <w:szCs w:val="26"/>
          <w:lang w:val="uk-UA" w:eastAsia="ru-RU"/>
        </w:rPr>
        <w:t xml:space="preserve"> JIRA проект для впровадження розроблених  </w:t>
      </w:r>
      <w:proofErr w:type="spellStart"/>
      <w:r w:rsidRPr="00422304">
        <w:rPr>
          <w:rFonts w:ascii="Times New Roman" w:eastAsia="Times New Roman" w:hAnsi="Times New Roman" w:cs="Times New Roman"/>
          <w:bCs/>
          <w:sz w:val="26"/>
          <w:szCs w:val="26"/>
          <w:lang w:val="uk-UA" w:eastAsia="ru-RU"/>
        </w:rPr>
        <w:t>User</w:t>
      </w:r>
      <w:proofErr w:type="spellEnd"/>
      <w:r w:rsidRPr="00422304">
        <w:rPr>
          <w:rFonts w:ascii="Times New Roman" w:eastAsia="Times New Roman" w:hAnsi="Times New Roman" w:cs="Times New Roman"/>
          <w:bCs/>
          <w:sz w:val="26"/>
          <w:szCs w:val="26"/>
          <w:lang w:val="uk-UA" w:eastAsia="ru-RU"/>
        </w:rPr>
        <w:t xml:space="preserve"> </w:t>
      </w:r>
      <w:proofErr w:type="spellStart"/>
      <w:r w:rsidRPr="00422304">
        <w:rPr>
          <w:rFonts w:ascii="Times New Roman" w:eastAsia="Times New Roman" w:hAnsi="Times New Roman" w:cs="Times New Roman"/>
          <w:bCs/>
          <w:sz w:val="26"/>
          <w:szCs w:val="26"/>
          <w:lang w:val="uk-UA" w:eastAsia="ru-RU"/>
        </w:rPr>
        <w:t>Stories</w:t>
      </w:r>
      <w:proofErr w:type="spellEnd"/>
    </w:p>
    <w:p w14:paraId="5DFA10E3" w14:textId="604B2BF4"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10</w:t>
      </w:r>
      <w:r w:rsidRPr="00422304">
        <w:rPr>
          <w:rFonts w:ascii="Times New Roman" w:eastAsia="Times New Roman" w:hAnsi="Times New Roman" w:cs="Times New Roman"/>
          <w:bCs/>
          <w:sz w:val="26"/>
          <w:szCs w:val="26"/>
          <w:lang w:val="uk-UA" w:eastAsia="ru-RU"/>
        </w:rPr>
        <w:t>.</w:t>
      </w:r>
      <w:r w:rsidRPr="00422304">
        <w:rPr>
          <w:rFonts w:ascii="Times New Roman" w:eastAsia="Times New Roman" w:hAnsi="Times New Roman" w:cs="Times New Roman"/>
          <w:bCs/>
          <w:sz w:val="26"/>
          <w:szCs w:val="26"/>
          <w:lang w:val="uk-UA" w:eastAsia="ru-RU"/>
        </w:rPr>
        <w:tab/>
        <w:t>Аналіз даних: побудова торгового портфелю на основі фінансового інструмента з використанням стратегії</w:t>
      </w:r>
    </w:p>
    <w:p w14:paraId="2669C201" w14:textId="286B6920" w:rsidR="00422304" w:rsidRPr="00422304" w:rsidRDefault="00422304" w:rsidP="00422304">
      <w:pPr>
        <w:tabs>
          <w:tab w:val="left" w:pos="284"/>
          <w:tab w:val="left" w:pos="357"/>
        </w:tabs>
        <w:spacing w:after="0" w:line="240" w:lineRule="auto"/>
        <w:ind w:firstLine="709"/>
        <w:contextualSpacing/>
        <w:jc w:val="both"/>
        <w:rPr>
          <w:rFonts w:ascii="Times New Roman" w:eastAsia="Times New Roman" w:hAnsi="Times New Roman" w:cs="Times New Roman"/>
          <w:bCs/>
          <w:sz w:val="26"/>
          <w:szCs w:val="26"/>
          <w:lang w:val="uk-UA" w:eastAsia="ru-RU"/>
        </w:rPr>
      </w:pPr>
      <w:r w:rsidRPr="00422304">
        <w:rPr>
          <w:rFonts w:ascii="Times New Roman" w:eastAsia="Times New Roman" w:hAnsi="Times New Roman" w:cs="Times New Roman"/>
          <w:bCs/>
          <w:sz w:val="26"/>
          <w:szCs w:val="26"/>
          <w:lang w:val="uk-UA" w:eastAsia="ru-RU"/>
        </w:rPr>
        <w:t>11</w:t>
      </w:r>
      <w:r w:rsidRPr="00422304">
        <w:rPr>
          <w:rFonts w:ascii="Times New Roman" w:eastAsia="Times New Roman" w:hAnsi="Times New Roman" w:cs="Times New Roman"/>
          <w:bCs/>
          <w:sz w:val="26"/>
          <w:szCs w:val="26"/>
          <w:lang w:val="uk-UA" w:eastAsia="ru-RU"/>
        </w:rPr>
        <w:t>.</w:t>
      </w:r>
      <w:r w:rsidRPr="00422304">
        <w:rPr>
          <w:rFonts w:ascii="Times New Roman" w:eastAsia="Times New Roman" w:hAnsi="Times New Roman" w:cs="Times New Roman"/>
          <w:bCs/>
          <w:sz w:val="26"/>
          <w:szCs w:val="26"/>
          <w:lang w:val="uk-UA" w:eastAsia="ru-RU"/>
        </w:rPr>
        <w:tab/>
        <w:t>Графічне представлення даних.</w:t>
      </w:r>
    </w:p>
    <w:p w14:paraId="3BACC97B" w14:textId="77777777" w:rsidR="00422304" w:rsidRPr="0074058D" w:rsidRDefault="00422304" w:rsidP="00422304">
      <w:pPr>
        <w:tabs>
          <w:tab w:val="left" w:pos="284"/>
          <w:tab w:val="left" w:pos="357"/>
        </w:tabs>
        <w:spacing w:after="0" w:line="360" w:lineRule="auto"/>
        <w:ind w:left="720"/>
        <w:contextualSpacing/>
        <w:rPr>
          <w:rFonts w:ascii="Times New Roman" w:eastAsia="Times New Roman" w:hAnsi="Times New Roman" w:cs="Times New Roman"/>
          <w:b/>
          <w:sz w:val="26"/>
          <w:szCs w:val="26"/>
          <w:lang w:val="uk-UA" w:eastAsia="ru-RU"/>
        </w:rPr>
      </w:pPr>
    </w:p>
    <w:p w14:paraId="2F31792B" w14:textId="77777777" w:rsidR="00DB6EAB" w:rsidRPr="000A0C75" w:rsidRDefault="00DB6EAB" w:rsidP="000A0C75">
      <w:pPr>
        <w:pStyle w:val="a6"/>
        <w:numPr>
          <w:ilvl w:val="0"/>
          <w:numId w:val="3"/>
        </w:numPr>
        <w:tabs>
          <w:tab w:val="left" w:pos="284"/>
          <w:tab w:val="left" w:pos="357"/>
        </w:tabs>
        <w:spacing w:line="360" w:lineRule="auto"/>
        <w:jc w:val="center"/>
        <w:rPr>
          <w:b/>
          <w:sz w:val="26"/>
          <w:szCs w:val="26"/>
        </w:rPr>
      </w:pPr>
      <w:r w:rsidRPr="000A0C75">
        <w:rPr>
          <w:b/>
          <w:sz w:val="26"/>
          <w:szCs w:val="26"/>
        </w:rPr>
        <w:t>Технічне обладнання та/або програмне забезпечення*</w:t>
      </w:r>
    </w:p>
    <w:p w14:paraId="180238AC" w14:textId="77777777" w:rsidR="004F1959" w:rsidRPr="0074058D" w:rsidRDefault="004F1959" w:rsidP="004F1959">
      <w:pPr>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На практичних заняттях ПК з доступом до мережі інтернет </w:t>
      </w:r>
    </w:p>
    <w:p w14:paraId="2844CDFE" w14:textId="77777777" w:rsidR="00DB6EAB" w:rsidRPr="0074058D" w:rsidRDefault="00DB6EAB" w:rsidP="00DB6EAB">
      <w:pPr>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Активований акаунт університетської пошти (student.i.p.@nmu.one) на Офіс365.</w:t>
      </w:r>
    </w:p>
    <w:p w14:paraId="729F42E4" w14:textId="77777777" w:rsidR="00DB6EAB" w:rsidRPr="0074058D" w:rsidRDefault="00DB6EAB" w:rsidP="00DB6EAB">
      <w:pPr>
        <w:spacing w:after="0" w:line="240" w:lineRule="auto"/>
        <w:rPr>
          <w:rFonts w:ascii="Times New Roman" w:eastAsia="Times New Roman" w:hAnsi="Times New Roman" w:cs="Times New Roman"/>
          <w:sz w:val="26"/>
          <w:szCs w:val="26"/>
          <w:lang w:val="uk-UA" w:eastAsia="ru-RU"/>
        </w:rPr>
      </w:pPr>
    </w:p>
    <w:p w14:paraId="62D618D1"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Система оцінювання та вимоги </w:t>
      </w:r>
    </w:p>
    <w:p w14:paraId="4A82EAA8" w14:textId="77777777" w:rsidR="00DB6EAB" w:rsidRPr="0074058D" w:rsidRDefault="00DB6EAB" w:rsidP="00DB6EAB">
      <w:pPr>
        <w:spacing w:after="200" w:line="240" w:lineRule="auto"/>
        <w:ind w:firstLine="708"/>
        <w:contextualSpacing/>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lastRenderedPageBreak/>
        <w:t>6.1. Навчальні досягнення здобувачів вищої освіти 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DB6EAB" w:rsidRPr="0074058D" w14:paraId="26A5A116" w14:textId="77777777" w:rsidTr="00E106E2">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B711BFB"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14:paraId="5D4B23B4"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Інституційна шкала</w:t>
            </w:r>
          </w:p>
        </w:tc>
      </w:tr>
      <w:tr w:rsidR="00DB6EAB" w:rsidRPr="0074058D" w14:paraId="0BF3949A" w14:textId="77777777" w:rsidTr="00E106E2">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B2183A9" w14:textId="77777777" w:rsidR="00DB6EAB" w:rsidRPr="0074058D" w:rsidRDefault="00DB6EAB" w:rsidP="00DB6EAB">
            <w:pPr>
              <w:spacing w:after="0" w:line="240" w:lineRule="auto"/>
              <w:ind w:left="180"/>
              <w:jc w:val="center"/>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sz w:val="26"/>
                <w:szCs w:val="26"/>
                <w:lang w:val="uk-UA" w:eastAsia="ru-RU"/>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14:paraId="0FC4CCDB"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відмінно  </w:t>
            </w:r>
          </w:p>
        </w:tc>
      </w:tr>
      <w:tr w:rsidR="00DB6EAB" w:rsidRPr="0074058D" w14:paraId="6AAD671D" w14:textId="77777777" w:rsidTr="00E106E2">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A987D69" w14:textId="77777777" w:rsidR="00DB6EAB" w:rsidRPr="0074058D" w:rsidRDefault="00DB6EAB" w:rsidP="00DB6EAB">
            <w:pPr>
              <w:spacing w:after="0" w:line="240" w:lineRule="auto"/>
              <w:ind w:left="180"/>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670FF817"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добре </w:t>
            </w:r>
          </w:p>
        </w:tc>
      </w:tr>
      <w:tr w:rsidR="00DB6EAB" w:rsidRPr="0074058D" w14:paraId="4FAD787C" w14:textId="77777777" w:rsidTr="00E106E2">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959BECB" w14:textId="77777777" w:rsidR="00DB6EAB" w:rsidRPr="0074058D" w:rsidRDefault="00DB6EAB" w:rsidP="00DB6EAB">
            <w:pPr>
              <w:spacing w:after="0" w:line="240" w:lineRule="auto"/>
              <w:ind w:left="180"/>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14:paraId="22F943DF"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задовільно </w:t>
            </w:r>
          </w:p>
        </w:tc>
      </w:tr>
      <w:tr w:rsidR="00DB6EAB" w:rsidRPr="0074058D" w14:paraId="1E4DB728" w14:textId="77777777" w:rsidTr="00E106E2">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CF408E9" w14:textId="77777777" w:rsidR="00DB6EAB" w:rsidRPr="0074058D" w:rsidRDefault="00DB6EAB" w:rsidP="00DB6EAB">
            <w:pPr>
              <w:spacing w:after="0" w:line="240" w:lineRule="auto"/>
              <w:ind w:left="180"/>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4906A0A5"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незадовільно</w:t>
            </w:r>
          </w:p>
        </w:tc>
      </w:tr>
    </w:tbl>
    <w:p w14:paraId="26782B83" w14:textId="77777777" w:rsidR="00DB6EAB" w:rsidRPr="0074058D" w:rsidRDefault="00DB6EAB" w:rsidP="00DB6EAB">
      <w:pPr>
        <w:spacing w:after="0" w:line="240" w:lineRule="auto"/>
        <w:jc w:val="both"/>
        <w:rPr>
          <w:rFonts w:ascii="Times New Roman" w:eastAsia="Times New Roman" w:hAnsi="Times New Roman" w:cs="Times New Roman"/>
          <w:sz w:val="26"/>
          <w:szCs w:val="26"/>
          <w:lang w:val="uk-UA" w:eastAsia="ru-RU"/>
        </w:rPr>
      </w:pPr>
    </w:p>
    <w:p w14:paraId="6B29F9FC" w14:textId="77777777" w:rsidR="00DB6EAB" w:rsidRPr="0074058D" w:rsidRDefault="00DB6EAB" w:rsidP="00DB6EAB">
      <w:pPr>
        <w:spacing w:after="0" w:line="240" w:lineRule="auto"/>
        <w:ind w:firstLine="709"/>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46817A2" w14:textId="77777777" w:rsidR="00DB6EAB" w:rsidRPr="0074058D" w:rsidRDefault="00DB6EAB" w:rsidP="00DB6EAB">
      <w:pPr>
        <w:spacing w:after="0" w:line="240" w:lineRule="auto"/>
        <w:ind w:firstLine="709"/>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Поточна успішність складається з успішності за два колоквіуми (кожний максимально оцінюється у 15 балів) та оцінок за роботу на семінарських/практичних заняттях (оцінюється 14 занять, участь у занятті максимально може принести здобувачу вищої освіти 5 балів). Отримані бали за колоквіуми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685F68A8" w14:textId="77777777" w:rsidR="00DB6EAB" w:rsidRPr="0074058D" w:rsidRDefault="00DB6EAB" w:rsidP="00DB6EAB">
      <w:pPr>
        <w:spacing w:after="0" w:line="240" w:lineRule="auto"/>
        <w:ind w:firstLine="709"/>
        <w:jc w:val="both"/>
        <w:rPr>
          <w:rFonts w:ascii="Times New Roman" w:eastAsia="Times New Roman" w:hAnsi="Times New Roman" w:cs="Times New Roman"/>
          <w:sz w:val="26"/>
          <w:szCs w:val="26"/>
          <w:lang w:val="uk-UA"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12"/>
        <w:gridCol w:w="7433"/>
      </w:tblGrid>
      <w:tr w:rsidR="00DB6EAB" w:rsidRPr="0074058D" w14:paraId="2207252C" w14:textId="77777777" w:rsidTr="00E106E2">
        <w:tc>
          <w:tcPr>
            <w:tcW w:w="1023" w:type="pct"/>
          </w:tcPr>
          <w:p w14:paraId="2F3EE7D3" w14:textId="77777777" w:rsidR="00DB6EAB" w:rsidRPr="0074058D" w:rsidRDefault="00DB6EAB" w:rsidP="00DB6EAB">
            <w:pPr>
              <w:widowControl w:val="0"/>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Підсумкове оцінювання (якщо здобувач вищої освіти набрав менше 60 балів та/або прагне поліпшити оцінку)</w:t>
            </w:r>
          </w:p>
        </w:tc>
        <w:tc>
          <w:tcPr>
            <w:tcW w:w="3977" w:type="pct"/>
          </w:tcPr>
          <w:p w14:paraId="1B50479F"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Екзамен відбувається у формі письмового іспиту, екзаменаційні білети являють 20 тестових запитань, 1 відкрите запитання.</w:t>
            </w:r>
          </w:p>
          <w:p w14:paraId="71D85A8D"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Кожний тест має один правильний варіант відповіді. Правильна відповідь на запитання тесту оцінюється у 4 бали.</w:t>
            </w:r>
          </w:p>
          <w:p w14:paraId="1416D17B"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 xml:space="preserve">Правильна відповідь на відкрите запитання оцінюється у 20 балів. Відкриті запитання оцінюються шляхом співставлення з еталонними відповідями. </w:t>
            </w:r>
          </w:p>
          <w:p w14:paraId="4A6F11B5"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Максимальна кількість балів за екзамен: 100</w:t>
            </w:r>
          </w:p>
        </w:tc>
      </w:tr>
      <w:tr w:rsidR="00DB6EAB" w:rsidRPr="0074058D" w14:paraId="4715C8B7" w14:textId="77777777" w:rsidTr="00E106E2">
        <w:tc>
          <w:tcPr>
            <w:tcW w:w="1023" w:type="pct"/>
          </w:tcPr>
          <w:p w14:paraId="0729C95A" w14:textId="77777777" w:rsidR="00DB6EAB" w:rsidRPr="0074058D" w:rsidRDefault="00DB6EAB" w:rsidP="00DB6EAB">
            <w:pPr>
              <w:widowControl w:val="0"/>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Практичні / Семінарські заняття</w:t>
            </w:r>
          </w:p>
        </w:tc>
        <w:tc>
          <w:tcPr>
            <w:tcW w:w="3977" w:type="pct"/>
          </w:tcPr>
          <w:p w14:paraId="691E364B"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Ділові ігри та панельні вправи, де відпрацьовуються навички індивідуальної та командної роботи.</w:t>
            </w:r>
            <w:r w:rsidRPr="0074058D">
              <w:rPr>
                <w:rFonts w:ascii="Times New Roman" w:eastAsia="Times New Roman" w:hAnsi="Times New Roman" w:cs="Times New Roman"/>
                <w:bCs/>
                <w:sz w:val="26"/>
                <w:szCs w:val="26"/>
                <w:lang w:val="uk-UA" w:eastAsia="ru-RU"/>
              </w:rPr>
              <w:t xml:space="preserve"> Розгляд та обговорення кейсів (</w:t>
            </w:r>
            <w:proofErr w:type="spellStart"/>
            <w:r w:rsidRPr="0074058D">
              <w:rPr>
                <w:rFonts w:ascii="Times New Roman" w:eastAsia="Times New Roman" w:hAnsi="Times New Roman" w:cs="Times New Roman"/>
                <w:bCs/>
                <w:sz w:val="26"/>
                <w:szCs w:val="26"/>
                <w:lang w:val="uk-UA" w:eastAsia="ru-RU"/>
              </w:rPr>
              <w:t>відеокейсів</w:t>
            </w:r>
            <w:proofErr w:type="spellEnd"/>
            <w:r w:rsidRPr="0074058D">
              <w:rPr>
                <w:rFonts w:ascii="Times New Roman" w:eastAsia="Times New Roman" w:hAnsi="Times New Roman" w:cs="Times New Roman"/>
                <w:bCs/>
                <w:sz w:val="26"/>
                <w:szCs w:val="26"/>
                <w:lang w:val="uk-UA" w:eastAsia="ru-RU"/>
              </w:rPr>
              <w:t>). Розв’язання задач. Максимально оцінюються у 70 балів (14 занять×5 балів/заняття).</w:t>
            </w:r>
          </w:p>
        </w:tc>
      </w:tr>
      <w:tr w:rsidR="00DB6EAB" w:rsidRPr="0074058D" w14:paraId="584F0A27" w14:textId="77777777" w:rsidTr="00E106E2">
        <w:tc>
          <w:tcPr>
            <w:tcW w:w="1023" w:type="pct"/>
          </w:tcPr>
          <w:p w14:paraId="29C1FCC8" w14:textId="77777777" w:rsidR="00DB6EAB" w:rsidRPr="0074058D" w:rsidRDefault="00DB6EAB" w:rsidP="00DB6EAB">
            <w:pPr>
              <w:widowControl w:val="0"/>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Колоквіуми</w:t>
            </w:r>
          </w:p>
        </w:tc>
        <w:tc>
          <w:tcPr>
            <w:tcW w:w="3977" w:type="pct"/>
          </w:tcPr>
          <w:p w14:paraId="120B5881" w14:textId="77777777" w:rsidR="00DB6EAB" w:rsidRPr="0074058D" w:rsidRDefault="00DB6EAB" w:rsidP="00DB6EAB">
            <w:pPr>
              <w:widowControl w:val="0"/>
              <w:spacing w:after="0" w:line="240" w:lineRule="auto"/>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Охоплюють матеріали лекційного курсу. Містять тести та відкриті запитання. Максимально оцінюються у 30 балів (2 колоквіуми×15балів/колоквіум).</w:t>
            </w:r>
          </w:p>
        </w:tc>
      </w:tr>
    </w:tbl>
    <w:p w14:paraId="6B456A55" w14:textId="77777777" w:rsidR="00DB6EAB" w:rsidRPr="0074058D" w:rsidRDefault="00DB6EAB" w:rsidP="00DB6EAB">
      <w:pPr>
        <w:widowControl w:val="0"/>
        <w:rPr>
          <w:rFonts w:ascii="Times New Roman" w:eastAsia="Times New Roman" w:hAnsi="Times New Roman" w:cs="Times New Roman"/>
          <w:bCs/>
          <w:sz w:val="26"/>
          <w:szCs w:val="26"/>
          <w:lang w:val="uk-UA" w:eastAsia="ru-RU"/>
        </w:rPr>
      </w:pPr>
    </w:p>
    <w:p w14:paraId="610D3BDC"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6.3. Критерії оцінювання </w:t>
      </w:r>
      <w:r w:rsidRPr="0074058D">
        <w:rPr>
          <w:rFonts w:ascii="Times New Roman" w:eastAsia="Times New Roman" w:hAnsi="Times New Roman" w:cs="Times New Roman"/>
          <w:b/>
          <w:i/>
          <w:iCs/>
          <w:sz w:val="26"/>
          <w:szCs w:val="26"/>
          <w:lang w:val="uk-UA" w:eastAsia="ru-RU"/>
        </w:rPr>
        <w:t>письмових колоквіумів</w:t>
      </w:r>
      <w:r w:rsidRPr="0074058D">
        <w:rPr>
          <w:rFonts w:ascii="Times New Roman" w:eastAsia="Times New Roman" w:hAnsi="Times New Roman" w:cs="Times New Roman"/>
          <w:bCs/>
          <w:sz w:val="26"/>
          <w:szCs w:val="26"/>
          <w:lang w:val="uk-UA" w:eastAsia="ru-RU"/>
        </w:rPr>
        <w:t xml:space="preserve">: </w:t>
      </w:r>
    </w:p>
    <w:p w14:paraId="53BE3FDC"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10 тестових завдань з чотирма варіантами відповідей, 1 правильна відповідь оцінюється у 1 бал.</w:t>
      </w:r>
    </w:p>
    <w:p w14:paraId="44A4CC10"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Відкрите питання – 1 правильна відповідь оцінюється в 5 балів, причому:</w:t>
      </w:r>
    </w:p>
    <w:p w14:paraId="0135664C"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 відповідність еталону, наведення прикладів з додаткової літератури</w:t>
      </w:r>
    </w:p>
    <w:p w14:paraId="78A214F9"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 відповідність еталону, правильна мова викладення матеріалу.</w:t>
      </w:r>
    </w:p>
    <w:p w14:paraId="7D0B8A78"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3 бали</w:t>
      </w:r>
      <w:r w:rsidRPr="0074058D">
        <w:rPr>
          <w:rFonts w:ascii="Times New Roman" w:eastAsia="Times New Roman" w:hAnsi="Times New Roman" w:cs="Times New Roman"/>
          <w:bCs/>
          <w:sz w:val="26"/>
          <w:szCs w:val="26"/>
          <w:lang w:val="uk-UA" w:eastAsia="ru-RU"/>
        </w:rPr>
        <w:t xml:space="preserve"> – відповідність еталону, помилки в граматиці та/або орфографії.</w:t>
      </w:r>
    </w:p>
    <w:p w14:paraId="3ECC0645"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2 бали</w:t>
      </w:r>
      <w:r w:rsidRPr="0074058D">
        <w:rPr>
          <w:rFonts w:ascii="Times New Roman" w:eastAsia="Times New Roman" w:hAnsi="Times New Roman" w:cs="Times New Roman"/>
          <w:bCs/>
          <w:sz w:val="26"/>
          <w:szCs w:val="26"/>
          <w:lang w:val="uk-UA" w:eastAsia="ru-RU"/>
        </w:rPr>
        <w:t xml:space="preserve"> – зміст відповіді має стосунок до предмету запитання, проте не </w:t>
      </w:r>
      <w:r w:rsidRPr="0074058D">
        <w:rPr>
          <w:rFonts w:ascii="Times New Roman" w:eastAsia="Times New Roman" w:hAnsi="Times New Roman" w:cs="Times New Roman"/>
          <w:bCs/>
          <w:sz w:val="26"/>
          <w:szCs w:val="26"/>
          <w:lang w:val="uk-UA" w:eastAsia="ru-RU"/>
        </w:rPr>
        <w:lastRenderedPageBreak/>
        <w:t>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34195577"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p w14:paraId="4AF08C3F"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p>
    <w:p w14:paraId="09413ACF"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6.4 Критерії оцінювання </w:t>
      </w:r>
      <w:r w:rsidRPr="0074058D">
        <w:rPr>
          <w:rFonts w:ascii="Times New Roman" w:eastAsia="Times New Roman" w:hAnsi="Times New Roman" w:cs="Times New Roman"/>
          <w:b/>
          <w:i/>
          <w:iCs/>
          <w:sz w:val="26"/>
          <w:szCs w:val="26"/>
          <w:lang w:val="uk-UA" w:eastAsia="ru-RU"/>
        </w:rPr>
        <w:t>ділових ігор</w:t>
      </w:r>
      <w:r w:rsidRPr="0074058D">
        <w:rPr>
          <w:rFonts w:ascii="Times New Roman" w:eastAsia="Times New Roman" w:hAnsi="Times New Roman" w:cs="Times New Roman"/>
          <w:bCs/>
          <w:sz w:val="26"/>
          <w:szCs w:val="26"/>
          <w:lang w:val="uk-UA" w:eastAsia="ru-RU"/>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w14:paraId="2679DC96"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p>
    <w:p w14:paraId="2C10219D"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6.5. Критерії оцінювання </w:t>
      </w:r>
      <w:r w:rsidRPr="0074058D">
        <w:rPr>
          <w:rFonts w:ascii="Times New Roman" w:eastAsia="Times New Roman" w:hAnsi="Times New Roman" w:cs="Times New Roman"/>
          <w:b/>
          <w:i/>
          <w:iCs/>
          <w:sz w:val="26"/>
          <w:szCs w:val="26"/>
          <w:lang w:val="uk-UA" w:eastAsia="ru-RU"/>
        </w:rPr>
        <w:t>розв’язання задач з нормування праці</w:t>
      </w:r>
      <w:r w:rsidRPr="0074058D">
        <w:rPr>
          <w:rFonts w:ascii="Times New Roman" w:eastAsia="Times New Roman" w:hAnsi="Times New Roman" w:cs="Times New Roman"/>
          <w:bCs/>
          <w:sz w:val="26"/>
          <w:szCs w:val="26"/>
          <w:lang w:val="uk-UA" w:eastAsia="ru-RU"/>
        </w:rPr>
        <w:t>:</w:t>
      </w:r>
    </w:p>
    <w:p w14:paraId="01E64394"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отримано правильну відповідь (згідно з еталоном), використано формулу з поясненням змісту окремих її складових, зазначено одиниці виміру.</w:t>
      </w:r>
    </w:p>
    <w:p w14:paraId="79BB3970"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отримано правильну відповідь з незначними </w:t>
      </w:r>
      <w:proofErr w:type="spellStart"/>
      <w:r w:rsidRPr="0074058D">
        <w:rPr>
          <w:rFonts w:ascii="Times New Roman" w:eastAsia="Times New Roman" w:hAnsi="Times New Roman" w:cs="Times New Roman"/>
          <w:bCs/>
          <w:sz w:val="26"/>
          <w:szCs w:val="26"/>
          <w:lang w:val="uk-UA" w:eastAsia="ru-RU"/>
        </w:rPr>
        <w:t>неточностями</w:t>
      </w:r>
      <w:proofErr w:type="spellEnd"/>
      <w:r w:rsidRPr="0074058D">
        <w:rPr>
          <w:rFonts w:ascii="Times New Roman" w:eastAsia="Times New Roman" w:hAnsi="Times New Roman" w:cs="Times New Roman"/>
          <w:bCs/>
          <w:sz w:val="26"/>
          <w:szCs w:val="26"/>
          <w:lang w:val="uk-UA" w:eastAsia="ru-RU"/>
        </w:rPr>
        <w:t xml:space="preserve"> згідно з еталоном, відсутня формула та/або пояснення змісту окремих складових, або не зазначено одиниці виміру.</w:t>
      </w:r>
    </w:p>
    <w:p w14:paraId="1E977221"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3 бали:</w:t>
      </w:r>
      <w:r w:rsidRPr="0074058D">
        <w:rPr>
          <w:rFonts w:ascii="Times New Roman" w:eastAsia="Times New Roman" w:hAnsi="Times New Roman" w:cs="Times New Roman"/>
          <w:bCs/>
          <w:sz w:val="26"/>
          <w:szCs w:val="26"/>
          <w:lang w:val="uk-UA" w:eastAsia="ru-RU"/>
        </w:rPr>
        <w:t xml:space="preserve"> отримано неправильну відповідь, проте використано формулу з поясненням змісту окремих її складових, зазначено одиниці виміру.</w:t>
      </w:r>
    </w:p>
    <w:p w14:paraId="330230E2"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2 бали:</w:t>
      </w:r>
      <w:r w:rsidRPr="0074058D">
        <w:rPr>
          <w:rFonts w:ascii="Times New Roman" w:eastAsia="Times New Roman" w:hAnsi="Times New Roman" w:cs="Times New Roman"/>
          <w:bCs/>
          <w:sz w:val="26"/>
          <w:szCs w:val="26"/>
          <w:lang w:val="uk-UA" w:eastAsia="ru-RU"/>
        </w:rPr>
        <w:t xml:space="preserve"> отримано неправильну відповідь, проте не використано формулу з поясненням змісту окремих її складових та/або не зазначено одиниці виміру.</w:t>
      </w:r>
    </w:p>
    <w:p w14:paraId="761A2038"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наведено неправильну відповідь, до якої не надано жодних пояснень.</w:t>
      </w:r>
    </w:p>
    <w:p w14:paraId="6353078B"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p>
    <w:p w14:paraId="03553B70"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6.6. Критерії оцінювання </w:t>
      </w:r>
      <w:r w:rsidRPr="0074058D">
        <w:rPr>
          <w:rFonts w:ascii="Times New Roman" w:eastAsia="Times New Roman" w:hAnsi="Times New Roman" w:cs="Times New Roman"/>
          <w:b/>
          <w:i/>
          <w:iCs/>
          <w:sz w:val="26"/>
          <w:szCs w:val="26"/>
          <w:lang w:val="uk-UA" w:eastAsia="ru-RU"/>
        </w:rPr>
        <w:t>дискусій</w:t>
      </w:r>
      <w:r w:rsidRPr="0074058D">
        <w:rPr>
          <w:rFonts w:ascii="Times New Roman" w:eastAsia="Times New Roman" w:hAnsi="Times New Roman" w:cs="Times New Roman"/>
          <w:bCs/>
          <w:sz w:val="26"/>
          <w:szCs w:val="26"/>
          <w:lang w:val="uk-UA" w:eastAsia="ru-RU"/>
        </w:rPr>
        <w:t>:</w:t>
      </w:r>
    </w:p>
    <w:p w14:paraId="77D5E64A"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w14:paraId="63F0A456"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w14:paraId="21DD66F6"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 xml:space="preserve">3 бали: </w:t>
      </w:r>
      <w:r w:rsidRPr="0074058D">
        <w:rPr>
          <w:rFonts w:ascii="Times New Roman" w:eastAsia="Times New Roman" w:hAnsi="Times New Roman" w:cs="Times New Roman"/>
          <w:bCs/>
          <w:sz w:val="26"/>
          <w:szCs w:val="26"/>
          <w:lang w:val="uk-UA" w:eastAsia="ru-RU"/>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14:paraId="45C3BE8A"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2 бали:</w:t>
      </w:r>
      <w:r w:rsidRPr="0074058D">
        <w:rPr>
          <w:rFonts w:ascii="Times New Roman" w:eastAsia="Times New Roman" w:hAnsi="Times New Roman" w:cs="Times New Roman"/>
          <w:bCs/>
          <w:sz w:val="26"/>
          <w:szCs w:val="26"/>
          <w:lang w:val="uk-UA" w:eastAsia="ru-RU"/>
        </w:rPr>
        <w:t xml:space="preserve"> залученість до дискусії викладачем, неуважність, відсутність достатніх знань про предмет обговорення.</w:t>
      </w:r>
    </w:p>
    <w:p w14:paraId="01717F71"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залученість до дискусії викладачем, небажання брати участь в дискусії, відсутність достатніх знань про предмет обговорення.</w:t>
      </w:r>
    </w:p>
    <w:p w14:paraId="7A32B437"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p>
    <w:p w14:paraId="06389B98"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6.7. Критерії оцінювання </w:t>
      </w:r>
      <w:r w:rsidRPr="0074058D">
        <w:rPr>
          <w:rFonts w:ascii="Times New Roman" w:eastAsia="Times New Roman" w:hAnsi="Times New Roman" w:cs="Times New Roman"/>
          <w:b/>
          <w:i/>
          <w:iCs/>
          <w:sz w:val="26"/>
          <w:szCs w:val="26"/>
          <w:lang w:val="uk-UA" w:eastAsia="ru-RU"/>
        </w:rPr>
        <w:t>есе</w:t>
      </w:r>
      <w:r w:rsidRPr="0074058D">
        <w:rPr>
          <w:rFonts w:ascii="Times New Roman" w:eastAsia="Times New Roman" w:hAnsi="Times New Roman" w:cs="Times New Roman"/>
          <w:bCs/>
          <w:sz w:val="26"/>
          <w:szCs w:val="26"/>
          <w:lang w:val="uk-UA" w:eastAsia="ru-RU"/>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14:paraId="44B5CDBE"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14:paraId="0DA2BC5B"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наявність заголовку, вступу, однієї-двох тез та аргументів на їхню </w:t>
      </w:r>
      <w:r w:rsidRPr="0074058D">
        <w:rPr>
          <w:rFonts w:ascii="Times New Roman" w:eastAsia="Times New Roman" w:hAnsi="Times New Roman" w:cs="Times New Roman"/>
          <w:bCs/>
          <w:sz w:val="26"/>
          <w:szCs w:val="26"/>
          <w:lang w:val="uk-UA" w:eastAsia="ru-RU"/>
        </w:rPr>
        <w:lastRenderedPageBreak/>
        <w:t>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14:paraId="3720A9BA"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3 бали:</w:t>
      </w:r>
      <w:r w:rsidRPr="0074058D">
        <w:rPr>
          <w:rFonts w:ascii="Times New Roman" w:eastAsia="Times New Roman" w:hAnsi="Times New Roman" w:cs="Times New Roman"/>
          <w:bCs/>
          <w:sz w:val="26"/>
          <w:szCs w:val="26"/>
          <w:lang w:val="uk-UA" w:eastAsia="ru-RU"/>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14:paraId="7B1C2706"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 xml:space="preserve">2 бали: </w:t>
      </w:r>
      <w:r w:rsidRPr="0074058D">
        <w:rPr>
          <w:rFonts w:ascii="Times New Roman" w:eastAsia="Times New Roman" w:hAnsi="Times New Roman" w:cs="Times New Roman"/>
          <w:bCs/>
          <w:sz w:val="26"/>
          <w:szCs w:val="26"/>
          <w:lang w:val="uk-UA" w:eastAsia="ru-RU"/>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14:paraId="021204F3"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14:paraId="085483D2"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p>
    <w:p w14:paraId="2D51C2D8"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p>
    <w:p w14:paraId="34ACA1BE"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Політика курсу</w:t>
      </w:r>
    </w:p>
    <w:p w14:paraId="5DC5B2FA" w14:textId="77777777" w:rsidR="00DB6EAB" w:rsidRPr="0074058D" w:rsidRDefault="00DB6EAB" w:rsidP="00DB6EAB">
      <w:pPr>
        <w:spacing w:after="0" w:line="240" w:lineRule="auto"/>
        <w:ind w:firstLine="720"/>
        <w:jc w:val="both"/>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7.1. Політика щодо академічної доброчесності </w:t>
      </w:r>
    </w:p>
    <w:p w14:paraId="047004D1" w14:textId="77777777" w:rsidR="00DB6EAB" w:rsidRPr="0074058D" w:rsidRDefault="00DB6EAB" w:rsidP="00DB6EAB">
      <w:pPr>
        <w:spacing w:after="0" w:line="240" w:lineRule="auto"/>
        <w:ind w:firstLine="720"/>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bCs/>
          <w:sz w:val="26"/>
          <w:szCs w:val="26"/>
          <w:lang w:val="uk-UA"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74058D">
        <w:rPr>
          <w:rFonts w:ascii="Times New Roman" w:eastAsia="Times New Roman" w:hAnsi="Times New Roman" w:cs="Times New Roman"/>
          <w:color w:val="000000"/>
          <w:sz w:val="26"/>
          <w:szCs w:val="26"/>
          <w:lang w:val="uk-UA"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r:id="rId10" w:history="1">
        <w:r w:rsidRPr="0074058D">
          <w:rPr>
            <w:rFonts w:ascii="Times New Roman" w:eastAsia="Times New Roman" w:hAnsi="Times New Roman" w:cs="Times New Roman"/>
            <w:color w:val="0000FF"/>
            <w:sz w:val="26"/>
            <w:szCs w:val="26"/>
            <w:u w:val="single"/>
            <w:lang w:val="uk-UA" w:eastAsia="ru-RU"/>
          </w:rPr>
          <w:t>http://www.nmu.org.ua/ua/content/activity/us_documents/ System_of_prevention_and_detection_of_plagiarism.pdf</w:t>
        </w:r>
      </w:hyperlink>
      <w:r w:rsidRPr="0074058D">
        <w:rPr>
          <w:rFonts w:ascii="Times New Roman" w:eastAsia="Times New Roman" w:hAnsi="Times New Roman" w:cs="Times New Roman"/>
          <w:color w:val="000000"/>
          <w:sz w:val="26"/>
          <w:szCs w:val="26"/>
          <w:lang w:val="uk-UA" w:eastAsia="ru-RU"/>
        </w:rPr>
        <w:t xml:space="preserve">.  </w:t>
      </w:r>
    </w:p>
    <w:p w14:paraId="58757594"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2D2C9CB0"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p>
    <w:p w14:paraId="2383D153" w14:textId="77777777" w:rsidR="00DB6EAB" w:rsidRPr="0074058D" w:rsidRDefault="00DB6EAB" w:rsidP="00DB6EAB">
      <w:pPr>
        <w:spacing w:after="0" w:line="240" w:lineRule="auto"/>
        <w:ind w:firstLine="720"/>
        <w:jc w:val="both"/>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7.2.Комунікаційна політика</w:t>
      </w:r>
    </w:p>
    <w:p w14:paraId="13021846"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Здобувачі вищої освіти повинні мати активовану університетську пошту. </w:t>
      </w:r>
    </w:p>
    <w:p w14:paraId="5269F4F8"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Обов’язком здобувача вищої освіти є перевірка один раз на тиждень (щонеділі) поштової скриньки на Офіс365 та відвідування групи у </w:t>
      </w:r>
      <w:r w:rsidR="004F1959" w:rsidRPr="0074058D">
        <w:rPr>
          <w:rFonts w:ascii="Times New Roman" w:eastAsia="Times New Roman" w:hAnsi="Times New Roman" w:cs="Times New Roman"/>
          <w:bCs/>
          <w:sz w:val="26"/>
          <w:szCs w:val="26"/>
          <w:lang w:val="en-US" w:eastAsia="ru-RU"/>
        </w:rPr>
        <w:t>Teams</w:t>
      </w:r>
      <w:r w:rsidRPr="0074058D">
        <w:rPr>
          <w:rFonts w:ascii="Times New Roman" w:eastAsia="Times New Roman" w:hAnsi="Times New Roman" w:cs="Times New Roman"/>
          <w:bCs/>
          <w:sz w:val="26"/>
          <w:szCs w:val="26"/>
          <w:lang w:val="uk-UA" w:eastAsia="ru-RU"/>
        </w:rPr>
        <w:t>, перегляд новин на Телеграм-каналі.</w:t>
      </w:r>
    </w:p>
    <w:p w14:paraId="45E7A922"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Протягом тижнів самостійної роботи обов’язком здобувача вищої освіти є робота з дистанційним курсом «</w:t>
      </w:r>
      <w:r w:rsidR="001A20DF" w:rsidRPr="0074058D">
        <w:rPr>
          <w:rFonts w:ascii="Times New Roman" w:eastAsia="Times New Roman" w:hAnsi="Times New Roman" w:cs="Times New Roman"/>
          <w:bCs/>
          <w:sz w:val="26"/>
          <w:szCs w:val="26"/>
          <w:lang w:val="uk-UA" w:eastAsia="ru-RU"/>
        </w:rPr>
        <w:t>Інтернет маркетинг</w:t>
      </w:r>
      <w:r w:rsidRPr="0074058D">
        <w:rPr>
          <w:rFonts w:ascii="Times New Roman" w:eastAsia="Times New Roman" w:hAnsi="Times New Roman" w:cs="Times New Roman"/>
          <w:bCs/>
          <w:sz w:val="26"/>
          <w:szCs w:val="26"/>
          <w:lang w:val="uk-UA" w:eastAsia="ru-RU"/>
        </w:rPr>
        <w:t>» (</w:t>
      </w:r>
      <w:bookmarkStart w:id="0" w:name="OLE_LINK4"/>
      <w:r w:rsidRPr="0074058D">
        <w:rPr>
          <w:rFonts w:ascii="Times New Roman" w:eastAsia="Times New Roman" w:hAnsi="Times New Roman" w:cs="Times New Roman"/>
          <w:sz w:val="26"/>
          <w:szCs w:val="26"/>
          <w:lang w:val="ru-RU" w:eastAsia="ru-RU"/>
        </w:rPr>
        <w:fldChar w:fldCharType="begin"/>
      </w:r>
      <w:r w:rsidRPr="0074058D">
        <w:rPr>
          <w:rFonts w:ascii="Times New Roman" w:eastAsia="Times New Roman" w:hAnsi="Times New Roman" w:cs="Times New Roman"/>
          <w:sz w:val="26"/>
          <w:szCs w:val="26"/>
          <w:lang w:val="uk-UA" w:eastAsia="ru-RU"/>
        </w:rPr>
        <w:instrText xml:space="preserve"> </w:instrText>
      </w:r>
      <w:r w:rsidRPr="0074058D">
        <w:rPr>
          <w:rFonts w:ascii="Times New Roman" w:eastAsia="Times New Roman" w:hAnsi="Times New Roman" w:cs="Times New Roman"/>
          <w:sz w:val="26"/>
          <w:szCs w:val="26"/>
          <w:lang w:val="ru-RU" w:eastAsia="ru-RU"/>
        </w:rPr>
        <w:instrText>HYPERLINK</w:instrText>
      </w:r>
      <w:r w:rsidRPr="0074058D">
        <w:rPr>
          <w:rFonts w:ascii="Times New Roman" w:eastAsia="Times New Roman" w:hAnsi="Times New Roman" w:cs="Times New Roman"/>
          <w:sz w:val="26"/>
          <w:szCs w:val="26"/>
          <w:lang w:val="uk-UA" w:eastAsia="ru-RU"/>
        </w:rPr>
        <w:instrText xml:space="preserve"> "</w:instrText>
      </w:r>
      <w:r w:rsidRPr="0074058D">
        <w:rPr>
          <w:rFonts w:ascii="Times New Roman" w:eastAsia="Times New Roman" w:hAnsi="Times New Roman" w:cs="Times New Roman"/>
          <w:sz w:val="26"/>
          <w:szCs w:val="26"/>
          <w:lang w:val="ru-RU" w:eastAsia="ru-RU"/>
        </w:rPr>
        <w:instrText>http</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www</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do</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nmu</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org</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ua</w:instrText>
      </w:r>
      <w:r w:rsidRPr="0074058D">
        <w:rPr>
          <w:rFonts w:ascii="Times New Roman" w:eastAsia="Times New Roman" w:hAnsi="Times New Roman" w:cs="Times New Roman"/>
          <w:sz w:val="26"/>
          <w:szCs w:val="26"/>
          <w:lang w:val="uk-UA" w:eastAsia="ru-RU"/>
        </w:rPr>
        <w:instrText xml:space="preserve">" </w:instrText>
      </w:r>
      <w:r w:rsidRPr="0074058D">
        <w:rPr>
          <w:rFonts w:ascii="Times New Roman" w:eastAsia="Times New Roman" w:hAnsi="Times New Roman" w:cs="Times New Roman"/>
          <w:sz w:val="26"/>
          <w:szCs w:val="26"/>
          <w:lang w:val="ru-RU" w:eastAsia="ru-RU"/>
        </w:rPr>
        <w:fldChar w:fldCharType="separate"/>
      </w:r>
      <w:r w:rsidRPr="0074058D">
        <w:rPr>
          <w:rFonts w:ascii="Times New Roman" w:eastAsia="Times New Roman" w:hAnsi="Times New Roman" w:cs="Times New Roman"/>
          <w:color w:val="0000FF"/>
          <w:sz w:val="26"/>
          <w:szCs w:val="26"/>
          <w:u w:val="single"/>
          <w:lang w:val="uk-UA" w:eastAsia="ru-RU"/>
        </w:rPr>
        <w:t>www.do.nmu.org.ua</w:t>
      </w:r>
      <w:r w:rsidRPr="0074058D">
        <w:rPr>
          <w:rFonts w:ascii="Times New Roman" w:eastAsia="Times New Roman" w:hAnsi="Times New Roman" w:cs="Times New Roman"/>
          <w:color w:val="0000FF"/>
          <w:sz w:val="26"/>
          <w:szCs w:val="26"/>
          <w:u w:val="single"/>
          <w:lang w:val="uk-UA" w:eastAsia="ru-RU"/>
        </w:rPr>
        <w:fldChar w:fldCharType="end"/>
      </w:r>
      <w:bookmarkEnd w:id="0"/>
      <w:r w:rsidRPr="0074058D">
        <w:rPr>
          <w:rFonts w:ascii="Times New Roman" w:eastAsia="Times New Roman" w:hAnsi="Times New Roman" w:cs="Times New Roman"/>
          <w:bCs/>
          <w:sz w:val="26"/>
          <w:szCs w:val="26"/>
          <w:lang w:val="uk-UA" w:eastAsia="ru-RU"/>
        </w:rPr>
        <w:t>).</w:t>
      </w:r>
    </w:p>
    <w:p w14:paraId="63504B6D"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Усі письмові запитання до викладачів стосовно курсу мають надсилатися на університетську електронну пошту або до групи в </w:t>
      </w:r>
      <w:r w:rsidR="000A0C75" w:rsidRPr="0074058D">
        <w:rPr>
          <w:rFonts w:ascii="Times New Roman" w:eastAsia="Times New Roman" w:hAnsi="Times New Roman" w:cs="Times New Roman"/>
          <w:bCs/>
          <w:sz w:val="26"/>
          <w:szCs w:val="26"/>
          <w:lang w:val="uk-UA" w:eastAsia="ru-RU"/>
        </w:rPr>
        <w:t>Телеграм</w:t>
      </w:r>
      <w:r w:rsidRPr="0074058D">
        <w:rPr>
          <w:rFonts w:ascii="Times New Roman" w:eastAsia="Times New Roman" w:hAnsi="Times New Roman" w:cs="Times New Roman"/>
          <w:bCs/>
          <w:sz w:val="26"/>
          <w:szCs w:val="26"/>
          <w:lang w:val="uk-UA" w:eastAsia="ru-RU"/>
        </w:rPr>
        <w:t>.</w:t>
      </w:r>
    </w:p>
    <w:p w14:paraId="1A6A78C8"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 </w:t>
      </w:r>
    </w:p>
    <w:p w14:paraId="01A83E84" w14:textId="77777777" w:rsidR="00DB6EAB" w:rsidRPr="0074058D" w:rsidRDefault="00DB6EAB" w:rsidP="00DB6EAB">
      <w:pPr>
        <w:spacing w:after="0" w:line="240" w:lineRule="auto"/>
        <w:ind w:firstLine="720"/>
        <w:jc w:val="both"/>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7.3. Політика щодо перескладання</w:t>
      </w:r>
    </w:p>
    <w:p w14:paraId="2E7307B9"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lastRenderedPageBreak/>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DFC1FC6" w14:textId="77777777" w:rsidR="00DB6EAB" w:rsidRPr="0074058D" w:rsidRDefault="00DB6EAB" w:rsidP="00DB6EAB">
      <w:pPr>
        <w:spacing w:after="0" w:line="240" w:lineRule="auto"/>
        <w:ind w:firstLine="720"/>
        <w:jc w:val="both"/>
        <w:rPr>
          <w:rFonts w:ascii="Times New Roman" w:eastAsia="Times New Roman" w:hAnsi="Times New Roman" w:cs="Times New Roman"/>
          <w:b/>
          <w:bCs/>
          <w:sz w:val="26"/>
          <w:szCs w:val="26"/>
          <w:lang w:val="uk-UA" w:eastAsia="ru-RU"/>
        </w:rPr>
      </w:pPr>
    </w:p>
    <w:p w14:paraId="1C5BAC90" w14:textId="77777777" w:rsidR="00DB6EAB" w:rsidRPr="0074058D" w:rsidRDefault="00DB6EAB" w:rsidP="00DB6EAB">
      <w:pPr>
        <w:spacing w:after="0" w:line="240" w:lineRule="auto"/>
        <w:ind w:firstLine="720"/>
        <w:jc w:val="both"/>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 xml:space="preserve">7.4. Відвідування занять </w:t>
      </w:r>
    </w:p>
    <w:p w14:paraId="03F7BFEF"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освітим,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w14:paraId="528AE4B7"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bookmarkStart w:id="1" w:name="_Hlk33367596"/>
      <w:r w:rsidRPr="0074058D">
        <w:rPr>
          <w:rFonts w:ascii="Times New Roman" w:eastAsia="Times New Roman" w:hAnsi="Times New Roman" w:cs="Times New Roman"/>
          <w:b/>
          <w:bCs/>
          <w:sz w:val="26"/>
          <w:szCs w:val="26"/>
          <w:lang w:val="uk-UA" w:eastAsia="ru-RU"/>
        </w:rPr>
        <w:t>7.4 Політика щодо оскарження оцінювання</w:t>
      </w:r>
      <w:r w:rsidRPr="0074058D">
        <w:rPr>
          <w:rFonts w:ascii="Times New Roman" w:eastAsia="Times New Roman" w:hAnsi="Times New Roman" w:cs="Times New Roman"/>
          <w:sz w:val="26"/>
          <w:szCs w:val="26"/>
          <w:lang w:val="uk-UA" w:eastAsia="ru-RU"/>
        </w:rPr>
        <w:t xml:space="preserve"> </w:t>
      </w:r>
    </w:p>
    <w:p w14:paraId="35751B1B"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w14:paraId="689DBC10"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p>
    <w:bookmarkEnd w:id="1"/>
    <w:p w14:paraId="0644A92D"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bCs/>
          <w:sz w:val="26"/>
          <w:szCs w:val="26"/>
          <w:lang w:val="uk-UA" w:eastAsia="ru-RU"/>
        </w:rPr>
        <w:t>7.5. Бонуси</w:t>
      </w:r>
    </w:p>
    <w:p w14:paraId="131AE463"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14:paraId="09B876EB"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p>
    <w:p w14:paraId="04B6DDC1"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7.6. Участь в анкетуванні</w:t>
      </w:r>
      <w:r w:rsidRPr="0074058D">
        <w:rPr>
          <w:rFonts w:ascii="Times New Roman" w:eastAsia="Times New Roman" w:hAnsi="Times New Roman" w:cs="Times New Roman"/>
          <w:bCs/>
          <w:sz w:val="26"/>
          <w:szCs w:val="26"/>
          <w:lang w:val="uk-UA" w:eastAsia="ru-RU"/>
        </w:rPr>
        <w:t xml:space="preserve"> </w:t>
      </w:r>
    </w:p>
    <w:p w14:paraId="7665FA6B"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Cs/>
          <w:sz w:val="26"/>
          <w:szCs w:val="26"/>
          <w:lang w:val="uk-UA" w:eastAsia="ru-RU"/>
        </w:rPr>
        <w:t xml:space="preserve">Наприкінці вивчення курсу та перед початком сесії здобувача вищої освітим буде запропоновано анонімно заповнити електронні анкети (Microsoft </w:t>
      </w:r>
      <w:proofErr w:type="spellStart"/>
      <w:r w:rsidRPr="0074058D">
        <w:rPr>
          <w:rFonts w:ascii="Times New Roman" w:eastAsia="Times New Roman" w:hAnsi="Times New Roman" w:cs="Times New Roman"/>
          <w:bCs/>
          <w:sz w:val="26"/>
          <w:szCs w:val="26"/>
          <w:lang w:val="uk-UA" w:eastAsia="ru-RU"/>
        </w:rPr>
        <w:t>Forms</w:t>
      </w:r>
      <w:proofErr w:type="spellEnd"/>
      <w:r w:rsidRPr="0074058D">
        <w:rPr>
          <w:rFonts w:ascii="Times New Roman" w:eastAsia="Times New Roman" w:hAnsi="Times New Roman" w:cs="Times New Roman"/>
          <w:bCs/>
          <w:sz w:val="26"/>
          <w:szCs w:val="26"/>
          <w:lang w:val="uk-UA" w:eastAsia="ru-RU"/>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74058D">
        <w:rPr>
          <w:rFonts w:ascii="Times New Roman" w:eastAsia="Times New Roman" w:hAnsi="Times New Roman" w:cs="Times New Roman"/>
          <w:sz w:val="26"/>
          <w:szCs w:val="26"/>
          <w:lang w:val="uk-UA" w:eastAsia="ru-RU"/>
        </w:rPr>
        <w:t>дієвість застосованих методів викладання та врахувати ваші пропозиції стосовно покращення змісту навчальної дисципліни «</w:t>
      </w:r>
      <w:r w:rsidR="00D2172F" w:rsidRPr="0074058D">
        <w:rPr>
          <w:rFonts w:ascii="Times New Roman" w:eastAsia="Times New Roman" w:hAnsi="Times New Roman" w:cs="Times New Roman"/>
          <w:sz w:val="26"/>
          <w:szCs w:val="26"/>
          <w:lang w:val="uk-UA" w:eastAsia="ru-RU"/>
        </w:rPr>
        <w:t xml:space="preserve">Інтернет </w:t>
      </w:r>
      <w:r w:rsidR="00B759FB" w:rsidRPr="0074058D">
        <w:rPr>
          <w:rFonts w:ascii="Times New Roman" w:eastAsia="Times New Roman" w:hAnsi="Times New Roman" w:cs="Times New Roman"/>
          <w:sz w:val="26"/>
          <w:szCs w:val="26"/>
          <w:lang w:val="uk-UA" w:eastAsia="ru-RU"/>
        </w:rPr>
        <w:t>маркетинг</w:t>
      </w:r>
      <w:r w:rsidRPr="0074058D">
        <w:rPr>
          <w:rFonts w:ascii="Times New Roman" w:eastAsia="Times New Roman" w:hAnsi="Times New Roman" w:cs="Times New Roman"/>
          <w:sz w:val="26"/>
          <w:szCs w:val="26"/>
          <w:lang w:val="uk-UA" w:eastAsia="ru-RU"/>
        </w:rPr>
        <w:t xml:space="preserve">». </w:t>
      </w:r>
    </w:p>
    <w:p w14:paraId="4144DBBF"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p>
    <w:p w14:paraId="09AF186A" w14:textId="77777777" w:rsidR="00B759FB" w:rsidRPr="0074058D" w:rsidRDefault="00B759FB" w:rsidP="00DB6EAB">
      <w:pPr>
        <w:spacing w:after="0" w:line="240" w:lineRule="auto"/>
        <w:ind w:firstLine="720"/>
        <w:jc w:val="both"/>
        <w:rPr>
          <w:rFonts w:ascii="Times New Roman" w:eastAsia="Times New Roman" w:hAnsi="Times New Roman" w:cs="Times New Roman"/>
          <w:bCs/>
          <w:sz w:val="26"/>
          <w:szCs w:val="26"/>
          <w:lang w:val="uk-UA" w:eastAsia="ru-RU"/>
        </w:rPr>
      </w:pPr>
    </w:p>
    <w:p w14:paraId="1D484ECF"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bCs/>
          <w:color w:val="000000"/>
          <w:sz w:val="26"/>
          <w:szCs w:val="26"/>
          <w:lang w:val="uk-UA" w:eastAsia="ru-RU"/>
        </w:rPr>
        <w:t>Рекомендовані джерела інформації</w:t>
      </w:r>
    </w:p>
    <w:p w14:paraId="5492708E" w14:textId="77777777" w:rsidR="00422304" w:rsidRPr="00422304" w:rsidRDefault="00422304" w:rsidP="00422304">
      <w:pPr>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422304">
        <w:rPr>
          <w:rFonts w:ascii="Times New Roman" w:hAnsi="Times New Roman" w:cs="Times New Roman"/>
          <w:bCs/>
          <w:sz w:val="28"/>
          <w:szCs w:val="28"/>
        </w:rPr>
        <w:t>Пістунов</w:t>
      </w:r>
      <w:proofErr w:type="spellEnd"/>
      <w:r w:rsidRPr="00422304">
        <w:rPr>
          <w:rFonts w:ascii="Times New Roman" w:hAnsi="Times New Roman" w:cs="Times New Roman"/>
          <w:bCs/>
          <w:sz w:val="28"/>
          <w:szCs w:val="28"/>
        </w:rPr>
        <w:t xml:space="preserve"> І.М. </w:t>
      </w:r>
      <w:proofErr w:type="spellStart"/>
      <w:r w:rsidRPr="00422304">
        <w:rPr>
          <w:rFonts w:ascii="Times New Roman" w:hAnsi="Times New Roman" w:cs="Times New Roman"/>
          <w:bCs/>
          <w:sz w:val="28"/>
          <w:szCs w:val="28"/>
        </w:rPr>
        <w:t>Електронна</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економіка</w:t>
      </w:r>
      <w:proofErr w:type="spellEnd"/>
      <w:r w:rsidRPr="00422304">
        <w:rPr>
          <w:rFonts w:ascii="Times New Roman" w:hAnsi="Times New Roman" w:cs="Times New Roman"/>
          <w:bCs/>
          <w:sz w:val="28"/>
          <w:szCs w:val="28"/>
        </w:rPr>
        <w:t>. Том 1. Криптовалюта. Big Data [</w:t>
      </w:r>
      <w:proofErr w:type="spellStart"/>
      <w:r w:rsidRPr="00422304">
        <w:rPr>
          <w:rFonts w:ascii="Times New Roman" w:hAnsi="Times New Roman" w:cs="Times New Roman"/>
          <w:bCs/>
          <w:sz w:val="28"/>
          <w:szCs w:val="28"/>
        </w:rPr>
        <w:t>Електронний</w:t>
      </w:r>
      <w:proofErr w:type="spellEnd"/>
      <w:r w:rsidRPr="00422304">
        <w:rPr>
          <w:rFonts w:ascii="Times New Roman" w:hAnsi="Times New Roman" w:cs="Times New Roman"/>
          <w:bCs/>
          <w:sz w:val="28"/>
          <w:szCs w:val="28"/>
        </w:rPr>
        <w:t xml:space="preserve"> ресурс]: </w:t>
      </w:r>
      <w:proofErr w:type="spellStart"/>
      <w:r w:rsidRPr="00422304">
        <w:rPr>
          <w:rFonts w:ascii="Times New Roman" w:hAnsi="Times New Roman" w:cs="Times New Roman"/>
          <w:bCs/>
          <w:sz w:val="28"/>
          <w:szCs w:val="28"/>
        </w:rPr>
        <w:t>Навч</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посібник</w:t>
      </w:r>
      <w:proofErr w:type="spellEnd"/>
      <w:r w:rsidRPr="00422304">
        <w:rPr>
          <w:rFonts w:ascii="Times New Roman" w:hAnsi="Times New Roman" w:cs="Times New Roman"/>
          <w:bCs/>
          <w:sz w:val="28"/>
          <w:szCs w:val="28"/>
        </w:rPr>
        <w:t xml:space="preserve">/ І.М. </w:t>
      </w:r>
      <w:proofErr w:type="spellStart"/>
      <w:r w:rsidRPr="00422304">
        <w:rPr>
          <w:rFonts w:ascii="Times New Roman" w:hAnsi="Times New Roman" w:cs="Times New Roman"/>
          <w:bCs/>
          <w:sz w:val="28"/>
          <w:szCs w:val="28"/>
        </w:rPr>
        <w:t>Пістунов</w:t>
      </w:r>
      <w:proofErr w:type="spellEnd"/>
      <w:r w:rsidRPr="00422304">
        <w:rPr>
          <w:rFonts w:ascii="Times New Roman" w:hAnsi="Times New Roman" w:cs="Times New Roman"/>
          <w:bCs/>
          <w:sz w:val="28"/>
          <w:szCs w:val="28"/>
        </w:rPr>
        <w:t xml:space="preserve">, О.П. Антонюк – / М-во </w:t>
      </w:r>
      <w:proofErr w:type="spellStart"/>
      <w:r w:rsidRPr="00422304">
        <w:rPr>
          <w:rFonts w:ascii="Times New Roman" w:hAnsi="Times New Roman" w:cs="Times New Roman"/>
          <w:bCs/>
          <w:sz w:val="28"/>
          <w:szCs w:val="28"/>
        </w:rPr>
        <w:t>освіти</w:t>
      </w:r>
      <w:proofErr w:type="spellEnd"/>
      <w:r w:rsidRPr="00422304">
        <w:rPr>
          <w:rFonts w:ascii="Times New Roman" w:hAnsi="Times New Roman" w:cs="Times New Roman"/>
          <w:bCs/>
          <w:sz w:val="28"/>
          <w:szCs w:val="28"/>
        </w:rPr>
        <w:t xml:space="preserve"> і науки </w:t>
      </w:r>
      <w:proofErr w:type="spellStart"/>
      <w:r w:rsidRPr="00422304">
        <w:rPr>
          <w:rFonts w:ascii="Times New Roman" w:hAnsi="Times New Roman" w:cs="Times New Roman"/>
          <w:bCs/>
          <w:sz w:val="28"/>
          <w:szCs w:val="28"/>
        </w:rPr>
        <w:t>України</w:t>
      </w:r>
      <w:proofErr w:type="spellEnd"/>
      <w:r w:rsidRPr="00422304">
        <w:rPr>
          <w:rFonts w:ascii="Times New Roman" w:hAnsi="Times New Roman" w:cs="Times New Roman"/>
          <w:bCs/>
          <w:sz w:val="28"/>
          <w:szCs w:val="28"/>
        </w:rPr>
        <w:t xml:space="preserve">; Нац. </w:t>
      </w:r>
      <w:proofErr w:type="spellStart"/>
      <w:r w:rsidRPr="00422304">
        <w:rPr>
          <w:rFonts w:ascii="Times New Roman" w:hAnsi="Times New Roman" w:cs="Times New Roman"/>
          <w:bCs/>
          <w:sz w:val="28"/>
          <w:szCs w:val="28"/>
        </w:rPr>
        <w:t>Гірн</w:t>
      </w:r>
      <w:proofErr w:type="spellEnd"/>
      <w:r w:rsidRPr="00422304">
        <w:rPr>
          <w:rFonts w:ascii="Times New Roman" w:hAnsi="Times New Roman" w:cs="Times New Roman"/>
          <w:bCs/>
          <w:sz w:val="28"/>
          <w:szCs w:val="28"/>
        </w:rPr>
        <w:t xml:space="preserve">. ун-т. – Д.: НГУ, 2017. – 133 с. Режим доступу: http://pistunovi.inf.ua/EE_KC_BD.pdf (дата </w:t>
      </w:r>
      <w:proofErr w:type="spellStart"/>
      <w:r w:rsidRPr="00422304">
        <w:rPr>
          <w:rFonts w:ascii="Times New Roman" w:hAnsi="Times New Roman" w:cs="Times New Roman"/>
          <w:bCs/>
          <w:sz w:val="28"/>
          <w:szCs w:val="28"/>
        </w:rPr>
        <w:t>звернення</w:t>
      </w:r>
      <w:proofErr w:type="spellEnd"/>
      <w:r w:rsidRPr="00422304">
        <w:rPr>
          <w:rFonts w:ascii="Times New Roman" w:hAnsi="Times New Roman" w:cs="Times New Roman"/>
          <w:bCs/>
          <w:sz w:val="28"/>
          <w:szCs w:val="28"/>
        </w:rPr>
        <w:t xml:space="preserve">: 17.12.2017). – </w:t>
      </w:r>
      <w:proofErr w:type="spellStart"/>
      <w:r w:rsidRPr="00422304">
        <w:rPr>
          <w:rFonts w:ascii="Times New Roman" w:hAnsi="Times New Roman" w:cs="Times New Roman"/>
          <w:bCs/>
          <w:sz w:val="28"/>
          <w:szCs w:val="28"/>
        </w:rPr>
        <w:t>Назва</w:t>
      </w:r>
      <w:proofErr w:type="spellEnd"/>
      <w:r w:rsidRPr="00422304">
        <w:rPr>
          <w:rFonts w:ascii="Times New Roman" w:hAnsi="Times New Roman" w:cs="Times New Roman"/>
          <w:bCs/>
          <w:sz w:val="28"/>
          <w:szCs w:val="28"/>
        </w:rPr>
        <w:t xml:space="preserve"> з </w:t>
      </w:r>
      <w:proofErr w:type="spellStart"/>
      <w:r w:rsidRPr="00422304">
        <w:rPr>
          <w:rFonts w:ascii="Times New Roman" w:hAnsi="Times New Roman" w:cs="Times New Roman"/>
          <w:bCs/>
          <w:sz w:val="28"/>
          <w:szCs w:val="28"/>
        </w:rPr>
        <w:t>екрана</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Виписка</w:t>
      </w:r>
      <w:proofErr w:type="spellEnd"/>
      <w:r w:rsidRPr="00422304">
        <w:rPr>
          <w:rFonts w:ascii="Times New Roman" w:hAnsi="Times New Roman" w:cs="Times New Roman"/>
          <w:bCs/>
          <w:sz w:val="28"/>
          <w:szCs w:val="28"/>
        </w:rPr>
        <w:t xml:space="preserve"> з протоколу №20 </w:t>
      </w:r>
      <w:proofErr w:type="spellStart"/>
      <w:r w:rsidRPr="00422304">
        <w:rPr>
          <w:rFonts w:ascii="Times New Roman" w:hAnsi="Times New Roman" w:cs="Times New Roman"/>
          <w:bCs/>
          <w:sz w:val="28"/>
          <w:szCs w:val="28"/>
        </w:rPr>
        <w:t>Вченої</w:t>
      </w:r>
      <w:proofErr w:type="spellEnd"/>
      <w:r w:rsidRPr="00422304">
        <w:rPr>
          <w:rFonts w:ascii="Times New Roman" w:hAnsi="Times New Roman" w:cs="Times New Roman"/>
          <w:bCs/>
          <w:sz w:val="28"/>
          <w:szCs w:val="28"/>
        </w:rPr>
        <w:t xml:space="preserve"> Ради ДВНЗ "НГУ"</w:t>
      </w:r>
    </w:p>
    <w:p w14:paraId="10F4C866" w14:textId="77777777" w:rsidR="00422304" w:rsidRPr="00422304" w:rsidRDefault="00422304" w:rsidP="00422304">
      <w:pPr>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422304">
        <w:rPr>
          <w:rFonts w:ascii="Times New Roman" w:hAnsi="Times New Roman" w:cs="Times New Roman"/>
          <w:bCs/>
          <w:sz w:val="28"/>
          <w:szCs w:val="28"/>
        </w:rPr>
        <w:t>Wes</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McKinney</w:t>
      </w:r>
      <w:proofErr w:type="spellEnd"/>
      <w:r w:rsidRPr="00422304">
        <w:rPr>
          <w:rFonts w:ascii="Times New Roman" w:hAnsi="Times New Roman" w:cs="Times New Roman"/>
          <w:bCs/>
          <w:sz w:val="28"/>
          <w:szCs w:val="28"/>
        </w:rPr>
        <w:t xml:space="preserve"> &amp; </w:t>
      </w:r>
      <w:proofErr w:type="spellStart"/>
      <w:r w:rsidRPr="00422304">
        <w:rPr>
          <w:rFonts w:ascii="Times New Roman" w:hAnsi="Times New Roman" w:cs="Times New Roman"/>
          <w:bCs/>
          <w:sz w:val="28"/>
          <w:szCs w:val="28"/>
        </w:rPr>
        <w:t>PyData</w:t>
      </w:r>
      <w:proofErr w:type="spellEnd"/>
      <w:r w:rsidRPr="00422304">
        <w:rPr>
          <w:rFonts w:ascii="Times New Roman" w:hAnsi="Times New Roman" w:cs="Times New Roman"/>
          <w:bCs/>
          <w:sz w:val="28"/>
          <w:szCs w:val="28"/>
        </w:rPr>
        <w:t xml:space="preserve"> Development Team. </w:t>
      </w:r>
      <w:proofErr w:type="spellStart"/>
      <w:r w:rsidRPr="00422304">
        <w:rPr>
          <w:rFonts w:ascii="Times New Roman" w:hAnsi="Times New Roman" w:cs="Times New Roman"/>
          <w:bCs/>
          <w:sz w:val="28"/>
          <w:szCs w:val="28"/>
        </w:rPr>
        <w:t>Pandas</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powerful</w:t>
      </w:r>
      <w:proofErr w:type="spellEnd"/>
      <w:r w:rsidRPr="00422304">
        <w:rPr>
          <w:rFonts w:ascii="Times New Roman" w:hAnsi="Times New Roman" w:cs="Times New Roman"/>
          <w:bCs/>
          <w:sz w:val="28"/>
          <w:szCs w:val="28"/>
        </w:rPr>
        <w:t xml:space="preserve"> Python </w:t>
      </w:r>
      <w:proofErr w:type="spellStart"/>
      <w:r w:rsidRPr="00422304">
        <w:rPr>
          <w:rFonts w:ascii="Times New Roman" w:hAnsi="Times New Roman" w:cs="Times New Roman"/>
          <w:bCs/>
          <w:sz w:val="28"/>
          <w:szCs w:val="28"/>
        </w:rPr>
        <w:t>data</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analysis</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toolkit</w:t>
      </w:r>
      <w:proofErr w:type="spellEnd"/>
      <w:r w:rsidRPr="00422304">
        <w:rPr>
          <w:rFonts w:ascii="Times New Roman" w:hAnsi="Times New Roman" w:cs="Times New Roman"/>
          <w:bCs/>
          <w:sz w:val="28"/>
          <w:szCs w:val="28"/>
        </w:rPr>
        <w:t xml:space="preserve"> / </w:t>
      </w:r>
      <w:proofErr w:type="spellStart"/>
      <w:r w:rsidRPr="00422304">
        <w:rPr>
          <w:rFonts w:ascii="Times New Roman" w:hAnsi="Times New Roman" w:cs="Times New Roman"/>
          <w:bCs/>
          <w:sz w:val="28"/>
          <w:szCs w:val="28"/>
        </w:rPr>
        <w:t>Pandas.DataFrame.describe</w:t>
      </w:r>
      <w:proofErr w:type="spellEnd"/>
      <w:r w:rsidRPr="00422304">
        <w:rPr>
          <w:rFonts w:ascii="Times New Roman" w:hAnsi="Times New Roman" w:cs="Times New Roman"/>
          <w:bCs/>
          <w:sz w:val="28"/>
          <w:szCs w:val="28"/>
        </w:rPr>
        <w:t xml:space="preserve"> [Электронный ресурс], 2017. – Режим доступа: https://pandas.pydata.org/pandas-docs/stable/pandas.pdf.</w:t>
      </w:r>
    </w:p>
    <w:p w14:paraId="19B89CE4" w14:textId="77777777" w:rsidR="00422304" w:rsidRPr="00422304" w:rsidRDefault="00422304" w:rsidP="00422304">
      <w:pPr>
        <w:numPr>
          <w:ilvl w:val="0"/>
          <w:numId w:val="14"/>
        </w:numPr>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422304">
        <w:rPr>
          <w:rFonts w:ascii="Times New Roman" w:hAnsi="Times New Roman" w:cs="Times New Roman"/>
          <w:bCs/>
          <w:sz w:val="28"/>
          <w:szCs w:val="28"/>
        </w:rPr>
        <w:t>Пістунов</w:t>
      </w:r>
      <w:proofErr w:type="spellEnd"/>
      <w:r w:rsidRPr="00422304">
        <w:rPr>
          <w:rFonts w:ascii="Times New Roman" w:hAnsi="Times New Roman" w:cs="Times New Roman"/>
          <w:bCs/>
          <w:sz w:val="28"/>
          <w:szCs w:val="28"/>
        </w:rPr>
        <w:t xml:space="preserve"> І.М. </w:t>
      </w:r>
      <w:proofErr w:type="spellStart"/>
      <w:r w:rsidRPr="00422304">
        <w:rPr>
          <w:rFonts w:ascii="Times New Roman" w:hAnsi="Times New Roman" w:cs="Times New Roman"/>
          <w:bCs/>
          <w:sz w:val="28"/>
          <w:szCs w:val="28"/>
        </w:rPr>
        <w:t>Нейромережеві</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технології</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економіці</w:t>
      </w:r>
      <w:proofErr w:type="spellEnd"/>
      <w:r w:rsidRPr="00422304">
        <w:rPr>
          <w:rFonts w:ascii="Times New Roman" w:hAnsi="Times New Roman" w:cs="Times New Roman"/>
          <w:bCs/>
          <w:sz w:val="28"/>
          <w:szCs w:val="28"/>
        </w:rPr>
        <w:t xml:space="preserve"> та </w:t>
      </w:r>
      <w:proofErr w:type="spellStart"/>
      <w:r w:rsidRPr="00422304">
        <w:rPr>
          <w:rFonts w:ascii="Times New Roman" w:hAnsi="Times New Roman" w:cs="Times New Roman"/>
          <w:bCs/>
          <w:sz w:val="28"/>
          <w:szCs w:val="28"/>
        </w:rPr>
        <w:t>фінансах</w:t>
      </w:r>
      <w:proofErr w:type="spellEnd"/>
      <w:r w:rsidRPr="00422304">
        <w:rPr>
          <w:rFonts w:ascii="Times New Roman" w:hAnsi="Times New Roman" w:cs="Times New Roman"/>
          <w:bCs/>
          <w:sz w:val="28"/>
          <w:szCs w:val="28"/>
        </w:rPr>
        <w:t xml:space="preserve"> з </w:t>
      </w:r>
      <w:proofErr w:type="spellStart"/>
      <w:r w:rsidRPr="00422304">
        <w:rPr>
          <w:rFonts w:ascii="Times New Roman" w:hAnsi="Times New Roman" w:cs="Times New Roman"/>
          <w:bCs/>
          <w:sz w:val="28"/>
          <w:szCs w:val="28"/>
        </w:rPr>
        <w:t>розрахунками</w:t>
      </w:r>
      <w:proofErr w:type="spellEnd"/>
      <w:r w:rsidRPr="00422304">
        <w:rPr>
          <w:rFonts w:ascii="Times New Roman" w:hAnsi="Times New Roman" w:cs="Times New Roman"/>
          <w:bCs/>
          <w:sz w:val="28"/>
          <w:szCs w:val="28"/>
        </w:rPr>
        <w:t xml:space="preserve"> на </w:t>
      </w:r>
      <w:proofErr w:type="spellStart"/>
      <w:r w:rsidRPr="00422304">
        <w:rPr>
          <w:rFonts w:ascii="Times New Roman" w:hAnsi="Times New Roman" w:cs="Times New Roman"/>
          <w:bCs/>
          <w:sz w:val="28"/>
          <w:szCs w:val="28"/>
        </w:rPr>
        <w:t>комп’ютері</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Електронний</w:t>
      </w:r>
      <w:proofErr w:type="spellEnd"/>
      <w:r w:rsidRPr="00422304">
        <w:rPr>
          <w:rFonts w:ascii="Times New Roman" w:hAnsi="Times New Roman" w:cs="Times New Roman"/>
          <w:bCs/>
          <w:sz w:val="28"/>
          <w:szCs w:val="28"/>
        </w:rPr>
        <w:t xml:space="preserve"> ресурс]: </w:t>
      </w:r>
      <w:proofErr w:type="spellStart"/>
      <w:r w:rsidRPr="00422304">
        <w:rPr>
          <w:rFonts w:ascii="Times New Roman" w:hAnsi="Times New Roman" w:cs="Times New Roman"/>
          <w:bCs/>
          <w:sz w:val="28"/>
          <w:szCs w:val="28"/>
        </w:rPr>
        <w:t>навч</w:t>
      </w:r>
      <w:proofErr w:type="spellEnd"/>
      <w:r w:rsidRPr="00422304">
        <w:rPr>
          <w:rFonts w:ascii="Times New Roman" w:hAnsi="Times New Roman" w:cs="Times New Roman"/>
          <w:bCs/>
          <w:sz w:val="28"/>
          <w:szCs w:val="28"/>
        </w:rPr>
        <w:t xml:space="preserve">. </w:t>
      </w:r>
      <w:proofErr w:type="spellStart"/>
      <w:r w:rsidRPr="00422304">
        <w:rPr>
          <w:rFonts w:ascii="Times New Roman" w:hAnsi="Times New Roman" w:cs="Times New Roman"/>
          <w:bCs/>
          <w:sz w:val="28"/>
          <w:szCs w:val="28"/>
        </w:rPr>
        <w:t>посібн</w:t>
      </w:r>
      <w:proofErr w:type="spellEnd"/>
      <w:r w:rsidRPr="00422304">
        <w:rPr>
          <w:rFonts w:ascii="Times New Roman" w:hAnsi="Times New Roman" w:cs="Times New Roman"/>
          <w:bCs/>
          <w:sz w:val="28"/>
          <w:szCs w:val="28"/>
        </w:rPr>
        <w:t xml:space="preserve">. / І.М. </w:t>
      </w:r>
      <w:proofErr w:type="spellStart"/>
      <w:r w:rsidRPr="00422304">
        <w:rPr>
          <w:rFonts w:ascii="Times New Roman" w:hAnsi="Times New Roman" w:cs="Times New Roman"/>
          <w:bCs/>
          <w:sz w:val="28"/>
          <w:szCs w:val="28"/>
        </w:rPr>
        <w:lastRenderedPageBreak/>
        <w:t>Пістунов</w:t>
      </w:r>
      <w:proofErr w:type="spellEnd"/>
      <w:r w:rsidRPr="00422304">
        <w:rPr>
          <w:rFonts w:ascii="Times New Roman" w:hAnsi="Times New Roman" w:cs="Times New Roman"/>
          <w:bCs/>
          <w:sz w:val="28"/>
          <w:szCs w:val="28"/>
        </w:rPr>
        <w:t xml:space="preserve">, О.П. Антонюк ; Нац. </w:t>
      </w:r>
      <w:proofErr w:type="spellStart"/>
      <w:r w:rsidRPr="00422304">
        <w:rPr>
          <w:rFonts w:ascii="Times New Roman" w:hAnsi="Times New Roman" w:cs="Times New Roman"/>
          <w:bCs/>
          <w:sz w:val="28"/>
          <w:szCs w:val="28"/>
        </w:rPr>
        <w:t>гірн</w:t>
      </w:r>
      <w:proofErr w:type="spellEnd"/>
      <w:r w:rsidRPr="00422304">
        <w:rPr>
          <w:rFonts w:ascii="Times New Roman" w:hAnsi="Times New Roman" w:cs="Times New Roman"/>
          <w:bCs/>
          <w:sz w:val="28"/>
          <w:szCs w:val="28"/>
        </w:rPr>
        <w:t xml:space="preserve">. ун-т. – </w:t>
      </w:r>
      <w:proofErr w:type="spellStart"/>
      <w:r w:rsidRPr="00422304">
        <w:rPr>
          <w:rFonts w:ascii="Times New Roman" w:hAnsi="Times New Roman" w:cs="Times New Roman"/>
          <w:bCs/>
          <w:sz w:val="28"/>
          <w:szCs w:val="28"/>
        </w:rPr>
        <w:t>Електрон</w:t>
      </w:r>
      <w:proofErr w:type="spellEnd"/>
      <w:r w:rsidRPr="00422304">
        <w:rPr>
          <w:rFonts w:ascii="Times New Roman" w:hAnsi="Times New Roman" w:cs="Times New Roman"/>
          <w:bCs/>
          <w:sz w:val="28"/>
          <w:szCs w:val="28"/>
        </w:rPr>
        <w:t xml:space="preserve">. текст. </w:t>
      </w:r>
      <w:proofErr w:type="spellStart"/>
      <w:r w:rsidRPr="00422304">
        <w:rPr>
          <w:rFonts w:ascii="Times New Roman" w:hAnsi="Times New Roman" w:cs="Times New Roman"/>
          <w:bCs/>
          <w:sz w:val="28"/>
          <w:szCs w:val="28"/>
        </w:rPr>
        <w:t>дані</w:t>
      </w:r>
      <w:proofErr w:type="spellEnd"/>
      <w:r w:rsidRPr="00422304">
        <w:rPr>
          <w:rFonts w:ascii="Times New Roman" w:hAnsi="Times New Roman" w:cs="Times New Roman"/>
          <w:bCs/>
          <w:sz w:val="28"/>
          <w:szCs w:val="28"/>
        </w:rPr>
        <w:t xml:space="preserve">. – Д. : НГУ, 2014. – 125 с.  </w:t>
      </w:r>
      <w:proofErr w:type="spellStart"/>
      <w:r w:rsidRPr="00422304">
        <w:rPr>
          <w:rFonts w:ascii="Times New Roman" w:hAnsi="Times New Roman" w:cs="Times New Roman"/>
          <w:bCs/>
          <w:sz w:val="28"/>
          <w:szCs w:val="28"/>
        </w:rPr>
        <w:t>Сертифікат</w:t>
      </w:r>
      <w:proofErr w:type="spellEnd"/>
      <w:r w:rsidRPr="00422304">
        <w:rPr>
          <w:rFonts w:ascii="Times New Roman" w:hAnsi="Times New Roman" w:cs="Times New Roman"/>
          <w:bCs/>
          <w:sz w:val="28"/>
          <w:szCs w:val="28"/>
        </w:rPr>
        <w:t xml:space="preserve"> ДВНЗ "НГУ".</w:t>
      </w:r>
    </w:p>
    <w:p w14:paraId="32954B43" w14:textId="77777777" w:rsidR="00DB6EAB" w:rsidRPr="0074058D" w:rsidRDefault="00DB6EAB" w:rsidP="000A0C75">
      <w:pPr>
        <w:widowControl w:val="0"/>
        <w:tabs>
          <w:tab w:val="left" w:pos="1134"/>
        </w:tabs>
        <w:jc w:val="center"/>
        <w:rPr>
          <w:rFonts w:ascii="Times New Roman" w:eastAsia="Times New Roman" w:hAnsi="Times New Roman" w:cs="Times New Roman"/>
          <w:sz w:val="26"/>
          <w:szCs w:val="26"/>
          <w:lang w:val="uk-UA" w:eastAsia="ru-RU"/>
        </w:rPr>
      </w:pPr>
    </w:p>
    <w:p w14:paraId="24752AE6" w14:textId="77777777" w:rsidR="00E106E2" w:rsidRPr="0074058D" w:rsidRDefault="00E106E2">
      <w:pPr>
        <w:rPr>
          <w:sz w:val="26"/>
          <w:szCs w:val="26"/>
        </w:rPr>
      </w:pPr>
    </w:p>
    <w:sectPr w:rsidR="00E106E2" w:rsidRPr="00740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B6ABC"/>
    <w:multiLevelType w:val="multilevel"/>
    <w:tmpl w:val="DD8E0940"/>
    <w:lvl w:ilvl="0">
      <w:start w:val="1"/>
      <w:numFmt w:val="bullet"/>
      <w:lvlText w:val=""/>
      <w:lvlJc w:val="left"/>
      <w:pPr>
        <w:ind w:left="720" w:hanging="360"/>
      </w:pPr>
      <w:rPr>
        <w:rFonts w:ascii="Symbol" w:hAnsi="Symbol" w:hint="default"/>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61A5A"/>
    <w:multiLevelType w:val="multilevel"/>
    <w:tmpl w:val="4F8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73887"/>
    <w:multiLevelType w:val="multilevel"/>
    <w:tmpl w:val="BE0C6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F50E6F"/>
    <w:multiLevelType w:val="hybridMultilevel"/>
    <w:tmpl w:val="B1A0F54A"/>
    <w:lvl w:ilvl="0" w:tplc="3B1ACFF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2CD3A87"/>
    <w:multiLevelType w:val="hybridMultilevel"/>
    <w:tmpl w:val="21A2C7D8"/>
    <w:lvl w:ilvl="0" w:tplc="3B1ACFF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5FB36F4"/>
    <w:multiLevelType w:val="hybridMultilevel"/>
    <w:tmpl w:val="DCBE151E"/>
    <w:lvl w:ilvl="0" w:tplc="3B1ACFF6">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59D467D"/>
    <w:multiLevelType w:val="hybridMultilevel"/>
    <w:tmpl w:val="8932D672"/>
    <w:lvl w:ilvl="0" w:tplc="755CDA20">
      <w:start w:val="1"/>
      <w:numFmt w:val="decimal"/>
      <w:lvlText w:val="%1."/>
      <w:lvlJc w:val="left"/>
      <w:pPr>
        <w:ind w:left="1069" w:hanging="360"/>
      </w:pPr>
      <w:rPr>
        <w:rFonts w:ascii="Times New Roman" w:hAnsi="Times New Roman" w:cs="Times New Roman" w:hint="default"/>
        <w:color w:val="000000" w:themeColor="text1"/>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76A31FEB"/>
    <w:multiLevelType w:val="multilevel"/>
    <w:tmpl w:val="3EE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55C78"/>
    <w:multiLevelType w:val="hybridMultilevel"/>
    <w:tmpl w:val="A346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98456F"/>
    <w:multiLevelType w:val="hybridMultilevel"/>
    <w:tmpl w:val="04AC7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6"/>
  </w:num>
  <w:num w:numId="10">
    <w:abstractNumId w:val="1"/>
  </w:num>
  <w:num w:numId="11">
    <w:abstractNumId w:val="1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AB"/>
    <w:rsid w:val="000A0C75"/>
    <w:rsid w:val="001A20DF"/>
    <w:rsid w:val="002D1445"/>
    <w:rsid w:val="003C73A7"/>
    <w:rsid w:val="003E7740"/>
    <w:rsid w:val="00422304"/>
    <w:rsid w:val="004F1959"/>
    <w:rsid w:val="005200C6"/>
    <w:rsid w:val="0074058D"/>
    <w:rsid w:val="00851776"/>
    <w:rsid w:val="008B1D9D"/>
    <w:rsid w:val="009C3694"/>
    <w:rsid w:val="00B759FB"/>
    <w:rsid w:val="00B80872"/>
    <w:rsid w:val="00BA0932"/>
    <w:rsid w:val="00BA109C"/>
    <w:rsid w:val="00C16BFE"/>
    <w:rsid w:val="00D2172F"/>
    <w:rsid w:val="00D71A21"/>
    <w:rsid w:val="00DB6EAB"/>
    <w:rsid w:val="00DC5E58"/>
    <w:rsid w:val="00E106E2"/>
    <w:rsid w:val="00E46F9D"/>
    <w:rsid w:val="00EC00C2"/>
    <w:rsid w:val="00F42700"/>
    <w:rsid w:val="00FC367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3055"/>
  <w15:chartTrackingRefBased/>
  <w15:docId w15:val="{386245A0-F350-4810-BF95-013A943F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EAB"/>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DB6EAB"/>
    <w:rPr>
      <w:color w:val="0563C1" w:themeColor="hyperlink"/>
      <w:u w:val="single"/>
    </w:rPr>
  </w:style>
  <w:style w:type="character" w:styleId="a5">
    <w:name w:val="Unresolved Mention"/>
    <w:basedOn w:val="a0"/>
    <w:uiPriority w:val="99"/>
    <w:semiHidden/>
    <w:unhideWhenUsed/>
    <w:rsid w:val="00DB6EAB"/>
    <w:rPr>
      <w:color w:val="605E5C"/>
      <w:shd w:val="clear" w:color="auto" w:fill="E1DFDD"/>
    </w:rPr>
  </w:style>
  <w:style w:type="paragraph" w:styleId="3">
    <w:name w:val="Body Text Indent 3"/>
    <w:basedOn w:val="a"/>
    <w:link w:val="30"/>
    <w:uiPriority w:val="99"/>
    <w:rsid w:val="00BA0932"/>
    <w:pPr>
      <w:tabs>
        <w:tab w:val="left" w:pos="2694"/>
      </w:tabs>
      <w:autoSpaceDE w:val="0"/>
      <w:autoSpaceDN w:val="0"/>
      <w:spacing w:after="0" w:line="240" w:lineRule="auto"/>
      <w:ind w:left="709"/>
      <w:jc w:val="both"/>
    </w:pPr>
    <w:rPr>
      <w:rFonts w:ascii="Times New Roman" w:eastAsia="Times New Roman" w:hAnsi="Times New Roman" w:cs="Times New Roman"/>
      <w:spacing w:val="20"/>
      <w:sz w:val="28"/>
      <w:szCs w:val="20"/>
      <w:lang w:val="uk-UA" w:eastAsia="ru-RU"/>
    </w:rPr>
  </w:style>
  <w:style w:type="character" w:customStyle="1" w:styleId="30">
    <w:name w:val="Основной текст с отступом 3 Знак"/>
    <w:basedOn w:val="a0"/>
    <w:link w:val="3"/>
    <w:uiPriority w:val="99"/>
    <w:rsid w:val="00BA0932"/>
    <w:rPr>
      <w:rFonts w:ascii="Times New Roman" w:eastAsia="Times New Roman" w:hAnsi="Times New Roman" w:cs="Times New Roman"/>
      <w:spacing w:val="20"/>
      <w:sz w:val="28"/>
      <w:szCs w:val="20"/>
      <w:lang w:val="uk-UA" w:eastAsia="ru-RU"/>
    </w:rPr>
  </w:style>
  <w:style w:type="paragraph" w:styleId="a6">
    <w:name w:val="List Paragraph"/>
    <w:basedOn w:val="a"/>
    <w:uiPriority w:val="99"/>
    <w:qFormat/>
    <w:rsid w:val="00D2172F"/>
    <w:pPr>
      <w:spacing w:after="0" w:line="240" w:lineRule="auto"/>
      <w:ind w:left="720"/>
      <w:contextualSpacing/>
    </w:pPr>
    <w:rPr>
      <w:rFonts w:ascii="Times New Roman" w:eastAsia="Times New Roman" w:hAnsi="Times New Roman" w:cs="Times New Roman"/>
      <w:sz w:val="24"/>
      <w:szCs w:val="24"/>
      <w:lang w:val="uk-UA" w:eastAsia="ru-RU"/>
    </w:rPr>
  </w:style>
  <w:style w:type="character" w:styleId="a7">
    <w:name w:val="Strong"/>
    <w:basedOn w:val="a0"/>
    <w:uiPriority w:val="22"/>
    <w:qFormat/>
    <w:rsid w:val="00D2172F"/>
    <w:rPr>
      <w:b/>
      <w:bCs/>
    </w:rPr>
  </w:style>
  <w:style w:type="character" w:styleId="a8">
    <w:name w:val="Emphasis"/>
    <w:basedOn w:val="a0"/>
    <w:uiPriority w:val="20"/>
    <w:qFormat/>
    <w:rsid w:val="00D2172F"/>
    <w:rPr>
      <w:i/>
      <w:iCs/>
    </w:rPr>
  </w:style>
  <w:style w:type="paragraph" w:styleId="a9">
    <w:name w:val="Normal (Web)"/>
    <w:basedOn w:val="a"/>
    <w:uiPriority w:val="99"/>
    <w:semiHidden/>
    <w:unhideWhenUsed/>
    <w:rsid w:val="008B1D9D"/>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it.nmu.org.ua/ua/prepod.php" TargetMode="External"/><Relationship Id="rId3" Type="http://schemas.openxmlformats.org/officeDocument/2006/relationships/styles" Target="styles.xml"/><Relationship Id="rId7" Type="http://schemas.openxmlformats.org/officeDocument/2006/relationships/hyperlink" Target="https://do.nmu.org.ua/course/view.php?id=105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u.org.ua/ua/content/activity/us_documents/%20System_of_prevention_and_detection_of_plagiarism.pdf" TargetMode="External"/><Relationship Id="rId4" Type="http://schemas.openxmlformats.org/officeDocument/2006/relationships/settings" Target="settings.xml"/><Relationship Id="rId9" Type="http://schemas.openxmlformats.org/officeDocument/2006/relationships/hyperlink" Target="https://ekit.nmu.org.ua/ua/prepo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6D0D-0ACA-4054-AC2D-3E54ADAD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Churikanova</dc:creator>
  <cp:keywords/>
  <dc:description/>
  <cp:lastModifiedBy>Olena Churikanova</cp:lastModifiedBy>
  <cp:revision>7</cp:revision>
  <dcterms:created xsi:type="dcterms:W3CDTF">2020-10-17T16:51:00Z</dcterms:created>
  <dcterms:modified xsi:type="dcterms:W3CDTF">2021-05-31T11:36:00Z</dcterms:modified>
</cp:coreProperties>
</file>