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DD0D" w14:textId="77777777" w:rsidR="0030114E" w:rsidRPr="00DC24B2" w:rsidRDefault="0030114E" w:rsidP="0030114E">
      <w:pPr>
        <w:ind w:right="-143"/>
        <w:jc w:val="center"/>
        <w:rPr>
          <w:b/>
          <w:spacing w:val="-2"/>
          <w:sz w:val="28"/>
          <w:szCs w:val="28"/>
        </w:rPr>
      </w:pPr>
      <w:bookmarkStart w:id="0" w:name="_Hlk498191233"/>
      <w:bookmarkStart w:id="1" w:name="_Hlk11331969"/>
      <w:bookmarkEnd w:id="0"/>
      <w:r w:rsidRPr="00DC24B2">
        <w:rPr>
          <w:b/>
          <w:spacing w:val="-2"/>
          <w:sz w:val="28"/>
          <w:szCs w:val="28"/>
        </w:rPr>
        <w:t>Міністерство освіти і науки України</w:t>
      </w:r>
    </w:p>
    <w:p w14:paraId="23483662" w14:textId="77777777" w:rsidR="0030114E" w:rsidRPr="00DC24B2" w:rsidRDefault="0030114E" w:rsidP="0030114E">
      <w:pPr>
        <w:pStyle w:val="13"/>
        <w:tabs>
          <w:tab w:val="left" w:pos="-24"/>
          <w:tab w:val="left" w:pos="864"/>
          <w:tab w:val="left" w:pos="1146"/>
        </w:tabs>
        <w:spacing w:line="240" w:lineRule="auto"/>
        <w:ind w:firstLine="0"/>
        <w:jc w:val="center"/>
        <w:rPr>
          <w:b/>
        </w:rPr>
      </w:pPr>
      <w:r w:rsidRPr="00DC24B2">
        <w:rPr>
          <w:b/>
          <w:spacing w:val="-2"/>
          <w:szCs w:val="28"/>
        </w:rPr>
        <w:t xml:space="preserve">Національний </w:t>
      </w:r>
      <w:r w:rsidRPr="00DC24B2">
        <w:rPr>
          <w:b/>
        </w:rPr>
        <w:t xml:space="preserve">технічний університет </w:t>
      </w:r>
    </w:p>
    <w:p w14:paraId="245B0E6B" w14:textId="77777777" w:rsidR="0030114E" w:rsidRPr="00DC24B2" w:rsidRDefault="0030114E" w:rsidP="0030114E">
      <w:pPr>
        <w:pStyle w:val="13"/>
        <w:tabs>
          <w:tab w:val="left" w:pos="-24"/>
          <w:tab w:val="left" w:pos="864"/>
          <w:tab w:val="left" w:pos="1146"/>
        </w:tabs>
        <w:spacing w:line="240" w:lineRule="auto"/>
        <w:ind w:firstLine="0"/>
        <w:jc w:val="center"/>
        <w:rPr>
          <w:b/>
          <w:spacing w:val="-2"/>
          <w:szCs w:val="28"/>
        </w:rPr>
      </w:pPr>
      <w:r w:rsidRPr="00DC24B2">
        <w:rPr>
          <w:b/>
        </w:rPr>
        <w:t>"Дніпровська політехніка"</w:t>
      </w:r>
      <w:r w:rsidRPr="00DC24B2">
        <w:rPr>
          <w:b/>
          <w:spacing w:val="-2"/>
          <w:szCs w:val="28"/>
        </w:rPr>
        <w:t xml:space="preserve"> </w:t>
      </w:r>
    </w:p>
    <w:p w14:paraId="5444D6EB" w14:textId="77777777" w:rsidR="0030114E" w:rsidRPr="00DC24B2" w:rsidRDefault="0030114E" w:rsidP="0030114E">
      <w:pPr>
        <w:pStyle w:val="13"/>
        <w:tabs>
          <w:tab w:val="left" w:pos="-24"/>
          <w:tab w:val="left" w:pos="864"/>
          <w:tab w:val="left" w:pos="1146"/>
        </w:tabs>
        <w:spacing w:before="120" w:after="120" w:line="240" w:lineRule="auto"/>
        <w:ind w:firstLine="0"/>
        <w:rPr>
          <w:b/>
          <w:spacing w:val="-2"/>
          <w:szCs w:val="28"/>
        </w:rPr>
      </w:pPr>
    </w:p>
    <w:p w14:paraId="4357A515" w14:textId="77777777" w:rsidR="0030114E" w:rsidRPr="00DC24B2" w:rsidRDefault="0030114E" w:rsidP="0030114E">
      <w:pPr>
        <w:spacing w:before="120" w:after="120"/>
        <w:jc w:val="center"/>
        <w:rPr>
          <w:sz w:val="28"/>
          <w:szCs w:val="28"/>
        </w:rPr>
      </w:pPr>
      <w:r w:rsidRPr="00DC24B2">
        <w:rPr>
          <w:sz w:val="28"/>
          <w:szCs w:val="28"/>
        </w:rPr>
        <w:t>Кафедра економіки та економічної кібернетики</w:t>
      </w:r>
    </w:p>
    <w:bookmarkEnd w:id="1"/>
    <w:tbl>
      <w:tblPr>
        <w:tblW w:w="0" w:type="auto"/>
        <w:tblLayout w:type="fixed"/>
        <w:tblLook w:val="00A0" w:firstRow="1" w:lastRow="0" w:firstColumn="1" w:lastColumn="0" w:noHBand="0" w:noVBand="0"/>
      </w:tblPr>
      <w:tblGrid>
        <w:gridCol w:w="4928"/>
        <w:gridCol w:w="4926"/>
      </w:tblGrid>
      <w:tr w:rsidR="002D3041" w:rsidRPr="00DC24B2" w14:paraId="2AB1DDA4" w14:textId="77777777" w:rsidTr="796A6C70">
        <w:trPr>
          <w:trHeight w:val="1458"/>
        </w:trPr>
        <w:tc>
          <w:tcPr>
            <w:tcW w:w="4928" w:type="dxa"/>
          </w:tcPr>
          <w:p w14:paraId="120B200A" w14:textId="77777777" w:rsidR="002D3041" w:rsidRPr="00DC24B2" w:rsidRDefault="002D3041" w:rsidP="004E0DE5">
            <w:pPr>
              <w:ind w:left="34"/>
              <w:jc w:val="center"/>
              <w:rPr>
                <w:b/>
                <w:i/>
                <w:sz w:val="28"/>
                <w:szCs w:val="28"/>
              </w:rPr>
            </w:pPr>
          </w:p>
        </w:tc>
        <w:tc>
          <w:tcPr>
            <w:tcW w:w="4926" w:type="dxa"/>
          </w:tcPr>
          <w:p w14:paraId="27EDB62E" w14:textId="46000229" w:rsidR="002D3041" w:rsidRPr="00DC24B2" w:rsidRDefault="002D3041" w:rsidP="25843EDB">
            <w:pPr>
              <w:spacing w:after="240"/>
              <w:ind w:left="34"/>
              <w:jc w:val="center"/>
              <w:rPr>
                <w:sz w:val="22"/>
                <w:szCs w:val="22"/>
              </w:rPr>
            </w:pPr>
          </w:p>
          <w:p w14:paraId="4E0CEDE0" w14:textId="35ACFD46" w:rsidR="002D3041" w:rsidRPr="00DC24B2" w:rsidRDefault="0D6EF1BE" w:rsidP="25843EDB">
            <w:pPr>
              <w:ind w:left="34"/>
              <w:jc w:val="center"/>
            </w:pPr>
            <w:r w:rsidRPr="00DC24B2">
              <w:rPr>
                <w:b/>
                <w:bCs/>
              </w:rPr>
              <w:t>«ЗАТВЕРДЖЕНО»</w:t>
            </w:r>
          </w:p>
          <w:p w14:paraId="4C0EF715" w14:textId="77D90163" w:rsidR="002D3041" w:rsidRPr="00DC24B2" w:rsidRDefault="0D6EF1BE" w:rsidP="25843EDB">
            <w:pPr>
              <w:spacing w:after="120"/>
              <w:ind w:left="34"/>
              <w:jc w:val="center"/>
              <w:rPr>
                <w:color w:val="191919"/>
              </w:rPr>
            </w:pPr>
            <w:r w:rsidRPr="00DC24B2">
              <w:rPr>
                <w:color w:val="191919"/>
              </w:rPr>
              <w:t xml:space="preserve">завідувач кафедри </w:t>
            </w:r>
          </w:p>
          <w:p w14:paraId="204B2A8C" w14:textId="0EA339BC" w:rsidR="002D3041" w:rsidRPr="00DC24B2" w:rsidRDefault="0D6EF1BE" w:rsidP="25843EDB">
            <w:pPr>
              <w:jc w:val="center"/>
            </w:pPr>
            <w:r w:rsidRPr="00DC24B2">
              <w:t xml:space="preserve">Чуріканова О.Ю. </w:t>
            </w:r>
          </w:p>
          <w:p w14:paraId="3051B1B7" w14:textId="61E16607" w:rsidR="002D3041" w:rsidRPr="00DC24B2" w:rsidRDefault="0D6EF1BE" w:rsidP="25843EDB">
            <w:pPr>
              <w:spacing w:after="240"/>
              <w:ind w:left="34"/>
              <w:jc w:val="center"/>
            </w:pPr>
            <w:r w:rsidRPr="00DC24B2">
              <w:rPr>
                <w:noProof/>
              </w:rPr>
              <w:drawing>
                <wp:inline distT="0" distB="0" distL="0" distR="0" wp14:anchorId="23DE8BA1" wp14:editId="6506D3CB">
                  <wp:extent cx="600075" cy="419100"/>
                  <wp:effectExtent l="0" t="0" r="0" b="0"/>
                  <wp:docPr id="1728693670" name="Рисунок 172869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0075" cy="419100"/>
                          </a:xfrm>
                          <a:prstGeom prst="rect">
                            <a:avLst/>
                          </a:prstGeom>
                        </pic:spPr>
                      </pic:pic>
                    </a:graphicData>
                  </a:graphic>
                </wp:inline>
              </w:drawing>
            </w:r>
            <w:r w:rsidRPr="00DC24B2">
              <w:t xml:space="preserve"> </w:t>
            </w:r>
          </w:p>
          <w:p w14:paraId="5795D8FA" w14:textId="4F5E703A" w:rsidR="002D3041" w:rsidRPr="00DC24B2" w:rsidRDefault="0D6EF1BE" w:rsidP="00007830">
            <w:pPr>
              <w:spacing w:after="240"/>
              <w:ind w:left="34"/>
              <w:jc w:val="center"/>
            </w:pPr>
            <w:r w:rsidRPr="00DC24B2">
              <w:t>«</w:t>
            </w:r>
            <w:r w:rsidR="1413D107" w:rsidRPr="00DC24B2">
              <w:t>01</w:t>
            </w:r>
            <w:r w:rsidRPr="00DC24B2">
              <w:t>» </w:t>
            </w:r>
            <w:r w:rsidR="448C9D4B" w:rsidRPr="00DC24B2">
              <w:t xml:space="preserve">вересня </w:t>
            </w:r>
            <w:r w:rsidRPr="00DC24B2">
              <w:t>202</w:t>
            </w:r>
            <w:r w:rsidR="00C432AC" w:rsidRPr="00DC24B2">
              <w:t>4</w:t>
            </w:r>
            <w:r w:rsidRPr="00DC24B2">
              <w:t xml:space="preserve"> р.</w:t>
            </w:r>
          </w:p>
        </w:tc>
      </w:tr>
    </w:tbl>
    <w:p w14:paraId="6EF40997" w14:textId="77777777" w:rsidR="00C323D7" w:rsidRPr="00DC24B2" w:rsidRDefault="00C323D7" w:rsidP="00C323D7">
      <w:pPr>
        <w:jc w:val="center"/>
        <w:rPr>
          <w:b/>
          <w:sz w:val="28"/>
          <w:szCs w:val="28"/>
        </w:rPr>
      </w:pPr>
      <w:r w:rsidRPr="00DC24B2">
        <w:rPr>
          <w:b/>
          <w:sz w:val="28"/>
          <w:szCs w:val="28"/>
        </w:rPr>
        <w:t>РОБОЧА ПРОГРАМА НАВЧАЛЬНОЇ ДИСЦИПЛІНИ</w:t>
      </w:r>
    </w:p>
    <w:p w14:paraId="2320E7A2" w14:textId="03CB87BA" w:rsidR="00C323D7" w:rsidRPr="00DC24B2" w:rsidRDefault="00C323D7" w:rsidP="00C323D7">
      <w:pPr>
        <w:pStyle w:val="a3"/>
        <w:spacing w:before="120" w:after="120"/>
        <w:jc w:val="center"/>
        <w:rPr>
          <w:bCs/>
          <w:i/>
          <w:sz w:val="28"/>
          <w:szCs w:val="28"/>
        </w:rPr>
      </w:pPr>
      <w:r w:rsidRPr="00DC24B2">
        <w:rPr>
          <w:bCs/>
          <w:color w:val="000000"/>
          <w:sz w:val="28"/>
          <w:szCs w:val="28"/>
        </w:rPr>
        <w:t>«</w:t>
      </w:r>
      <w:r w:rsidR="004463EB">
        <w:rPr>
          <w:bCs/>
          <w:color w:val="000000" w:themeColor="text1"/>
          <w:sz w:val="28"/>
          <w:szCs w:val="28"/>
        </w:rPr>
        <w:t>Інформаційні системи в економіці</w:t>
      </w:r>
      <w:r w:rsidRPr="00DC24B2">
        <w:rPr>
          <w:bCs/>
          <w:sz w:val="28"/>
          <w:szCs w:val="28"/>
        </w:rPr>
        <w:t>»</w:t>
      </w:r>
    </w:p>
    <w:p w14:paraId="6E37FD31" w14:textId="77777777" w:rsidR="00BE49F6" w:rsidRPr="00DC24B2" w:rsidRDefault="00BE49F6" w:rsidP="00C323D7">
      <w:pPr>
        <w:spacing w:line="216" w:lineRule="auto"/>
        <w:ind w:firstLine="284"/>
        <w:rPr>
          <w:sz w:val="22"/>
          <w:szCs w:val="22"/>
        </w:rPr>
      </w:pPr>
    </w:p>
    <w:tbl>
      <w:tblPr>
        <w:tblStyle w:val="ae"/>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3544"/>
      </w:tblGrid>
      <w:tr w:rsidR="001328AB" w:rsidRPr="00DC24B2" w14:paraId="4751D4B1" w14:textId="77777777" w:rsidTr="00007830">
        <w:tc>
          <w:tcPr>
            <w:tcW w:w="3713" w:type="dxa"/>
            <w:tcMar>
              <w:left w:w="28" w:type="dxa"/>
              <w:right w:w="28" w:type="dxa"/>
            </w:tcMar>
            <w:vAlign w:val="center"/>
          </w:tcPr>
          <w:p w14:paraId="3079F15B" w14:textId="77777777" w:rsidR="001328AB" w:rsidRPr="00DC24B2" w:rsidRDefault="001328AB" w:rsidP="001328AB">
            <w:pPr>
              <w:rPr>
                <w:sz w:val="22"/>
                <w:szCs w:val="22"/>
              </w:rPr>
            </w:pPr>
            <w:r w:rsidRPr="00DC24B2">
              <w:rPr>
                <w:sz w:val="22"/>
                <w:szCs w:val="22"/>
              </w:rPr>
              <w:t>Галузь знань …………….…</w:t>
            </w:r>
          </w:p>
        </w:tc>
        <w:tc>
          <w:tcPr>
            <w:tcW w:w="3544" w:type="dxa"/>
            <w:tcMar>
              <w:left w:w="28" w:type="dxa"/>
              <w:right w:w="28" w:type="dxa"/>
            </w:tcMar>
            <w:vAlign w:val="center"/>
          </w:tcPr>
          <w:p w14:paraId="672FCE27" w14:textId="77777777" w:rsidR="001328AB" w:rsidRPr="00DC24B2" w:rsidRDefault="001328AB" w:rsidP="001328AB">
            <w:pPr>
              <w:rPr>
                <w:sz w:val="22"/>
                <w:szCs w:val="22"/>
              </w:rPr>
            </w:pPr>
            <w:r w:rsidRPr="00DC24B2">
              <w:rPr>
                <w:sz w:val="22"/>
                <w:szCs w:val="22"/>
              </w:rPr>
              <w:t>05 Соціальні та поведінкові науки</w:t>
            </w:r>
          </w:p>
          <w:p w14:paraId="512D0627" w14:textId="3B119937" w:rsidR="001328AB" w:rsidRPr="00DC24B2" w:rsidRDefault="001328AB" w:rsidP="340BFF21">
            <w:pPr>
              <w:rPr>
                <w:color w:val="000000" w:themeColor="text1"/>
                <w:sz w:val="22"/>
                <w:szCs w:val="22"/>
              </w:rPr>
            </w:pPr>
          </w:p>
        </w:tc>
      </w:tr>
      <w:tr w:rsidR="001328AB" w:rsidRPr="00DC24B2" w14:paraId="796ADD05" w14:textId="77777777" w:rsidTr="00007830">
        <w:tc>
          <w:tcPr>
            <w:tcW w:w="3713" w:type="dxa"/>
            <w:tcMar>
              <w:left w:w="28" w:type="dxa"/>
              <w:right w:w="28" w:type="dxa"/>
            </w:tcMar>
            <w:vAlign w:val="center"/>
          </w:tcPr>
          <w:p w14:paraId="295971EE" w14:textId="77777777" w:rsidR="001328AB" w:rsidRPr="00DC24B2" w:rsidRDefault="001328AB" w:rsidP="001328AB">
            <w:pPr>
              <w:rPr>
                <w:sz w:val="22"/>
                <w:szCs w:val="22"/>
              </w:rPr>
            </w:pPr>
            <w:r w:rsidRPr="00DC24B2">
              <w:rPr>
                <w:sz w:val="22"/>
                <w:szCs w:val="22"/>
              </w:rPr>
              <w:t>Спеціальність ……………...</w:t>
            </w:r>
          </w:p>
        </w:tc>
        <w:tc>
          <w:tcPr>
            <w:tcW w:w="3544" w:type="dxa"/>
            <w:tcMar>
              <w:left w:w="28" w:type="dxa"/>
              <w:right w:w="28" w:type="dxa"/>
            </w:tcMar>
            <w:vAlign w:val="center"/>
          </w:tcPr>
          <w:p w14:paraId="677472F4" w14:textId="51DA3434" w:rsidR="001328AB" w:rsidRPr="00DC24B2" w:rsidRDefault="001328AB" w:rsidP="3E81F056">
            <w:pPr>
              <w:rPr>
                <w:sz w:val="22"/>
                <w:szCs w:val="22"/>
              </w:rPr>
            </w:pPr>
            <w:r w:rsidRPr="00DC24B2">
              <w:rPr>
                <w:sz w:val="22"/>
                <w:szCs w:val="22"/>
              </w:rPr>
              <w:t>051 Економіка</w:t>
            </w:r>
          </w:p>
        </w:tc>
      </w:tr>
      <w:tr w:rsidR="00E414AB" w:rsidRPr="00DC24B2" w14:paraId="08A0311F" w14:textId="77777777" w:rsidTr="00007830">
        <w:tc>
          <w:tcPr>
            <w:tcW w:w="3713" w:type="dxa"/>
            <w:tcMar>
              <w:left w:w="28" w:type="dxa"/>
              <w:right w:w="28" w:type="dxa"/>
            </w:tcMar>
            <w:vAlign w:val="center"/>
          </w:tcPr>
          <w:p w14:paraId="13ADF59E" w14:textId="77777777" w:rsidR="00E414AB" w:rsidRPr="00DC24B2" w:rsidRDefault="00E414AB" w:rsidP="00E414AB">
            <w:pPr>
              <w:rPr>
                <w:sz w:val="22"/>
                <w:szCs w:val="22"/>
              </w:rPr>
            </w:pPr>
            <w:r w:rsidRPr="00DC24B2">
              <w:rPr>
                <w:sz w:val="22"/>
                <w:szCs w:val="22"/>
              </w:rPr>
              <w:t>Освітній рівень</w:t>
            </w:r>
            <w:r w:rsidR="00E16396" w:rsidRPr="00DC24B2">
              <w:rPr>
                <w:sz w:val="22"/>
                <w:szCs w:val="22"/>
              </w:rPr>
              <w:t>……………</w:t>
            </w:r>
            <w:r w:rsidR="004762A7" w:rsidRPr="00DC24B2">
              <w:rPr>
                <w:sz w:val="22"/>
                <w:szCs w:val="22"/>
              </w:rPr>
              <w:t>.</w:t>
            </w:r>
          </w:p>
        </w:tc>
        <w:tc>
          <w:tcPr>
            <w:tcW w:w="3544" w:type="dxa"/>
            <w:tcMar>
              <w:left w:w="28" w:type="dxa"/>
              <w:right w:w="28" w:type="dxa"/>
            </w:tcMar>
            <w:vAlign w:val="center"/>
          </w:tcPr>
          <w:p w14:paraId="13B457FD" w14:textId="7F4D7335" w:rsidR="00E414AB" w:rsidRPr="00DC24B2" w:rsidRDefault="00057993" w:rsidP="00E16396">
            <w:pPr>
              <w:rPr>
                <w:sz w:val="22"/>
                <w:szCs w:val="22"/>
              </w:rPr>
            </w:pPr>
            <w:r>
              <w:rPr>
                <w:sz w:val="22"/>
                <w:szCs w:val="22"/>
              </w:rPr>
              <w:t>магістр</w:t>
            </w:r>
          </w:p>
        </w:tc>
      </w:tr>
      <w:tr w:rsidR="00DC0AE0" w:rsidRPr="00DC24B2" w14:paraId="7D53D5C6" w14:textId="77777777" w:rsidTr="00007830">
        <w:tc>
          <w:tcPr>
            <w:tcW w:w="3713" w:type="dxa"/>
            <w:tcMar>
              <w:left w:w="28" w:type="dxa"/>
              <w:right w:w="28" w:type="dxa"/>
            </w:tcMar>
            <w:vAlign w:val="center"/>
          </w:tcPr>
          <w:p w14:paraId="739BF199" w14:textId="32838F55" w:rsidR="00DC0AE0" w:rsidRPr="00DC24B2" w:rsidRDefault="00DC0AE0" w:rsidP="00DC0AE0">
            <w:pPr>
              <w:rPr>
                <w:sz w:val="22"/>
                <w:szCs w:val="22"/>
              </w:rPr>
            </w:pPr>
            <w:r w:rsidRPr="00DC24B2">
              <w:rPr>
                <w:sz w:val="22"/>
                <w:szCs w:val="22"/>
              </w:rPr>
              <w:t xml:space="preserve">Освітня-професійна програма </w:t>
            </w:r>
          </w:p>
        </w:tc>
        <w:tc>
          <w:tcPr>
            <w:tcW w:w="3544" w:type="dxa"/>
            <w:tcMar>
              <w:left w:w="28" w:type="dxa"/>
              <w:right w:w="28" w:type="dxa"/>
            </w:tcMar>
            <w:vAlign w:val="center"/>
          </w:tcPr>
          <w:p w14:paraId="40905D30" w14:textId="10B29D4E" w:rsidR="00DC0AE0" w:rsidRPr="00DC24B2" w:rsidRDefault="00DC0AE0" w:rsidP="00DC0AE0">
            <w:pPr>
              <w:rPr>
                <w:sz w:val="22"/>
                <w:szCs w:val="22"/>
              </w:rPr>
            </w:pPr>
            <w:r w:rsidRPr="00DC24B2">
              <w:rPr>
                <w:sz w:val="22"/>
                <w:szCs w:val="22"/>
              </w:rPr>
              <w:t>Економіка</w:t>
            </w:r>
          </w:p>
        </w:tc>
      </w:tr>
      <w:tr w:rsidR="00E414AB" w:rsidRPr="00DC24B2" w14:paraId="3DDB2AEF" w14:textId="77777777" w:rsidTr="00007830">
        <w:tc>
          <w:tcPr>
            <w:tcW w:w="3713" w:type="dxa"/>
            <w:tcMar>
              <w:left w:w="28" w:type="dxa"/>
              <w:right w:w="28" w:type="dxa"/>
            </w:tcMar>
            <w:vAlign w:val="center"/>
          </w:tcPr>
          <w:p w14:paraId="24C091BB" w14:textId="77777777" w:rsidR="00E414AB" w:rsidRPr="00DC24B2" w:rsidRDefault="00E414AB" w:rsidP="00E414AB">
            <w:pPr>
              <w:rPr>
                <w:sz w:val="22"/>
                <w:szCs w:val="22"/>
              </w:rPr>
            </w:pPr>
            <w:r w:rsidRPr="00DC24B2">
              <w:rPr>
                <w:sz w:val="22"/>
                <w:szCs w:val="22"/>
              </w:rPr>
              <w:t>Спеціалізація</w:t>
            </w:r>
            <w:r w:rsidR="00E16396" w:rsidRPr="00DC24B2">
              <w:rPr>
                <w:sz w:val="22"/>
                <w:szCs w:val="22"/>
              </w:rPr>
              <w:t xml:space="preserve"> ………………</w:t>
            </w:r>
          </w:p>
        </w:tc>
        <w:tc>
          <w:tcPr>
            <w:tcW w:w="3544" w:type="dxa"/>
            <w:tcMar>
              <w:left w:w="28" w:type="dxa"/>
              <w:right w:w="28" w:type="dxa"/>
            </w:tcMar>
            <w:vAlign w:val="center"/>
          </w:tcPr>
          <w:p w14:paraId="0AA382BC" w14:textId="66D54777" w:rsidR="00E414AB" w:rsidRPr="00DC24B2" w:rsidRDefault="00E414AB" w:rsidP="00E16396">
            <w:pPr>
              <w:rPr>
                <w:color w:val="FF0000"/>
                <w:sz w:val="22"/>
                <w:szCs w:val="22"/>
              </w:rPr>
            </w:pPr>
          </w:p>
        </w:tc>
      </w:tr>
      <w:tr w:rsidR="00E414AB" w:rsidRPr="00DC24B2" w14:paraId="310D2AE7" w14:textId="77777777" w:rsidTr="00007830">
        <w:tc>
          <w:tcPr>
            <w:tcW w:w="3713" w:type="dxa"/>
            <w:tcMar>
              <w:left w:w="28" w:type="dxa"/>
              <w:right w:w="28" w:type="dxa"/>
            </w:tcMar>
            <w:vAlign w:val="center"/>
          </w:tcPr>
          <w:p w14:paraId="1C0AD4FD" w14:textId="04D911D0" w:rsidR="00E414AB" w:rsidRPr="00DC24B2" w:rsidRDefault="00A65B22" w:rsidP="00E414AB">
            <w:pPr>
              <w:rPr>
                <w:sz w:val="22"/>
                <w:szCs w:val="22"/>
              </w:rPr>
            </w:pPr>
            <w:r w:rsidRPr="00DC24B2">
              <w:rPr>
                <w:sz w:val="22"/>
                <w:szCs w:val="22"/>
              </w:rPr>
              <w:t>Статус…………</w:t>
            </w:r>
            <w:r w:rsidR="00E16396" w:rsidRPr="00DC24B2">
              <w:rPr>
                <w:sz w:val="22"/>
                <w:szCs w:val="22"/>
              </w:rPr>
              <w:t xml:space="preserve"> …………</w:t>
            </w:r>
            <w:r w:rsidR="004762A7" w:rsidRPr="00DC24B2">
              <w:rPr>
                <w:sz w:val="22"/>
                <w:szCs w:val="22"/>
              </w:rPr>
              <w:t>…</w:t>
            </w:r>
          </w:p>
        </w:tc>
        <w:tc>
          <w:tcPr>
            <w:tcW w:w="3544" w:type="dxa"/>
            <w:tcMar>
              <w:left w:w="28" w:type="dxa"/>
              <w:right w:w="28" w:type="dxa"/>
            </w:tcMar>
            <w:vAlign w:val="center"/>
          </w:tcPr>
          <w:p w14:paraId="6699B04B" w14:textId="0167D0F5" w:rsidR="00E414AB" w:rsidRPr="00DC24B2" w:rsidRDefault="00406314" w:rsidP="00E16396">
            <w:pPr>
              <w:rPr>
                <w:sz w:val="22"/>
                <w:szCs w:val="22"/>
              </w:rPr>
            </w:pPr>
            <w:r>
              <w:t>нормативна</w:t>
            </w:r>
          </w:p>
        </w:tc>
      </w:tr>
      <w:tr w:rsidR="00840E39" w:rsidRPr="00DC24B2" w14:paraId="1B4056F1" w14:textId="77777777" w:rsidTr="00007830">
        <w:tc>
          <w:tcPr>
            <w:tcW w:w="3713" w:type="dxa"/>
            <w:tcMar>
              <w:left w:w="28" w:type="dxa"/>
              <w:right w:w="28" w:type="dxa"/>
            </w:tcMar>
          </w:tcPr>
          <w:p w14:paraId="19916DDF" w14:textId="77777777" w:rsidR="00840E39" w:rsidRPr="00DC24B2" w:rsidRDefault="00840E39" w:rsidP="004762A7">
            <w:pPr>
              <w:rPr>
                <w:sz w:val="22"/>
                <w:szCs w:val="22"/>
              </w:rPr>
            </w:pPr>
            <w:r w:rsidRPr="00DC24B2">
              <w:rPr>
                <w:sz w:val="22"/>
                <w:szCs w:val="22"/>
              </w:rPr>
              <w:t>Кількість кредитів ЕСТS</w:t>
            </w:r>
            <w:r w:rsidR="00E16396" w:rsidRPr="00DC24B2">
              <w:rPr>
                <w:sz w:val="22"/>
                <w:szCs w:val="22"/>
              </w:rPr>
              <w:t xml:space="preserve"> …</w:t>
            </w:r>
          </w:p>
        </w:tc>
        <w:tc>
          <w:tcPr>
            <w:tcW w:w="3544" w:type="dxa"/>
            <w:tcMar>
              <w:left w:w="28" w:type="dxa"/>
              <w:right w:w="28" w:type="dxa"/>
            </w:tcMar>
          </w:tcPr>
          <w:p w14:paraId="7B30D3F5" w14:textId="69ECF6CC" w:rsidR="007D0986" w:rsidRPr="00DC24B2" w:rsidRDefault="00406314" w:rsidP="004762A7">
            <w:pPr>
              <w:rPr>
                <w:sz w:val="22"/>
                <w:szCs w:val="22"/>
              </w:rPr>
            </w:pPr>
            <w:r>
              <w:rPr>
                <w:sz w:val="22"/>
                <w:szCs w:val="22"/>
              </w:rPr>
              <w:t>3</w:t>
            </w:r>
            <w:r w:rsidR="00A65B22" w:rsidRPr="00DC24B2">
              <w:rPr>
                <w:sz w:val="22"/>
                <w:szCs w:val="22"/>
              </w:rPr>
              <w:t xml:space="preserve"> Кредит</w:t>
            </w:r>
            <w:r w:rsidR="70700D5C" w:rsidRPr="00DC24B2">
              <w:rPr>
                <w:sz w:val="22"/>
                <w:szCs w:val="22"/>
              </w:rPr>
              <w:t>и</w:t>
            </w:r>
            <w:r w:rsidR="00A65B22" w:rsidRPr="00DC24B2">
              <w:rPr>
                <w:sz w:val="22"/>
                <w:szCs w:val="22"/>
              </w:rPr>
              <w:t xml:space="preserve"> ЄСТС (1</w:t>
            </w:r>
            <w:r w:rsidR="00C10F9D" w:rsidRPr="00DC24B2">
              <w:rPr>
                <w:sz w:val="22"/>
                <w:szCs w:val="22"/>
              </w:rPr>
              <w:t>2</w:t>
            </w:r>
            <w:r w:rsidR="00BE49F6" w:rsidRPr="00DC24B2">
              <w:rPr>
                <w:sz w:val="22"/>
                <w:szCs w:val="22"/>
              </w:rPr>
              <w:t>0</w:t>
            </w:r>
            <w:r w:rsidR="00A65B22" w:rsidRPr="00DC24B2">
              <w:rPr>
                <w:sz w:val="22"/>
                <w:szCs w:val="22"/>
              </w:rPr>
              <w:t xml:space="preserve"> годин)</w:t>
            </w:r>
          </w:p>
        </w:tc>
      </w:tr>
      <w:tr w:rsidR="00840E39" w:rsidRPr="00DC24B2" w14:paraId="228F9095" w14:textId="77777777" w:rsidTr="00007830">
        <w:trPr>
          <w:trHeight w:val="499"/>
        </w:trPr>
        <w:tc>
          <w:tcPr>
            <w:tcW w:w="3713" w:type="dxa"/>
            <w:tcMar>
              <w:left w:w="28" w:type="dxa"/>
              <w:right w:w="28" w:type="dxa"/>
            </w:tcMar>
          </w:tcPr>
          <w:p w14:paraId="0E5415A0" w14:textId="77777777" w:rsidR="00840E39" w:rsidRPr="00DC24B2" w:rsidRDefault="00840E39" w:rsidP="004762A7">
            <w:pPr>
              <w:rPr>
                <w:sz w:val="22"/>
                <w:szCs w:val="22"/>
              </w:rPr>
            </w:pPr>
            <w:r w:rsidRPr="00DC24B2">
              <w:rPr>
                <w:sz w:val="22"/>
                <w:szCs w:val="22"/>
              </w:rPr>
              <w:t>Форма підсумкового контролю</w:t>
            </w:r>
            <w:r w:rsidR="00E16396" w:rsidRPr="00DC24B2">
              <w:rPr>
                <w:sz w:val="22"/>
                <w:szCs w:val="22"/>
              </w:rPr>
              <w:t xml:space="preserve"> …</w:t>
            </w:r>
            <w:r w:rsidR="004762A7" w:rsidRPr="00DC24B2">
              <w:rPr>
                <w:sz w:val="22"/>
                <w:szCs w:val="22"/>
              </w:rPr>
              <w:t>………………..</w:t>
            </w:r>
          </w:p>
        </w:tc>
        <w:tc>
          <w:tcPr>
            <w:tcW w:w="3544" w:type="dxa"/>
            <w:tcMar>
              <w:left w:w="28" w:type="dxa"/>
              <w:right w:w="28" w:type="dxa"/>
            </w:tcMar>
          </w:tcPr>
          <w:p w14:paraId="562CF644" w14:textId="77777777" w:rsidR="001F6177" w:rsidRPr="00DC24B2" w:rsidRDefault="001F6177" w:rsidP="00B47498">
            <w:pPr>
              <w:rPr>
                <w:sz w:val="22"/>
                <w:szCs w:val="22"/>
              </w:rPr>
            </w:pPr>
          </w:p>
          <w:p w14:paraId="6659EABF" w14:textId="77D8E097" w:rsidR="00840E39" w:rsidRPr="00DC24B2" w:rsidRDefault="009421FD" w:rsidP="00B47498">
            <w:pPr>
              <w:rPr>
                <w:sz w:val="22"/>
                <w:szCs w:val="22"/>
              </w:rPr>
            </w:pPr>
            <w:r w:rsidRPr="00DC24B2">
              <w:rPr>
                <w:sz w:val="22"/>
                <w:szCs w:val="22"/>
              </w:rPr>
              <w:t>Залік</w:t>
            </w:r>
          </w:p>
        </w:tc>
      </w:tr>
      <w:tr w:rsidR="005E5686" w:rsidRPr="00DC24B2" w14:paraId="10033DAD" w14:textId="77777777" w:rsidTr="00007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3" w:type="dxa"/>
            <w:tcBorders>
              <w:top w:val="nil"/>
              <w:left w:val="nil"/>
              <w:bottom w:val="nil"/>
              <w:right w:val="nil"/>
            </w:tcBorders>
          </w:tcPr>
          <w:p w14:paraId="78AA6CE2" w14:textId="77777777" w:rsidR="005E5686" w:rsidRPr="00DC24B2" w:rsidRDefault="005E5686" w:rsidP="00821F43">
            <w:pPr>
              <w:rPr>
                <w:sz w:val="22"/>
                <w:szCs w:val="22"/>
              </w:rPr>
            </w:pPr>
            <w:r w:rsidRPr="00DC24B2">
              <w:rPr>
                <w:sz w:val="22"/>
                <w:szCs w:val="22"/>
              </w:rPr>
              <w:t>Термін викладання ………..</w:t>
            </w:r>
          </w:p>
        </w:tc>
        <w:tc>
          <w:tcPr>
            <w:tcW w:w="3544" w:type="dxa"/>
            <w:tcBorders>
              <w:top w:val="nil"/>
              <w:left w:val="nil"/>
              <w:bottom w:val="nil"/>
              <w:right w:val="nil"/>
            </w:tcBorders>
          </w:tcPr>
          <w:p w14:paraId="3D200241" w14:textId="468AC444" w:rsidR="005E5686" w:rsidRPr="00DC24B2" w:rsidRDefault="00BE49F6" w:rsidP="00821F43">
            <w:pPr>
              <w:rPr>
                <w:sz w:val="22"/>
                <w:szCs w:val="22"/>
              </w:rPr>
            </w:pPr>
            <w:r w:rsidRPr="00DC24B2">
              <w:rPr>
                <w:sz w:val="22"/>
                <w:szCs w:val="22"/>
              </w:rPr>
              <w:t xml:space="preserve">2-й </w:t>
            </w:r>
            <w:r w:rsidR="005E5686" w:rsidRPr="00DC24B2">
              <w:rPr>
                <w:sz w:val="22"/>
                <w:szCs w:val="22"/>
              </w:rPr>
              <w:t>семестр</w:t>
            </w:r>
            <w:r w:rsidR="00C10F9D" w:rsidRPr="00DC24B2">
              <w:rPr>
                <w:sz w:val="22"/>
                <w:szCs w:val="22"/>
              </w:rPr>
              <w:t xml:space="preserve">, </w:t>
            </w:r>
            <w:r w:rsidR="001F6177" w:rsidRPr="00DC24B2">
              <w:rPr>
                <w:sz w:val="22"/>
                <w:szCs w:val="22"/>
              </w:rPr>
              <w:t>3</w:t>
            </w:r>
            <w:r w:rsidR="00C10F9D" w:rsidRPr="00DC24B2">
              <w:rPr>
                <w:sz w:val="22"/>
                <w:szCs w:val="22"/>
              </w:rPr>
              <w:t xml:space="preserve"> чверть</w:t>
            </w:r>
          </w:p>
        </w:tc>
      </w:tr>
      <w:tr w:rsidR="005E5686" w:rsidRPr="00DC24B2" w14:paraId="69C9BD55" w14:textId="77777777" w:rsidTr="00007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3" w:type="dxa"/>
            <w:tcBorders>
              <w:top w:val="nil"/>
              <w:left w:val="nil"/>
              <w:bottom w:val="nil"/>
              <w:right w:val="nil"/>
            </w:tcBorders>
          </w:tcPr>
          <w:p w14:paraId="6761C2F4" w14:textId="5B628716" w:rsidR="005E5686" w:rsidRPr="00DC24B2" w:rsidRDefault="005E5686" w:rsidP="00821F43">
            <w:pPr>
              <w:rPr>
                <w:sz w:val="22"/>
                <w:szCs w:val="22"/>
              </w:rPr>
            </w:pPr>
            <w:r w:rsidRPr="00DC24B2">
              <w:rPr>
                <w:sz w:val="22"/>
                <w:szCs w:val="22"/>
              </w:rPr>
              <w:t xml:space="preserve">Мова викладання </w:t>
            </w:r>
          </w:p>
        </w:tc>
        <w:tc>
          <w:tcPr>
            <w:tcW w:w="3544" w:type="dxa"/>
            <w:tcBorders>
              <w:top w:val="nil"/>
              <w:left w:val="nil"/>
              <w:bottom w:val="nil"/>
              <w:right w:val="nil"/>
            </w:tcBorders>
          </w:tcPr>
          <w:p w14:paraId="2C80F1D2" w14:textId="77777777" w:rsidR="005E5686" w:rsidRPr="00DC24B2" w:rsidRDefault="005E5686" w:rsidP="00821F43">
            <w:pPr>
              <w:rPr>
                <w:sz w:val="22"/>
                <w:szCs w:val="22"/>
              </w:rPr>
            </w:pPr>
            <w:r w:rsidRPr="00DC24B2">
              <w:rPr>
                <w:sz w:val="22"/>
                <w:szCs w:val="22"/>
              </w:rPr>
              <w:t>українська</w:t>
            </w:r>
          </w:p>
        </w:tc>
      </w:tr>
    </w:tbl>
    <w:p w14:paraId="7B7160FC" w14:textId="77777777" w:rsidR="00840E39" w:rsidRPr="00DC24B2" w:rsidRDefault="00840E39" w:rsidP="00C323D7">
      <w:pPr>
        <w:spacing w:before="80"/>
      </w:pPr>
    </w:p>
    <w:p w14:paraId="47A28E18" w14:textId="748AA478" w:rsidR="00C323D7" w:rsidRPr="00DC24B2" w:rsidRDefault="00C323D7" w:rsidP="00C30003">
      <w:pPr>
        <w:spacing w:before="80"/>
        <w:ind w:firstLine="1843"/>
        <w:rPr>
          <w:i/>
          <w:sz w:val="16"/>
          <w:szCs w:val="16"/>
        </w:rPr>
      </w:pPr>
      <w:r w:rsidRPr="00DC24B2">
        <w:t xml:space="preserve">Викладачі: </w:t>
      </w:r>
      <w:r w:rsidR="00406314">
        <w:t>Приходченко Оксана Юріївна</w:t>
      </w:r>
    </w:p>
    <w:p w14:paraId="423213F2" w14:textId="77777777" w:rsidR="00C323D7" w:rsidRPr="00DC24B2" w:rsidRDefault="00C323D7" w:rsidP="00C323D7">
      <w:pPr>
        <w:jc w:val="center"/>
        <w:rPr>
          <w:i/>
          <w:sz w:val="16"/>
          <w:szCs w:val="16"/>
        </w:rPr>
      </w:pPr>
    </w:p>
    <w:p w14:paraId="163413F7" w14:textId="77777777" w:rsidR="00C323D7" w:rsidRPr="00DC24B2" w:rsidRDefault="00C323D7" w:rsidP="004762A7">
      <w:pPr>
        <w:ind w:left="1134"/>
        <w:jc w:val="center"/>
        <w:rPr>
          <w:sz w:val="22"/>
          <w:szCs w:val="22"/>
        </w:rPr>
      </w:pPr>
      <w:r w:rsidRPr="00DC24B2">
        <w:rPr>
          <w:sz w:val="22"/>
          <w:szCs w:val="22"/>
        </w:rPr>
        <w:t>Пролонговано: на 20__/20__ н.р. __________(___________) «__»___ 20__р.</w:t>
      </w:r>
    </w:p>
    <w:p w14:paraId="66EEB788" w14:textId="77777777" w:rsidR="00C323D7" w:rsidRPr="00DC24B2" w:rsidRDefault="004762A7" w:rsidP="004762A7">
      <w:pPr>
        <w:ind w:left="1134"/>
        <w:jc w:val="center"/>
        <w:rPr>
          <w:sz w:val="22"/>
          <w:szCs w:val="22"/>
          <w:vertAlign w:val="superscript"/>
        </w:rPr>
      </w:pPr>
      <w:r w:rsidRPr="00DC24B2">
        <w:rPr>
          <w:sz w:val="22"/>
          <w:szCs w:val="22"/>
          <w:vertAlign w:val="superscript"/>
        </w:rPr>
        <w:t xml:space="preserve">                                              </w:t>
      </w:r>
      <w:r w:rsidR="00C323D7" w:rsidRPr="00DC24B2">
        <w:rPr>
          <w:sz w:val="22"/>
          <w:szCs w:val="22"/>
          <w:vertAlign w:val="superscript"/>
        </w:rPr>
        <w:t>(підпис, ПІБ, дата)</w:t>
      </w:r>
    </w:p>
    <w:p w14:paraId="6F03BD36" w14:textId="77777777" w:rsidR="00C323D7" w:rsidRPr="00DC24B2" w:rsidRDefault="004762A7" w:rsidP="004762A7">
      <w:pPr>
        <w:ind w:left="1134"/>
        <w:jc w:val="center"/>
        <w:rPr>
          <w:sz w:val="22"/>
          <w:szCs w:val="22"/>
        </w:rPr>
      </w:pPr>
      <w:r w:rsidRPr="00DC24B2">
        <w:rPr>
          <w:sz w:val="22"/>
          <w:szCs w:val="22"/>
        </w:rPr>
        <w:t xml:space="preserve">                           </w:t>
      </w:r>
      <w:r w:rsidR="00C323D7" w:rsidRPr="00DC24B2">
        <w:rPr>
          <w:sz w:val="22"/>
          <w:szCs w:val="22"/>
        </w:rPr>
        <w:t>на 20__/20__ н.р. __________(___________) «__»___ 20__р.</w:t>
      </w:r>
    </w:p>
    <w:p w14:paraId="7D7EB487" w14:textId="77777777" w:rsidR="00C323D7" w:rsidRPr="00DC24B2" w:rsidRDefault="004762A7" w:rsidP="004762A7">
      <w:pPr>
        <w:ind w:left="1134"/>
        <w:jc w:val="center"/>
        <w:rPr>
          <w:sz w:val="22"/>
          <w:szCs w:val="22"/>
          <w:vertAlign w:val="superscript"/>
        </w:rPr>
      </w:pPr>
      <w:r w:rsidRPr="00DC24B2">
        <w:rPr>
          <w:sz w:val="22"/>
          <w:szCs w:val="22"/>
          <w:vertAlign w:val="superscript"/>
        </w:rPr>
        <w:t xml:space="preserve">                                         </w:t>
      </w:r>
      <w:r w:rsidR="00C323D7" w:rsidRPr="00DC24B2">
        <w:rPr>
          <w:sz w:val="22"/>
          <w:szCs w:val="22"/>
          <w:vertAlign w:val="superscript"/>
        </w:rPr>
        <w:t>(підпис, ПІБ, дата)</w:t>
      </w:r>
    </w:p>
    <w:p w14:paraId="4CC9C70B" w14:textId="77777777" w:rsidR="00AF47CD" w:rsidRPr="00DC24B2" w:rsidRDefault="00AF47CD" w:rsidP="00AF47CD">
      <w:pPr>
        <w:tabs>
          <w:tab w:val="left" w:pos="4253"/>
        </w:tabs>
        <w:jc w:val="center"/>
        <w:rPr>
          <w:bCs/>
          <w:sz w:val="28"/>
          <w:szCs w:val="28"/>
        </w:rPr>
      </w:pPr>
      <w:bookmarkStart w:id="2" w:name="_Hlk11332015"/>
      <w:r w:rsidRPr="00DC24B2">
        <w:rPr>
          <w:bCs/>
          <w:sz w:val="28"/>
          <w:szCs w:val="28"/>
        </w:rPr>
        <w:t>Дніпро</w:t>
      </w:r>
    </w:p>
    <w:p w14:paraId="73E5D732" w14:textId="77777777" w:rsidR="00AF47CD" w:rsidRPr="00DC24B2" w:rsidRDefault="00AF47CD" w:rsidP="00AF47CD">
      <w:pPr>
        <w:tabs>
          <w:tab w:val="left" w:pos="4253"/>
        </w:tabs>
        <w:jc w:val="center"/>
        <w:rPr>
          <w:bCs/>
          <w:sz w:val="28"/>
          <w:szCs w:val="28"/>
        </w:rPr>
      </w:pPr>
      <w:r w:rsidRPr="00DC24B2">
        <w:rPr>
          <w:bCs/>
          <w:sz w:val="28"/>
          <w:szCs w:val="28"/>
        </w:rPr>
        <w:t>НТУ «ДП»</w:t>
      </w:r>
    </w:p>
    <w:p w14:paraId="537D9013" w14:textId="6E852CAF" w:rsidR="00AF47CD" w:rsidRPr="00DC24B2" w:rsidRDefault="00AF47CD" w:rsidP="00AF47CD">
      <w:pPr>
        <w:tabs>
          <w:tab w:val="left" w:pos="4253"/>
        </w:tabs>
        <w:jc w:val="center"/>
        <w:rPr>
          <w:sz w:val="28"/>
          <w:szCs w:val="28"/>
        </w:rPr>
      </w:pPr>
      <w:r w:rsidRPr="00DC24B2">
        <w:rPr>
          <w:sz w:val="28"/>
          <w:szCs w:val="28"/>
        </w:rPr>
        <w:t>20</w:t>
      </w:r>
      <w:r w:rsidR="00BE49F6" w:rsidRPr="00DC24B2">
        <w:rPr>
          <w:sz w:val="28"/>
          <w:szCs w:val="28"/>
        </w:rPr>
        <w:t>2</w:t>
      </w:r>
      <w:r w:rsidR="00C432AC" w:rsidRPr="00DC24B2">
        <w:rPr>
          <w:sz w:val="28"/>
          <w:szCs w:val="28"/>
        </w:rPr>
        <w:t>4</w:t>
      </w:r>
    </w:p>
    <w:bookmarkEnd w:id="2"/>
    <w:p w14:paraId="29049E29" w14:textId="189382CF" w:rsidR="00F469CF" w:rsidRPr="00DC24B2" w:rsidRDefault="00A65B22" w:rsidP="3E81F056">
      <w:pPr>
        <w:spacing w:after="160" w:line="259" w:lineRule="auto"/>
        <w:ind w:firstLine="709"/>
        <w:jc w:val="both"/>
      </w:pPr>
      <w:r w:rsidRPr="00DC24B2">
        <w:rPr>
          <w:b/>
          <w:bCs/>
          <w:sz w:val="28"/>
          <w:szCs w:val="28"/>
        </w:rPr>
        <w:br w:type="page"/>
      </w:r>
      <w:r w:rsidR="62A056E4" w:rsidRPr="00DC24B2">
        <w:rPr>
          <w:rFonts w:eastAsia="Segoe UI"/>
          <w:sz w:val="28"/>
          <w:szCs w:val="28"/>
        </w:rPr>
        <w:lastRenderedPageBreak/>
        <w:t xml:space="preserve">Робоча програма навчальної дисципліни </w:t>
      </w:r>
      <w:r w:rsidR="62A056E4" w:rsidRPr="00DC24B2">
        <w:rPr>
          <w:color w:val="000000" w:themeColor="text1"/>
          <w:sz w:val="28"/>
          <w:szCs w:val="28"/>
        </w:rPr>
        <w:t>«</w:t>
      </w:r>
      <w:r w:rsidR="00406314">
        <w:rPr>
          <w:b/>
          <w:bCs/>
          <w:color w:val="000000" w:themeColor="text1"/>
          <w:sz w:val="28"/>
          <w:szCs w:val="28"/>
        </w:rPr>
        <w:t>Інформаційні системи в економіці</w:t>
      </w:r>
      <w:r w:rsidR="62A056E4" w:rsidRPr="00DC24B2">
        <w:rPr>
          <w:rFonts w:eastAsia="Segoe UI"/>
          <w:sz w:val="28"/>
          <w:szCs w:val="28"/>
        </w:rPr>
        <w:t>»  для</w:t>
      </w:r>
      <w:r w:rsidR="62A056E4" w:rsidRPr="00DC24B2">
        <w:rPr>
          <w:sz w:val="28"/>
          <w:szCs w:val="28"/>
        </w:rPr>
        <w:t xml:space="preserve"> </w:t>
      </w:r>
      <w:r w:rsidR="00406314">
        <w:rPr>
          <w:rFonts w:eastAsia="Segoe UI"/>
          <w:sz w:val="28"/>
          <w:szCs w:val="28"/>
        </w:rPr>
        <w:t>магістрів</w:t>
      </w:r>
      <w:r w:rsidR="62A056E4" w:rsidRPr="00DC24B2">
        <w:rPr>
          <w:rFonts w:eastAsia="Segoe UI"/>
          <w:sz w:val="28"/>
          <w:szCs w:val="28"/>
        </w:rPr>
        <w:t xml:space="preserve">, що навчаються за галузями знань </w:t>
      </w:r>
      <w:r w:rsidR="62A056E4" w:rsidRPr="00DC24B2">
        <w:rPr>
          <w:sz w:val="28"/>
          <w:szCs w:val="28"/>
        </w:rPr>
        <w:t xml:space="preserve">05 Соціальні та поведінкові науки / </w:t>
      </w:r>
      <w:r w:rsidR="62A056E4" w:rsidRPr="00DC24B2">
        <w:rPr>
          <w:rFonts w:eastAsia="Segoe UI"/>
          <w:sz w:val="28"/>
          <w:szCs w:val="28"/>
        </w:rPr>
        <w:t>Нац</w:t>
      </w:r>
      <w:r w:rsidR="62A056E4" w:rsidRPr="00DC24B2">
        <w:rPr>
          <w:sz w:val="28"/>
          <w:szCs w:val="28"/>
        </w:rPr>
        <w:t xml:space="preserve">. </w:t>
      </w:r>
      <w:r w:rsidR="62A056E4" w:rsidRPr="00DC24B2">
        <w:rPr>
          <w:rFonts w:eastAsia="Segoe UI"/>
          <w:sz w:val="28"/>
          <w:szCs w:val="28"/>
        </w:rPr>
        <w:t>техн. ун-т. «Дніпровська політехніка», каф. ЕЕК – Д. : НТУ «ДП»</w:t>
      </w:r>
      <w:r w:rsidR="62A056E4" w:rsidRPr="00DC24B2">
        <w:rPr>
          <w:sz w:val="28"/>
          <w:szCs w:val="28"/>
        </w:rPr>
        <w:t>, 202</w:t>
      </w:r>
      <w:r w:rsidR="00C432AC" w:rsidRPr="00DC24B2">
        <w:rPr>
          <w:sz w:val="28"/>
          <w:szCs w:val="28"/>
        </w:rPr>
        <w:t>4</w:t>
      </w:r>
      <w:r w:rsidR="62A056E4" w:rsidRPr="00DC24B2">
        <w:rPr>
          <w:sz w:val="28"/>
          <w:szCs w:val="28"/>
        </w:rPr>
        <w:t>. – 1</w:t>
      </w:r>
      <w:r w:rsidR="00007830" w:rsidRPr="00DC24B2">
        <w:rPr>
          <w:sz w:val="28"/>
          <w:szCs w:val="28"/>
        </w:rPr>
        <w:t>3</w:t>
      </w:r>
      <w:r w:rsidR="62A056E4" w:rsidRPr="00DC24B2">
        <w:rPr>
          <w:rFonts w:eastAsia="Segoe UI"/>
          <w:sz w:val="28"/>
          <w:szCs w:val="28"/>
        </w:rPr>
        <w:t xml:space="preserve"> с.</w:t>
      </w:r>
    </w:p>
    <w:p w14:paraId="00F50685" w14:textId="31345F1D" w:rsidR="00A65B22" w:rsidRPr="00DC24B2" w:rsidRDefault="00A65B22" w:rsidP="3E81F056">
      <w:pPr>
        <w:spacing w:after="160" w:line="259" w:lineRule="auto"/>
        <w:ind w:firstLine="709"/>
        <w:jc w:val="both"/>
        <w:rPr>
          <w:rFonts w:eastAsia="Segoe UI"/>
          <w:sz w:val="28"/>
          <w:szCs w:val="28"/>
        </w:rPr>
      </w:pPr>
    </w:p>
    <w:p w14:paraId="527CC210" w14:textId="1D83EC39" w:rsidR="3E81F056" w:rsidRPr="00DC24B2" w:rsidRDefault="3E81F056" w:rsidP="3E81F056">
      <w:pPr>
        <w:spacing w:after="160" w:line="259" w:lineRule="auto"/>
        <w:jc w:val="both"/>
        <w:rPr>
          <w:b/>
          <w:bCs/>
          <w:sz w:val="28"/>
          <w:szCs w:val="28"/>
        </w:rPr>
      </w:pPr>
    </w:p>
    <w:p w14:paraId="3D3C3B2F" w14:textId="77777777" w:rsidR="00AF47CD" w:rsidRPr="00DC24B2" w:rsidRDefault="00AF47CD" w:rsidP="00AF47CD">
      <w:pPr>
        <w:suppressLineNumbers/>
        <w:suppressAutoHyphens/>
        <w:autoSpaceDE w:val="0"/>
        <w:autoSpaceDN w:val="0"/>
        <w:spacing w:after="120"/>
        <w:ind w:firstLine="567"/>
        <w:jc w:val="both"/>
        <w:rPr>
          <w:sz w:val="28"/>
          <w:szCs w:val="28"/>
        </w:rPr>
      </w:pPr>
    </w:p>
    <w:p w14:paraId="4AB754F6" w14:textId="1EEE0024" w:rsidR="00AF47CD" w:rsidRPr="00DC24B2" w:rsidRDefault="00AF47CD" w:rsidP="00852AFD">
      <w:pPr>
        <w:pStyle w:val="Default"/>
        <w:rPr>
          <w:sz w:val="28"/>
          <w:szCs w:val="28"/>
          <w:lang w:val="uk-UA"/>
        </w:rPr>
      </w:pPr>
      <w:r w:rsidRPr="00DC24B2">
        <w:rPr>
          <w:sz w:val="28"/>
          <w:szCs w:val="28"/>
          <w:lang w:val="uk-UA"/>
        </w:rPr>
        <w:t>Розробник –</w:t>
      </w:r>
      <w:r w:rsidR="009421FD" w:rsidRPr="00DC24B2">
        <w:rPr>
          <w:sz w:val="28"/>
          <w:szCs w:val="28"/>
          <w:lang w:val="uk-UA"/>
        </w:rPr>
        <w:t xml:space="preserve"> </w:t>
      </w:r>
      <w:r w:rsidR="00406314">
        <w:rPr>
          <w:sz w:val="28"/>
          <w:szCs w:val="28"/>
          <w:lang w:val="uk-UA"/>
        </w:rPr>
        <w:t>Приходченко О.Ю.</w:t>
      </w:r>
    </w:p>
    <w:p w14:paraId="764347DE" w14:textId="77777777" w:rsidR="002146A0" w:rsidRPr="00DC24B2" w:rsidRDefault="002146A0" w:rsidP="00E95DAE">
      <w:pPr>
        <w:pStyle w:val="a3"/>
        <w:ind w:firstLine="567"/>
        <w:jc w:val="both"/>
        <w:rPr>
          <w:rFonts w:eastAsia="TimesNewRoman"/>
          <w:b w:val="0"/>
          <w:sz w:val="28"/>
          <w:szCs w:val="28"/>
        </w:rPr>
      </w:pPr>
    </w:p>
    <w:p w14:paraId="0E28FC13" w14:textId="77777777" w:rsidR="00AF47CD" w:rsidRPr="00DC24B2" w:rsidRDefault="00AF47CD" w:rsidP="00AF47CD">
      <w:pPr>
        <w:ind w:firstLine="567"/>
        <w:jc w:val="both"/>
        <w:rPr>
          <w:sz w:val="28"/>
          <w:szCs w:val="28"/>
        </w:rPr>
      </w:pPr>
      <w:bookmarkStart w:id="3" w:name="_Hlk11332054"/>
      <w:r w:rsidRPr="00DC24B2">
        <w:rPr>
          <w:sz w:val="28"/>
          <w:szCs w:val="28"/>
        </w:rPr>
        <w:t>Робоча програма регламентує:</w:t>
      </w:r>
    </w:p>
    <w:p w14:paraId="555B1215" w14:textId="77777777" w:rsidR="00AF47CD" w:rsidRPr="00DC24B2" w:rsidRDefault="00AF47CD" w:rsidP="00AF47CD">
      <w:pPr>
        <w:pStyle w:val="ad"/>
        <w:numPr>
          <w:ilvl w:val="0"/>
          <w:numId w:val="7"/>
        </w:numPr>
        <w:spacing w:before="120"/>
        <w:ind w:left="0" w:firstLine="567"/>
        <w:jc w:val="both"/>
        <w:rPr>
          <w:sz w:val="28"/>
          <w:szCs w:val="28"/>
        </w:rPr>
      </w:pPr>
      <w:r w:rsidRPr="00DC24B2">
        <w:rPr>
          <w:sz w:val="28"/>
          <w:szCs w:val="28"/>
        </w:rPr>
        <w:t>мету дисципліни;</w:t>
      </w:r>
    </w:p>
    <w:p w14:paraId="21D19DC7" w14:textId="77777777" w:rsidR="00AF47CD" w:rsidRPr="00DC24B2" w:rsidRDefault="00AF47CD" w:rsidP="00AF47CD">
      <w:pPr>
        <w:pStyle w:val="ad"/>
        <w:numPr>
          <w:ilvl w:val="0"/>
          <w:numId w:val="7"/>
        </w:numPr>
        <w:ind w:left="0" w:firstLine="567"/>
        <w:jc w:val="both"/>
        <w:rPr>
          <w:sz w:val="28"/>
          <w:szCs w:val="28"/>
        </w:rPr>
      </w:pPr>
      <w:r w:rsidRPr="00DC24B2">
        <w:rPr>
          <w:sz w:val="28"/>
          <w:szCs w:val="28"/>
        </w:rPr>
        <w:t xml:space="preserve">дисциплінарні результати навчання, сформовані на основі трансформації очікуваних результатів навчання освітньої програми; </w:t>
      </w:r>
    </w:p>
    <w:p w14:paraId="019E8F39" w14:textId="77777777" w:rsidR="00AF47CD" w:rsidRPr="00DC24B2" w:rsidRDefault="00AF47CD" w:rsidP="00AF47CD">
      <w:pPr>
        <w:pStyle w:val="ad"/>
        <w:numPr>
          <w:ilvl w:val="0"/>
          <w:numId w:val="7"/>
        </w:numPr>
        <w:ind w:left="0" w:firstLine="567"/>
        <w:jc w:val="both"/>
        <w:rPr>
          <w:sz w:val="28"/>
          <w:szCs w:val="28"/>
        </w:rPr>
      </w:pPr>
      <w:r w:rsidRPr="00DC24B2">
        <w:rPr>
          <w:sz w:val="28"/>
          <w:szCs w:val="28"/>
        </w:rPr>
        <w:t>базові дисципліни;</w:t>
      </w:r>
    </w:p>
    <w:p w14:paraId="3AE92C77" w14:textId="77777777" w:rsidR="00AF47CD" w:rsidRPr="00DC24B2" w:rsidRDefault="00AF47CD" w:rsidP="00AF47CD">
      <w:pPr>
        <w:pStyle w:val="ad"/>
        <w:numPr>
          <w:ilvl w:val="0"/>
          <w:numId w:val="7"/>
        </w:numPr>
        <w:ind w:left="0" w:firstLine="567"/>
        <w:jc w:val="both"/>
        <w:rPr>
          <w:sz w:val="28"/>
          <w:szCs w:val="28"/>
        </w:rPr>
      </w:pPr>
      <w:r w:rsidRPr="00DC24B2">
        <w:rPr>
          <w:sz w:val="28"/>
          <w:szCs w:val="28"/>
        </w:rPr>
        <w:t>обсяг і розподіл за формами організації освітнього процесу та видами навчальних занять;</w:t>
      </w:r>
    </w:p>
    <w:p w14:paraId="1E5B91E6" w14:textId="77777777" w:rsidR="00AF47CD" w:rsidRPr="00DC24B2" w:rsidRDefault="00AF47CD" w:rsidP="00AF47CD">
      <w:pPr>
        <w:pStyle w:val="ad"/>
        <w:numPr>
          <w:ilvl w:val="0"/>
          <w:numId w:val="7"/>
        </w:numPr>
        <w:ind w:left="0" w:firstLine="567"/>
        <w:jc w:val="both"/>
        <w:rPr>
          <w:sz w:val="28"/>
          <w:szCs w:val="28"/>
        </w:rPr>
      </w:pPr>
      <w:r w:rsidRPr="00DC24B2">
        <w:rPr>
          <w:sz w:val="28"/>
          <w:szCs w:val="28"/>
        </w:rPr>
        <w:t>програму дисципліни (тематичний план за видами навчальних занять);</w:t>
      </w:r>
    </w:p>
    <w:p w14:paraId="39F8DA21" w14:textId="77777777" w:rsidR="00AF47CD" w:rsidRPr="00DC24B2" w:rsidRDefault="00AF47CD" w:rsidP="00AF47CD">
      <w:pPr>
        <w:pStyle w:val="ad"/>
        <w:numPr>
          <w:ilvl w:val="0"/>
          <w:numId w:val="7"/>
        </w:numPr>
        <w:suppressLineNumbers/>
        <w:suppressAutoHyphens/>
        <w:ind w:left="0" w:firstLine="567"/>
        <w:jc w:val="both"/>
        <w:rPr>
          <w:sz w:val="28"/>
          <w:szCs w:val="28"/>
        </w:rPr>
      </w:pPr>
      <w:r w:rsidRPr="00DC24B2">
        <w:rPr>
          <w:sz w:val="28"/>
          <w:szCs w:val="28"/>
        </w:rPr>
        <w:t xml:space="preserve">алгоритм оцінювання рівня досягнення дисциплінарних результатів навчання (шкали, засоби, процедури та критерії оцінювання); </w:t>
      </w:r>
    </w:p>
    <w:p w14:paraId="1AD4F8F6" w14:textId="77777777" w:rsidR="00AF47CD" w:rsidRPr="00DC24B2" w:rsidRDefault="00AF47CD" w:rsidP="00AF47CD">
      <w:pPr>
        <w:pStyle w:val="ad"/>
        <w:numPr>
          <w:ilvl w:val="0"/>
          <w:numId w:val="7"/>
        </w:numPr>
        <w:suppressLineNumbers/>
        <w:suppressAutoHyphens/>
        <w:ind w:left="0" w:firstLine="567"/>
        <w:jc w:val="both"/>
        <w:rPr>
          <w:sz w:val="28"/>
          <w:szCs w:val="28"/>
        </w:rPr>
      </w:pPr>
      <w:r w:rsidRPr="00DC24B2">
        <w:rPr>
          <w:sz w:val="28"/>
          <w:szCs w:val="28"/>
        </w:rPr>
        <w:t>інструменти, обладнання та програмне забезпечення;</w:t>
      </w:r>
    </w:p>
    <w:p w14:paraId="775FA817" w14:textId="77777777" w:rsidR="00AF47CD" w:rsidRPr="00DC24B2" w:rsidRDefault="00AF47CD" w:rsidP="00AF47CD">
      <w:pPr>
        <w:pStyle w:val="ad"/>
        <w:numPr>
          <w:ilvl w:val="0"/>
          <w:numId w:val="7"/>
        </w:numPr>
        <w:suppressLineNumbers/>
        <w:suppressAutoHyphens/>
        <w:ind w:left="0" w:firstLine="567"/>
        <w:jc w:val="both"/>
        <w:rPr>
          <w:sz w:val="28"/>
          <w:szCs w:val="28"/>
        </w:rPr>
      </w:pPr>
      <w:r w:rsidRPr="00DC24B2">
        <w:rPr>
          <w:sz w:val="28"/>
          <w:szCs w:val="28"/>
        </w:rPr>
        <w:t>рекомендовані джерела інформації.</w:t>
      </w:r>
    </w:p>
    <w:p w14:paraId="2BC0796F" w14:textId="77777777" w:rsidR="00AF47CD" w:rsidRPr="00DC24B2" w:rsidRDefault="00AF47CD" w:rsidP="00AF47CD">
      <w:pPr>
        <w:pStyle w:val="aa"/>
        <w:suppressLineNumbers/>
        <w:suppressAutoHyphens/>
        <w:ind w:firstLine="560"/>
        <w:jc w:val="both"/>
        <w:rPr>
          <w:sz w:val="28"/>
          <w:szCs w:val="28"/>
        </w:rPr>
      </w:pPr>
    </w:p>
    <w:p w14:paraId="11FF7390" w14:textId="77777777" w:rsidR="00AF47CD" w:rsidRPr="00DC24B2" w:rsidRDefault="00AF47CD" w:rsidP="00AF47CD">
      <w:pPr>
        <w:tabs>
          <w:tab w:val="left" w:pos="851"/>
          <w:tab w:val="left" w:pos="2160"/>
        </w:tabs>
        <w:spacing w:before="120" w:line="232" w:lineRule="auto"/>
        <w:ind w:firstLine="567"/>
        <w:jc w:val="both"/>
        <w:rPr>
          <w:sz w:val="28"/>
          <w:szCs w:val="28"/>
        </w:rPr>
      </w:pPr>
      <w:r w:rsidRPr="00DC24B2">
        <w:rPr>
          <w:color w:val="000000"/>
          <w:sz w:val="28"/>
          <w:szCs w:val="28"/>
        </w:rPr>
        <w:t>Робоча програма призначена для реалізації компетентнісного підходу під час планування освітнього процесу, викладання дисципліни, підготовки студентів до контрольних заходів, контролю провадження освітньої діяльності, внутрішнього та зовнішнього контролю забезпечення якості вищої освіти, акредитації освітніх програм у межах спеціальності.</w:t>
      </w:r>
    </w:p>
    <w:p w14:paraId="100125CB" w14:textId="77777777" w:rsidR="00AF47CD" w:rsidRPr="00DC24B2" w:rsidRDefault="00AF47CD" w:rsidP="00AF47CD">
      <w:pPr>
        <w:pStyle w:val="a7"/>
        <w:suppressLineNumbers/>
        <w:tabs>
          <w:tab w:val="left" w:pos="284"/>
          <w:tab w:val="left" w:pos="851"/>
        </w:tabs>
        <w:suppressAutoHyphens/>
        <w:spacing w:before="240" w:after="240" w:line="232" w:lineRule="auto"/>
        <w:ind w:firstLine="567"/>
        <w:jc w:val="both"/>
        <w:rPr>
          <w:sz w:val="28"/>
          <w:szCs w:val="28"/>
        </w:rPr>
      </w:pPr>
      <w:r w:rsidRPr="00DC24B2">
        <w:rPr>
          <w:sz w:val="28"/>
          <w:szCs w:val="28"/>
        </w:rPr>
        <w:t>Робоча програма буде в пригоді для формування змісту підвищення кваліфікації науково-педагогічних працівників кафедр університету.</w:t>
      </w:r>
    </w:p>
    <w:bookmarkEnd w:id="3"/>
    <w:p w14:paraId="1713A55B" w14:textId="77777777" w:rsidR="00C41E4D" w:rsidRPr="00DC24B2" w:rsidRDefault="00C41E4D" w:rsidP="00C41E4D">
      <w:pPr>
        <w:pStyle w:val="aa"/>
        <w:suppressLineNumbers/>
        <w:suppressAutoHyphens/>
        <w:ind w:firstLine="560"/>
        <w:jc w:val="both"/>
        <w:rPr>
          <w:sz w:val="28"/>
          <w:szCs w:val="28"/>
        </w:rPr>
      </w:pPr>
    </w:p>
    <w:p w14:paraId="67BB47E8" w14:textId="77777777" w:rsidR="00840E39" w:rsidRPr="00DC24B2" w:rsidRDefault="00840E39" w:rsidP="00C41E4D">
      <w:pPr>
        <w:pStyle w:val="aa"/>
        <w:suppressLineNumbers/>
        <w:suppressAutoHyphens/>
        <w:ind w:firstLine="560"/>
        <w:jc w:val="both"/>
        <w:rPr>
          <w:sz w:val="28"/>
          <w:szCs w:val="28"/>
        </w:rPr>
      </w:pPr>
    </w:p>
    <w:p w14:paraId="16C283CC" w14:textId="68AFCC61" w:rsidR="00840E39" w:rsidRPr="00DC24B2" w:rsidRDefault="00840E39" w:rsidP="00840E39">
      <w:pPr>
        <w:pStyle w:val="a3"/>
        <w:ind w:firstLine="567"/>
        <w:jc w:val="both"/>
        <w:rPr>
          <w:rFonts w:eastAsia="TimesNewRoman"/>
          <w:b w:val="0"/>
          <w:sz w:val="28"/>
          <w:szCs w:val="28"/>
        </w:rPr>
      </w:pPr>
      <w:r w:rsidRPr="00DC24B2">
        <w:rPr>
          <w:rFonts w:eastAsia="TimesNewRoman"/>
          <w:b w:val="0"/>
          <w:sz w:val="28"/>
          <w:szCs w:val="28"/>
        </w:rPr>
        <w:t>Погоджено</w:t>
      </w:r>
      <w:r w:rsidRPr="00DC24B2">
        <w:rPr>
          <w:b w:val="0"/>
          <w:sz w:val="28"/>
          <w:szCs w:val="28"/>
        </w:rPr>
        <w:t xml:space="preserve"> рішенням методичної комісії спеціальності 0</w:t>
      </w:r>
      <w:r w:rsidR="007F665F" w:rsidRPr="00DC24B2">
        <w:rPr>
          <w:b w:val="0"/>
          <w:sz w:val="28"/>
          <w:szCs w:val="28"/>
        </w:rPr>
        <w:t>5</w:t>
      </w:r>
      <w:r w:rsidRPr="00DC24B2">
        <w:rPr>
          <w:b w:val="0"/>
          <w:sz w:val="28"/>
          <w:szCs w:val="28"/>
        </w:rPr>
        <w:t xml:space="preserve">1 </w:t>
      </w:r>
      <w:r w:rsidR="007F665F" w:rsidRPr="00DC24B2">
        <w:rPr>
          <w:b w:val="0"/>
          <w:sz w:val="28"/>
          <w:szCs w:val="28"/>
        </w:rPr>
        <w:t>Економіка</w:t>
      </w:r>
      <w:r w:rsidRPr="00DC24B2">
        <w:rPr>
          <w:b w:val="0"/>
          <w:sz w:val="28"/>
          <w:szCs w:val="28"/>
        </w:rPr>
        <w:t xml:space="preserve"> (протокол № </w:t>
      </w:r>
      <w:r w:rsidR="00F70287" w:rsidRPr="00DC24B2">
        <w:rPr>
          <w:b w:val="0"/>
          <w:sz w:val="28"/>
          <w:szCs w:val="28"/>
        </w:rPr>
        <w:t>1</w:t>
      </w:r>
      <w:r w:rsidRPr="00DC24B2">
        <w:rPr>
          <w:b w:val="0"/>
          <w:sz w:val="28"/>
          <w:szCs w:val="28"/>
        </w:rPr>
        <w:t xml:space="preserve"> від </w:t>
      </w:r>
      <w:r w:rsidR="353B4442" w:rsidRPr="00DC24B2">
        <w:rPr>
          <w:b w:val="0"/>
          <w:sz w:val="28"/>
          <w:szCs w:val="28"/>
        </w:rPr>
        <w:t>01</w:t>
      </w:r>
      <w:r w:rsidR="00F70287" w:rsidRPr="00DC24B2">
        <w:rPr>
          <w:b w:val="0"/>
          <w:sz w:val="28"/>
          <w:szCs w:val="28"/>
        </w:rPr>
        <w:t>.0</w:t>
      </w:r>
      <w:r w:rsidR="12F58E9F" w:rsidRPr="00DC24B2">
        <w:rPr>
          <w:b w:val="0"/>
          <w:sz w:val="28"/>
          <w:szCs w:val="28"/>
        </w:rPr>
        <w:t>9</w:t>
      </w:r>
      <w:r w:rsidR="00F70287" w:rsidRPr="00DC24B2">
        <w:rPr>
          <w:b w:val="0"/>
          <w:sz w:val="28"/>
          <w:szCs w:val="28"/>
        </w:rPr>
        <w:t>.</w:t>
      </w:r>
      <w:r w:rsidR="00986579" w:rsidRPr="00DC24B2">
        <w:rPr>
          <w:b w:val="0"/>
          <w:sz w:val="28"/>
          <w:szCs w:val="28"/>
        </w:rPr>
        <w:t>20</w:t>
      </w:r>
      <w:r w:rsidR="00CD43B9" w:rsidRPr="00DC24B2">
        <w:rPr>
          <w:b w:val="0"/>
          <w:sz w:val="28"/>
          <w:szCs w:val="28"/>
        </w:rPr>
        <w:t>2</w:t>
      </w:r>
      <w:r w:rsidR="00E02219" w:rsidRPr="00DC24B2">
        <w:rPr>
          <w:b w:val="0"/>
          <w:sz w:val="28"/>
          <w:szCs w:val="28"/>
        </w:rPr>
        <w:t>4</w:t>
      </w:r>
      <w:r w:rsidRPr="00DC24B2">
        <w:rPr>
          <w:b w:val="0"/>
          <w:sz w:val="28"/>
          <w:szCs w:val="28"/>
        </w:rPr>
        <w:t>).</w:t>
      </w:r>
    </w:p>
    <w:p w14:paraId="3F46EDE5" w14:textId="77777777" w:rsidR="00840E39" w:rsidRPr="00DC24B2" w:rsidRDefault="00840E39" w:rsidP="00C41E4D">
      <w:pPr>
        <w:pStyle w:val="aa"/>
        <w:suppressLineNumbers/>
        <w:suppressAutoHyphens/>
        <w:ind w:firstLine="560"/>
        <w:jc w:val="both"/>
        <w:rPr>
          <w:sz w:val="28"/>
          <w:szCs w:val="28"/>
        </w:rPr>
      </w:pPr>
    </w:p>
    <w:p w14:paraId="58C60964" w14:textId="77777777" w:rsidR="00EC6EB9" w:rsidRPr="00DC24B2" w:rsidRDefault="00EC6EB9" w:rsidP="00C41E4D">
      <w:pPr>
        <w:ind w:firstLine="567"/>
        <w:jc w:val="both"/>
        <w:rPr>
          <w:sz w:val="28"/>
          <w:szCs w:val="28"/>
        </w:rPr>
      </w:pPr>
    </w:p>
    <w:p w14:paraId="4063195F" w14:textId="77777777" w:rsidR="004A622E" w:rsidRPr="00DC24B2" w:rsidRDefault="002146A0" w:rsidP="004F6FE7">
      <w:pPr>
        <w:spacing w:before="120" w:after="120"/>
        <w:jc w:val="center"/>
        <w:rPr>
          <w:color w:val="000000"/>
          <w:sz w:val="28"/>
          <w:szCs w:val="28"/>
        </w:rPr>
      </w:pPr>
      <w:r w:rsidRPr="00DC24B2">
        <w:rPr>
          <w:color w:val="000000"/>
          <w:sz w:val="28"/>
          <w:szCs w:val="28"/>
        </w:rPr>
        <w:br w:type="page"/>
      </w:r>
    </w:p>
    <w:sdt>
      <w:sdtPr>
        <w:rPr>
          <w:rFonts w:ascii="Times New Roman" w:eastAsia="Times New Roman" w:hAnsi="Times New Roman" w:cs="Times New Roman"/>
          <w:b/>
          <w:color w:val="auto"/>
          <w:sz w:val="28"/>
          <w:szCs w:val="28"/>
          <w:lang w:val="uk-UA"/>
        </w:rPr>
        <w:id w:val="-1845155020"/>
        <w:docPartObj>
          <w:docPartGallery w:val="Table of Contents"/>
          <w:docPartUnique/>
        </w:docPartObj>
      </w:sdtPr>
      <w:sdtContent>
        <w:p w14:paraId="34D11566" w14:textId="227C0244" w:rsidR="004A622E" w:rsidRPr="00DC24B2" w:rsidRDefault="004A622E" w:rsidP="00891C29">
          <w:pPr>
            <w:pStyle w:val="af5"/>
            <w:spacing w:before="0" w:after="120"/>
            <w:jc w:val="center"/>
            <w:rPr>
              <w:rFonts w:ascii="Times New Roman" w:hAnsi="Times New Roman" w:cs="Times New Roman"/>
              <w:b/>
              <w:color w:val="auto"/>
              <w:sz w:val="28"/>
              <w:szCs w:val="28"/>
              <w:lang w:val="uk-UA"/>
            </w:rPr>
          </w:pPr>
        </w:p>
        <w:p w14:paraId="542EB342" w14:textId="77777777" w:rsidR="00AF47CD" w:rsidRPr="00DC24B2" w:rsidRDefault="00AF47CD" w:rsidP="00AF47CD">
          <w:pPr>
            <w:pStyle w:val="af5"/>
            <w:spacing w:before="0" w:after="120"/>
            <w:jc w:val="center"/>
            <w:rPr>
              <w:rFonts w:ascii="Times New Roman" w:hAnsi="Times New Roman" w:cs="Times New Roman"/>
              <w:b/>
              <w:color w:val="auto"/>
              <w:sz w:val="28"/>
              <w:szCs w:val="28"/>
              <w:lang w:val="uk-UA"/>
            </w:rPr>
          </w:pPr>
          <w:r w:rsidRPr="00DC24B2">
            <w:rPr>
              <w:rFonts w:ascii="Times New Roman" w:hAnsi="Times New Roman" w:cs="Times New Roman"/>
              <w:b/>
              <w:color w:val="auto"/>
              <w:sz w:val="28"/>
              <w:szCs w:val="28"/>
              <w:lang w:val="uk-UA"/>
            </w:rPr>
            <w:t>ЗМІСТ</w:t>
          </w:r>
        </w:p>
        <w:p w14:paraId="1E9FD693" w14:textId="77777777" w:rsidR="00AF47CD" w:rsidRPr="00DC24B2" w:rsidRDefault="00000000" w:rsidP="00AF47CD">
          <w:pPr>
            <w:pStyle w:val="15"/>
            <w:tabs>
              <w:tab w:val="right" w:leader="dot" w:pos="9628"/>
            </w:tabs>
            <w:rPr>
              <w:rFonts w:ascii="Calibri" w:hAnsi="Calibri"/>
              <w:b/>
              <w:noProof/>
              <w:sz w:val="28"/>
              <w:szCs w:val="28"/>
            </w:rPr>
          </w:pPr>
          <w:hyperlink w:anchor="_Toc534664485" w:history="1">
            <w:r w:rsidR="00AF47CD" w:rsidRPr="00DC24B2">
              <w:rPr>
                <w:rStyle w:val="a9"/>
                <w:b w:val="0"/>
                <w:noProof/>
                <w:color w:val="auto"/>
                <w:sz w:val="28"/>
                <w:szCs w:val="28"/>
              </w:rPr>
              <w:t>1 МЕТА НАВЧАЛЬНОЇ ДИЦИПЛІНИ</w:t>
            </w:r>
            <w:r w:rsidR="00AF47CD" w:rsidRPr="00DC24B2">
              <w:rPr>
                <w:b/>
                <w:noProof/>
                <w:webHidden/>
                <w:sz w:val="28"/>
                <w:szCs w:val="28"/>
              </w:rPr>
              <w:tab/>
            </w:r>
          </w:hyperlink>
          <w:r w:rsidR="00AF47CD" w:rsidRPr="00DC24B2">
            <w:rPr>
              <w:b/>
              <w:noProof/>
              <w:sz w:val="28"/>
              <w:szCs w:val="28"/>
            </w:rPr>
            <w:t>4</w:t>
          </w:r>
        </w:p>
        <w:p w14:paraId="74F798F2" w14:textId="77777777" w:rsidR="00AF47CD" w:rsidRPr="00DC24B2" w:rsidRDefault="00000000" w:rsidP="00AF47CD">
          <w:pPr>
            <w:pStyle w:val="15"/>
            <w:tabs>
              <w:tab w:val="right" w:leader="dot" w:pos="9628"/>
            </w:tabs>
            <w:rPr>
              <w:rFonts w:ascii="Calibri" w:hAnsi="Calibri"/>
              <w:b/>
              <w:noProof/>
              <w:sz w:val="28"/>
              <w:szCs w:val="28"/>
            </w:rPr>
          </w:pPr>
          <w:hyperlink w:anchor="_Toc534664486" w:history="1">
            <w:r w:rsidR="00AF47CD" w:rsidRPr="00DC24B2">
              <w:rPr>
                <w:rStyle w:val="a9"/>
                <w:b w:val="0"/>
                <w:noProof/>
                <w:color w:val="auto"/>
                <w:sz w:val="28"/>
                <w:szCs w:val="28"/>
              </w:rPr>
              <w:t>2 ОЧІКУВАНІ ДИСЦИПЛІНАРНІ РЕЗУЛЬТАТИ НАВЧАННЯ</w:t>
            </w:r>
            <w:r w:rsidR="00AF47CD" w:rsidRPr="00DC24B2">
              <w:rPr>
                <w:b/>
                <w:noProof/>
                <w:webHidden/>
                <w:sz w:val="28"/>
                <w:szCs w:val="28"/>
              </w:rPr>
              <w:tab/>
            </w:r>
          </w:hyperlink>
          <w:r w:rsidR="00AF47CD" w:rsidRPr="00DC24B2">
            <w:rPr>
              <w:b/>
              <w:noProof/>
              <w:sz w:val="28"/>
              <w:szCs w:val="28"/>
            </w:rPr>
            <w:t>4</w:t>
          </w:r>
        </w:p>
        <w:p w14:paraId="59B36A0F" w14:textId="77777777" w:rsidR="00AF47CD" w:rsidRPr="00DC24B2" w:rsidRDefault="00000000" w:rsidP="00AF47CD">
          <w:pPr>
            <w:pStyle w:val="15"/>
            <w:tabs>
              <w:tab w:val="right" w:leader="dot" w:pos="9628"/>
            </w:tabs>
            <w:rPr>
              <w:rFonts w:ascii="Calibri" w:hAnsi="Calibri"/>
              <w:b/>
              <w:noProof/>
              <w:sz w:val="28"/>
              <w:szCs w:val="28"/>
            </w:rPr>
          </w:pPr>
          <w:hyperlink w:anchor="_Toc534664487" w:history="1">
            <w:r w:rsidR="00AF47CD" w:rsidRPr="00DC24B2">
              <w:rPr>
                <w:rStyle w:val="a9"/>
                <w:b w:val="0"/>
                <w:noProof/>
                <w:color w:val="auto"/>
                <w:sz w:val="28"/>
                <w:szCs w:val="28"/>
              </w:rPr>
              <w:t>3 БАЗОВІ ДИСЦИПЛІНИ</w:t>
            </w:r>
            <w:r w:rsidR="00AF47CD" w:rsidRPr="00DC24B2">
              <w:rPr>
                <w:b/>
                <w:noProof/>
                <w:webHidden/>
                <w:sz w:val="28"/>
                <w:szCs w:val="28"/>
              </w:rPr>
              <w:tab/>
            </w:r>
          </w:hyperlink>
          <w:r w:rsidR="00AF47CD" w:rsidRPr="00DC24B2">
            <w:rPr>
              <w:b/>
              <w:noProof/>
              <w:sz w:val="28"/>
              <w:szCs w:val="28"/>
            </w:rPr>
            <w:t>5</w:t>
          </w:r>
        </w:p>
        <w:p w14:paraId="52F89BE3" w14:textId="77777777" w:rsidR="00AF47CD" w:rsidRPr="00DC24B2" w:rsidRDefault="00000000" w:rsidP="00AF47CD">
          <w:pPr>
            <w:pStyle w:val="15"/>
            <w:tabs>
              <w:tab w:val="right" w:leader="dot" w:pos="9628"/>
            </w:tabs>
            <w:rPr>
              <w:rFonts w:ascii="Calibri" w:hAnsi="Calibri"/>
              <w:b/>
              <w:noProof/>
              <w:sz w:val="28"/>
              <w:szCs w:val="28"/>
            </w:rPr>
          </w:pPr>
          <w:hyperlink w:anchor="_Toc534664488" w:history="1">
            <w:r w:rsidR="00AF47CD" w:rsidRPr="00DC24B2">
              <w:rPr>
                <w:rStyle w:val="a9"/>
                <w:b w:val="0"/>
                <w:noProof/>
                <w:color w:val="auto"/>
                <w:sz w:val="28"/>
                <w:szCs w:val="28"/>
              </w:rPr>
              <w:t>4 ОБСЯГ І РОЗПОДІЛ ЗА ФОРМАМИ ОРГАНІЗАЦІЇ ОСВІТНЬОГО ПРОЦЕСУ ТА ВИДАМИ НАВЧАЛЬНИХ ЗАНЯТЬ</w:t>
            </w:r>
            <w:r w:rsidR="00AF47CD" w:rsidRPr="00DC24B2">
              <w:rPr>
                <w:b/>
                <w:noProof/>
                <w:webHidden/>
                <w:sz w:val="28"/>
                <w:szCs w:val="28"/>
              </w:rPr>
              <w:tab/>
            </w:r>
          </w:hyperlink>
          <w:r w:rsidR="00AF47CD" w:rsidRPr="00DC24B2">
            <w:rPr>
              <w:b/>
              <w:noProof/>
              <w:sz w:val="28"/>
              <w:szCs w:val="28"/>
            </w:rPr>
            <w:t>5</w:t>
          </w:r>
        </w:p>
        <w:p w14:paraId="26813686" w14:textId="77777777" w:rsidR="00AF47CD" w:rsidRPr="00DC24B2" w:rsidRDefault="00000000" w:rsidP="00AF47CD">
          <w:pPr>
            <w:pStyle w:val="15"/>
            <w:tabs>
              <w:tab w:val="right" w:leader="dot" w:pos="9628"/>
            </w:tabs>
            <w:rPr>
              <w:rFonts w:ascii="Calibri" w:hAnsi="Calibri"/>
              <w:b/>
              <w:noProof/>
              <w:sz w:val="28"/>
              <w:szCs w:val="28"/>
            </w:rPr>
          </w:pPr>
          <w:hyperlink w:anchor="_Toc534664489" w:history="1">
            <w:r w:rsidR="00AF47CD" w:rsidRPr="00DC24B2">
              <w:rPr>
                <w:rStyle w:val="a9"/>
                <w:b w:val="0"/>
                <w:noProof/>
                <w:color w:val="auto"/>
                <w:sz w:val="28"/>
                <w:szCs w:val="28"/>
              </w:rPr>
              <w:t>5 ПРОГРАМА ДИСЦИПЛІНИ ЗА ВИДАМИ НАВЧАЛЬНИХ ЗАНЯТЬ</w:t>
            </w:r>
            <w:r w:rsidR="00AF47CD" w:rsidRPr="00DC24B2">
              <w:rPr>
                <w:b/>
                <w:noProof/>
                <w:webHidden/>
                <w:sz w:val="28"/>
                <w:szCs w:val="28"/>
              </w:rPr>
              <w:tab/>
            </w:r>
          </w:hyperlink>
          <w:r w:rsidR="00AF47CD" w:rsidRPr="00DC24B2">
            <w:rPr>
              <w:b/>
              <w:noProof/>
              <w:sz w:val="28"/>
              <w:szCs w:val="28"/>
            </w:rPr>
            <w:t>6</w:t>
          </w:r>
        </w:p>
        <w:p w14:paraId="46156B1A" w14:textId="77777777" w:rsidR="00AF47CD" w:rsidRPr="00DC24B2" w:rsidRDefault="00000000" w:rsidP="00AF47CD">
          <w:pPr>
            <w:pStyle w:val="15"/>
            <w:tabs>
              <w:tab w:val="right" w:leader="dot" w:pos="9628"/>
            </w:tabs>
            <w:rPr>
              <w:rFonts w:ascii="Calibri" w:hAnsi="Calibri"/>
              <w:b/>
              <w:noProof/>
              <w:sz w:val="28"/>
              <w:szCs w:val="28"/>
            </w:rPr>
          </w:pPr>
          <w:hyperlink w:anchor="_Toc534664490" w:history="1">
            <w:r w:rsidR="00AF47CD" w:rsidRPr="00DC24B2">
              <w:rPr>
                <w:rStyle w:val="a9"/>
                <w:b w:val="0"/>
                <w:noProof/>
                <w:color w:val="auto"/>
                <w:sz w:val="28"/>
                <w:szCs w:val="28"/>
              </w:rPr>
              <w:t>6 ОЦІНЮВАННЯ РЕЗУЛЬТАТІВ НАВЧАННЯ</w:t>
            </w:r>
            <w:r w:rsidR="00AF47CD" w:rsidRPr="00DC24B2">
              <w:rPr>
                <w:b/>
                <w:noProof/>
                <w:webHidden/>
                <w:sz w:val="28"/>
                <w:szCs w:val="28"/>
              </w:rPr>
              <w:tab/>
            </w:r>
          </w:hyperlink>
          <w:r w:rsidR="00AF47CD" w:rsidRPr="00DC24B2">
            <w:rPr>
              <w:b/>
              <w:noProof/>
              <w:sz w:val="28"/>
              <w:szCs w:val="28"/>
            </w:rPr>
            <w:t>7</w:t>
          </w:r>
        </w:p>
        <w:p w14:paraId="3EBA95AB" w14:textId="77777777" w:rsidR="00AF47CD" w:rsidRPr="00DC24B2" w:rsidRDefault="00000000" w:rsidP="00AF47CD">
          <w:pPr>
            <w:pStyle w:val="15"/>
            <w:tabs>
              <w:tab w:val="right" w:leader="dot" w:pos="9628"/>
            </w:tabs>
            <w:rPr>
              <w:rFonts w:ascii="Calibri" w:hAnsi="Calibri"/>
              <w:b/>
              <w:noProof/>
              <w:sz w:val="28"/>
              <w:szCs w:val="28"/>
            </w:rPr>
          </w:pPr>
          <w:hyperlink w:anchor="_Toc534664491" w:history="1">
            <w:r w:rsidR="00AF47CD" w:rsidRPr="00DC24B2">
              <w:rPr>
                <w:rStyle w:val="a9"/>
                <w:b w:val="0"/>
                <w:noProof/>
                <w:color w:val="auto"/>
                <w:sz w:val="28"/>
                <w:szCs w:val="28"/>
              </w:rPr>
              <w:t>6.1 Шкали</w:t>
            </w:r>
            <w:r w:rsidR="00AF47CD" w:rsidRPr="00DC24B2">
              <w:rPr>
                <w:b/>
                <w:noProof/>
                <w:webHidden/>
                <w:sz w:val="28"/>
                <w:szCs w:val="28"/>
              </w:rPr>
              <w:tab/>
            </w:r>
          </w:hyperlink>
          <w:r w:rsidR="00AF47CD" w:rsidRPr="00DC24B2">
            <w:rPr>
              <w:b/>
              <w:noProof/>
              <w:sz w:val="28"/>
              <w:szCs w:val="28"/>
            </w:rPr>
            <w:t>7</w:t>
          </w:r>
        </w:p>
        <w:p w14:paraId="170C9711" w14:textId="77777777" w:rsidR="00AF47CD" w:rsidRPr="00DC24B2" w:rsidRDefault="00000000" w:rsidP="00AF47CD">
          <w:pPr>
            <w:pStyle w:val="15"/>
            <w:tabs>
              <w:tab w:val="right" w:leader="dot" w:pos="9628"/>
            </w:tabs>
            <w:rPr>
              <w:rFonts w:ascii="Calibri" w:hAnsi="Calibri"/>
              <w:b/>
              <w:noProof/>
              <w:sz w:val="28"/>
              <w:szCs w:val="28"/>
            </w:rPr>
          </w:pPr>
          <w:hyperlink w:anchor="_Toc534664492" w:history="1">
            <w:r w:rsidR="00AF47CD" w:rsidRPr="00DC24B2">
              <w:rPr>
                <w:rStyle w:val="a9"/>
                <w:b w:val="0"/>
                <w:noProof/>
                <w:color w:val="auto"/>
                <w:sz w:val="28"/>
                <w:szCs w:val="28"/>
              </w:rPr>
              <w:t>6.2 Засоби та процедури</w:t>
            </w:r>
            <w:r w:rsidR="00AF47CD" w:rsidRPr="00DC24B2">
              <w:rPr>
                <w:b/>
                <w:noProof/>
                <w:webHidden/>
                <w:sz w:val="28"/>
                <w:szCs w:val="28"/>
              </w:rPr>
              <w:tab/>
            </w:r>
          </w:hyperlink>
          <w:r w:rsidR="00AF47CD" w:rsidRPr="00DC24B2">
            <w:rPr>
              <w:b/>
              <w:noProof/>
              <w:sz w:val="28"/>
              <w:szCs w:val="28"/>
            </w:rPr>
            <w:t>8</w:t>
          </w:r>
        </w:p>
        <w:p w14:paraId="590C27C3" w14:textId="77777777" w:rsidR="00AF47CD" w:rsidRPr="00DC24B2" w:rsidRDefault="00000000" w:rsidP="00AF47CD">
          <w:pPr>
            <w:pStyle w:val="15"/>
            <w:tabs>
              <w:tab w:val="right" w:leader="dot" w:pos="9628"/>
            </w:tabs>
            <w:rPr>
              <w:rFonts w:ascii="Calibri" w:hAnsi="Calibri"/>
              <w:b/>
              <w:noProof/>
              <w:sz w:val="28"/>
              <w:szCs w:val="28"/>
            </w:rPr>
          </w:pPr>
          <w:hyperlink w:anchor="_Toc534664493" w:history="1">
            <w:r w:rsidR="00AF47CD" w:rsidRPr="00DC24B2">
              <w:rPr>
                <w:rStyle w:val="a9"/>
                <w:b w:val="0"/>
                <w:noProof/>
                <w:color w:val="auto"/>
                <w:sz w:val="28"/>
                <w:szCs w:val="28"/>
              </w:rPr>
              <w:t>6.3 Критерії</w:t>
            </w:r>
            <w:r w:rsidR="00AF47CD" w:rsidRPr="00DC24B2">
              <w:rPr>
                <w:b/>
                <w:noProof/>
                <w:webHidden/>
                <w:sz w:val="28"/>
                <w:szCs w:val="28"/>
              </w:rPr>
              <w:tab/>
            </w:r>
          </w:hyperlink>
          <w:r w:rsidR="00AF47CD" w:rsidRPr="00DC24B2">
            <w:rPr>
              <w:b/>
              <w:noProof/>
              <w:sz w:val="28"/>
              <w:szCs w:val="28"/>
            </w:rPr>
            <w:t>9</w:t>
          </w:r>
        </w:p>
        <w:p w14:paraId="425E53B5" w14:textId="77777777" w:rsidR="00AF47CD" w:rsidRPr="00DC24B2" w:rsidRDefault="00000000" w:rsidP="00AF47CD">
          <w:pPr>
            <w:pStyle w:val="15"/>
            <w:tabs>
              <w:tab w:val="right" w:leader="dot" w:pos="9628"/>
            </w:tabs>
            <w:rPr>
              <w:rFonts w:ascii="Calibri" w:hAnsi="Calibri"/>
              <w:b/>
              <w:noProof/>
              <w:sz w:val="28"/>
              <w:szCs w:val="28"/>
            </w:rPr>
          </w:pPr>
          <w:hyperlink w:anchor="_Toc534664494" w:history="1">
            <w:r w:rsidR="00AF47CD" w:rsidRPr="00DC24B2">
              <w:rPr>
                <w:rStyle w:val="a9"/>
                <w:b w:val="0"/>
                <w:noProof/>
                <w:color w:val="auto"/>
                <w:sz w:val="28"/>
                <w:szCs w:val="28"/>
              </w:rPr>
              <w:t>7 ІНСТРУМЕНТИ, ОБЛАДНАННЯ ТА ПРОГРАМНЕ ЗАБЕЗПЕЧЕННЯ</w:t>
            </w:r>
            <w:r w:rsidR="00AF47CD" w:rsidRPr="00DC24B2">
              <w:rPr>
                <w:b/>
                <w:noProof/>
                <w:webHidden/>
                <w:sz w:val="28"/>
                <w:szCs w:val="28"/>
              </w:rPr>
              <w:tab/>
            </w:r>
          </w:hyperlink>
          <w:r w:rsidR="00AF47CD" w:rsidRPr="00DC24B2">
            <w:rPr>
              <w:b/>
              <w:noProof/>
              <w:sz w:val="28"/>
              <w:szCs w:val="28"/>
            </w:rPr>
            <w:t>12</w:t>
          </w:r>
        </w:p>
        <w:p w14:paraId="37BE27DD" w14:textId="77777777" w:rsidR="00AF47CD" w:rsidRPr="00DC24B2" w:rsidRDefault="00000000" w:rsidP="00AF47CD">
          <w:pPr>
            <w:pStyle w:val="15"/>
            <w:tabs>
              <w:tab w:val="right" w:leader="dot" w:pos="9628"/>
            </w:tabs>
            <w:rPr>
              <w:rFonts w:ascii="Calibri" w:hAnsi="Calibri"/>
              <w:b/>
              <w:noProof/>
              <w:sz w:val="28"/>
              <w:szCs w:val="28"/>
            </w:rPr>
          </w:pPr>
          <w:hyperlink w:anchor="_Toc534664495" w:history="1">
            <w:r w:rsidR="00AF47CD" w:rsidRPr="00DC24B2">
              <w:rPr>
                <w:rStyle w:val="a9"/>
                <w:b w:val="0"/>
                <w:noProof/>
                <w:color w:val="auto"/>
                <w:sz w:val="28"/>
                <w:szCs w:val="28"/>
              </w:rPr>
              <w:t>8 РЕКОМЕНДОВАНІ ДЖЕРЕЛА ІНФОРМАЦІЇ</w:t>
            </w:r>
            <w:r w:rsidR="00AF47CD" w:rsidRPr="00DC24B2">
              <w:rPr>
                <w:b/>
                <w:noProof/>
                <w:webHidden/>
                <w:sz w:val="28"/>
                <w:szCs w:val="28"/>
              </w:rPr>
              <w:tab/>
            </w:r>
          </w:hyperlink>
          <w:r w:rsidR="00AF47CD" w:rsidRPr="00DC24B2">
            <w:rPr>
              <w:b/>
              <w:noProof/>
              <w:sz w:val="28"/>
              <w:szCs w:val="28"/>
            </w:rPr>
            <w:t>13</w:t>
          </w:r>
        </w:p>
        <w:p w14:paraId="150C0C59" w14:textId="77777777" w:rsidR="004A622E" w:rsidRPr="00DC24B2" w:rsidRDefault="00000000" w:rsidP="00C80B71">
          <w:pPr>
            <w:spacing w:after="120"/>
            <w:rPr>
              <w:b/>
              <w:sz w:val="28"/>
              <w:szCs w:val="28"/>
            </w:rPr>
          </w:pPr>
        </w:p>
      </w:sdtContent>
    </w:sdt>
    <w:p w14:paraId="0A427B9E" w14:textId="77777777" w:rsidR="004A622E" w:rsidRPr="00DC24B2" w:rsidRDefault="004A622E" w:rsidP="002146A0">
      <w:pPr>
        <w:spacing w:before="120" w:after="120"/>
        <w:jc w:val="center"/>
        <w:rPr>
          <w:color w:val="000000"/>
          <w:sz w:val="28"/>
          <w:szCs w:val="28"/>
        </w:rPr>
      </w:pPr>
      <w:r w:rsidRPr="00DC24B2">
        <w:rPr>
          <w:color w:val="000000"/>
          <w:sz w:val="28"/>
          <w:szCs w:val="28"/>
        </w:rPr>
        <w:br w:type="page"/>
      </w:r>
    </w:p>
    <w:p w14:paraId="338D023D" w14:textId="77777777" w:rsidR="00AF47CD" w:rsidRPr="00DC24B2" w:rsidRDefault="00AF47CD" w:rsidP="00AF47CD">
      <w:pPr>
        <w:pStyle w:val="31"/>
        <w:widowControl w:val="0"/>
        <w:ind w:left="0"/>
        <w:jc w:val="center"/>
        <w:rPr>
          <w:b/>
          <w:bCs/>
          <w:color w:val="000000"/>
          <w:szCs w:val="28"/>
        </w:rPr>
      </w:pPr>
      <w:bookmarkStart w:id="4" w:name="_Toc534664485"/>
      <w:bookmarkStart w:id="5" w:name="_Hlk497601822"/>
      <w:r w:rsidRPr="00DC24B2">
        <w:rPr>
          <w:b/>
          <w:bCs/>
          <w:color w:val="000000"/>
          <w:szCs w:val="28"/>
        </w:rPr>
        <w:lastRenderedPageBreak/>
        <w:t>1 МЕТА НАВЧАЛЬНОЇ ДИСЦИПЛІНИ</w:t>
      </w:r>
      <w:bookmarkEnd w:id="4"/>
    </w:p>
    <w:p w14:paraId="439BAD96" w14:textId="77777777" w:rsidR="00AF47CD" w:rsidRPr="00DC24B2" w:rsidRDefault="00AF47CD" w:rsidP="00AF47CD">
      <w:pPr>
        <w:pStyle w:val="31"/>
        <w:widowControl w:val="0"/>
        <w:ind w:left="0"/>
        <w:jc w:val="center"/>
        <w:rPr>
          <w:bCs/>
          <w:color w:val="000000"/>
          <w:spacing w:val="0"/>
          <w:szCs w:val="28"/>
        </w:rPr>
      </w:pPr>
    </w:p>
    <w:p w14:paraId="465F1BA6" w14:textId="65BB732E" w:rsidR="002146A0" w:rsidRPr="00DC24B2" w:rsidRDefault="002146A0" w:rsidP="00A3612F">
      <w:pPr>
        <w:pStyle w:val="31"/>
        <w:widowControl w:val="0"/>
        <w:spacing w:before="120" w:after="120"/>
        <w:ind w:left="0" w:firstLine="567"/>
        <w:rPr>
          <w:spacing w:val="0"/>
          <w:szCs w:val="28"/>
        </w:rPr>
      </w:pPr>
      <w:r w:rsidRPr="00DC24B2">
        <w:rPr>
          <w:bCs/>
          <w:color w:val="000000"/>
          <w:spacing w:val="0"/>
          <w:szCs w:val="28"/>
        </w:rPr>
        <w:t xml:space="preserve">В освітньо-професійній програмі Державного ВНЗ «НГУ» </w:t>
      </w:r>
      <w:r w:rsidR="005A1EFA" w:rsidRPr="00DC24B2">
        <w:rPr>
          <w:bCs/>
          <w:color w:val="000000"/>
          <w:spacing w:val="0"/>
          <w:szCs w:val="28"/>
        </w:rPr>
        <w:t xml:space="preserve">спеціальності </w:t>
      </w:r>
      <w:r w:rsidR="005A1EFA" w:rsidRPr="00DC24B2">
        <w:rPr>
          <w:spacing w:val="0"/>
          <w:szCs w:val="28"/>
        </w:rPr>
        <w:t>0</w:t>
      </w:r>
      <w:r w:rsidR="001E20F4" w:rsidRPr="00DC24B2">
        <w:rPr>
          <w:spacing w:val="0"/>
          <w:szCs w:val="28"/>
        </w:rPr>
        <w:t>5</w:t>
      </w:r>
      <w:r w:rsidR="005A1EFA" w:rsidRPr="00DC24B2">
        <w:rPr>
          <w:spacing w:val="0"/>
          <w:szCs w:val="28"/>
        </w:rPr>
        <w:t>1 «</w:t>
      </w:r>
      <w:r w:rsidR="001E20F4" w:rsidRPr="00DC24B2">
        <w:rPr>
          <w:spacing w:val="0"/>
          <w:szCs w:val="28"/>
        </w:rPr>
        <w:t>Економіка</w:t>
      </w:r>
      <w:r w:rsidR="005A1EFA" w:rsidRPr="00DC24B2">
        <w:rPr>
          <w:spacing w:val="0"/>
          <w:szCs w:val="28"/>
        </w:rPr>
        <w:t xml:space="preserve">» </w:t>
      </w:r>
      <w:r w:rsidRPr="00DC24B2">
        <w:rPr>
          <w:bCs/>
          <w:color w:val="000000"/>
          <w:spacing w:val="0"/>
          <w:szCs w:val="28"/>
        </w:rPr>
        <w:t xml:space="preserve">здійснено </w:t>
      </w:r>
      <w:r w:rsidRPr="00DC24B2">
        <w:rPr>
          <w:spacing w:val="0"/>
          <w:szCs w:val="28"/>
        </w:rPr>
        <w:t>розподіл програмних результатів навчання за організаційними формами освітнього процесу. До дисципліни «</w:t>
      </w:r>
      <w:r w:rsidR="00406314">
        <w:t>Інфомраційні ситеми в економіці</w:t>
      </w:r>
      <w:r w:rsidRPr="00DC24B2">
        <w:rPr>
          <w:spacing w:val="0"/>
          <w:szCs w:val="28"/>
        </w:rPr>
        <w:t>» віднесені такі результати навчання:</w:t>
      </w:r>
    </w:p>
    <w:tbl>
      <w:tblPr>
        <w:tblW w:w="4389" w:type="pct"/>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479"/>
      </w:tblGrid>
      <w:tr w:rsidR="00792E16" w:rsidRPr="00DC24B2" w14:paraId="60289668" w14:textId="77777777" w:rsidTr="00792E16">
        <w:tc>
          <w:tcPr>
            <w:tcW w:w="575" w:type="pct"/>
            <w:shd w:val="clear" w:color="auto" w:fill="auto"/>
          </w:tcPr>
          <w:p w14:paraId="49B48612" w14:textId="1D1A84F6" w:rsidR="00792E16" w:rsidRPr="00DC24B2" w:rsidRDefault="00792E16" w:rsidP="00792E16">
            <w:pPr>
              <w:rPr>
                <w:sz w:val="28"/>
                <w:szCs w:val="28"/>
                <w:shd w:val="clear" w:color="auto" w:fill="FFFFFF"/>
              </w:rPr>
            </w:pPr>
            <w:bookmarkStart w:id="6" w:name="_Hlk497473763"/>
            <w:r w:rsidRPr="00DC24B2">
              <w:rPr>
                <w:sz w:val="28"/>
                <w:szCs w:val="28"/>
              </w:rPr>
              <w:t>ПРС</w:t>
            </w:r>
            <w:r w:rsidRPr="00DC24B2">
              <w:rPr>
                <w:sz w:val="28"/>
                <w:szCs w:val="28"/>
                <w:vertAlign w:val="subscript"/>
              </w:rPr>
              <w:t>2</w:t>
            </w:r>
          </w:p>
        </w:tc>
        <w:tc>
          <w:tcPr>
            <w:tcW w:w="4425" w:type="pct"/>
          </w:tcPr>
          <w:p w14:paraId="2C033E58" w14:textId="2840C1CC" w:rsidR="00792E16" w:rsidRPr="00DC24B2" w:rsidRDefault="00792E16" w:rsidP="00792E16">
            <w:pPr>
              <w:jc w:val="both"/>
              <w:rPr>
                <w:sz w:val="28"/>
                <w:szCs w:val="28"/>
              </w:rPr>
            </w:pPr>
            <w:r w:rsidRPr="00DC24B2">
              <w:t>Засвоєння теоретичних і практичних знань з основ бухгалтерської звітності перед державними контрольними органами</w:t>
            </w:r>
          </w:p>
        </w:tc>
      </w:tr>
      <w:tr w:rsidR="00792E16" w:rsidRPr="00DC24B2" w14:paraId="31FB6118" w14:textId="77777777" w:rsidTr="00792E16">
        <w:tc>
          <w:tcPr>
            <w:tcW w:w="575" w:type="pct"/>
            <w:shd w:val="clear" w:color="auto" w:fill="auto"/>
          </w:tcPr>
          <w:p w14:paraId="101EF903" w14:textId="1B567448" w:rsidR="00792E16" w:rsidRPr="00DC24B2" w:rsidRDefault="00792E16" w:rsidP="00792E16">
            <w:pPr>
              <w:rPr>
                <w:bCs/>
                <w:color w:val="000000"/>
                <w:sz w:val="28"/>
                <w:szCs w:val="28"/>
                <w:lang w:eastAsia="zh-TW"/>
              </w:rPr>
            </w:pPr>
            <w:r w:rsidRPr="00DC24B2">
              <w:rPr>
                <w:sz w:val="28"/>
                <w:szCs w:val="28"/>
              </w:rPr>
              <w:t>ПРС</w:t>
            </w:r>
            <w:r w:rsidRPr="00DC24B2">
              <w:rPr>
                <w:sz w:val="28"/>
                <w:szCs w:val="28"/>
                <w:vertAlign w:val="subscript"/>
              </w:rPr>
              <w:t>6</w:t>
            </w:r>
          </w:p>
        </w:tc>
        <w:tc>
          <w:tcPr>
            <w:tcW w:w="4425" w:type="pct"/>
          </w:tcPr>
          <w:p w14:paraId="0423C294" w14:textId="575788DF" w:rsidR="00792E16" w:rsidRPr="00DC24B2" w:rsidRDefault="00792E16" w:rsidP="00792E16">
            <w:pPr>
              <w:tabs>
                <w:tab w:val="left" w:leader="dot" w:pos="9072"/>
              </w:tabs>
              <w:autoSpaceDE w:val="0"/>
              <w:autoSpaceDN w:val="0"/>
              <w:ind w:left="457" w:hanging="567"/>
            </w:pPr>
            <w:r w:rsidRPr="00DC24B2">
              <w:t>Вивчення порядку документообігу бухгалтерії</w:t>
            </w:r>
          </w:p>
        </w:tc>
      </w:tr>
      <w:tr w:rsidR="00792E16" w:rsidRPr="00DC24B2" w14:paraId="5E486EFB" w14:textId="77777777" w:rsidTr="00792E16">
        <w:tc>
          <w:tcPr>
            <w:tcW w:w="575" w:type="pct"/>
            <w:shd w:val="clear" w:color="auto" w:fill="auto"/>
          </w:tcPr>
          <w:p w14:paraId="13C8B687" w14:textId="09632BC0" w:rsidR="00792E16" w:rsidRPr="00DC24B2" w:rsidRDefault="00792E16" w:rsidP="00792E16">
            <w:pPr>
              <w:rPr>
                <w:sz w:val="28"/>
                <w:szCs w:val="28"/>
                <w:shd w:val="clear" w:color="auto" w:fill="FFFFFF"/>
              </w:rPr>
            </w:pPr>
            <w:r w:rsidRPr="00DC24B2">
              <w:rPr>
                <w:sz w:val="28"/>
                <w:szCs w:val="28"/>
              </w:rPr>
              <w:t>ПРС</w:t>
            </w:r>
            <w:r w:rsidRPr="00DC24B2">
              <w:rPr>
                <w:sz w:val="28"/>
                <w:szCs w:val="28"/>
                <w:vertAlign w:val="subscript"/>
              </w:rPr>
              <w:t>7</w:t>
            </w:r>
          </w:p>
        </w:tc>
        <w:tc>
          <w:tcPr>
            <w:tcW w:w="4425" w:type="pct"/>
          </w:tcPr>
          <w:p w14:paraId="059DEBEB" w14:textId="542AC414" w:rsidR="00792E16" w:rsidRPr="00DC24B2" w:rsidRDefault="00792E16" w:rsidP="00792E16">
            <w:pPr>
              <w:tabs>
                <w:tab w:val="left" w:pos="8936"/>
                <w:tab w:val="left" w:leader="dot" w:pos="9072"/>
              </w:tabs>
              <w:ind w:left="457" w:hanging="567"/>
              <w:rPr>
                <w:sz w:val="28"/>
                <w:szCs w:val="28"/>
              </w:rPr>
            </w:pPr>
            <w:r w:rsidRPr="00DC24B2">
              <w:t>Опанувати сучасної технології бухобліку програмою. BAS</w:t>
            </w:r>
          </w:p>
        </w:tc>
      </w:tr>
      <w:tr w:rsidR="00792E16" w:rsidRPr="00DC24B2" w14:paraId="7E6BCEB0" w14:textId="77777777" w:rsidTr="00792E16">
        <w:tc>
          <w:tcPr>
            <w:tcW w:w="575" w:type="pct"/>
            <w:shd w:val="clear" w:color="auto" w:fill="auto"/>
          </w:tcPr>
          <w:p w14:paraId="1BD68441" w14:textId="26EA899A" w:rsidR="00792E16" w:rsidRPr="00DC24B2" w:rsidRDefault="00792E16" w:rsidP="00792E16">
            <w:pPr>
              <w:rPr>
                <w:bCs/>
                <w:color w:val="000000"/>
                <w:sz w:val="28"/>
                <w:szCs w:val="28"/>
                <w:lang w:eastAsia="zh-TW"/>
              </w:rPr>
            </w:pPr>
            <w:r w:rsidRPr="00DC24B2">
              <w:rPr>
                <w:sz w:val="28"/>
                <w:szCs w:val="28"/>
              </w:rPr>
              <w:t>ПРС</w:t>
            </w:r>
            <w:r w:rsidRPr="00DC24B2">
              <w:rPr>
                <w:sz w:val="28"/>
                <w:szCs w:val="28"/>
                <w:vertAlign w:val="subscript"/>
              </w:rPr>
              <w:t>8</w:t>
            </w:r>
          </w:p>
        </w:tc>
        <w:tc>
          <w:tcPr>
            <w:tcW w:w="4425" w:type="pct"/>
          </w:tcPr>
          <w:p w14:paraId="6DC51061" w14:textId="07B110C8" w:rsidR="00792E16" w:rsidRPr="00DC24B2" w:rsidRDefault="00792E16" w:rsidP="00792E16">
            <w:pPr>
              <w:jc w:val="both"/>
              <w:rPr>
                <w:sz w:val="28"/>
                <w:szCs w:val="28"/>
              </w:rPr>
            </w:pPr>
            <w:r w:rsidRPr="00DC24B2">
              <w:rPr>
                <w:shd w:val="clear" w:color="auto" w:fill="FFFFFF"/>
              </w:rPr>
              <w:t xml:space="preserve">Засвоєння порядку проведення документів у </w:t>
            </w:r>
            <w:r w:rsidRPr="00DC24B2">
              <w:t>програмі BAS</w:t>
            </w:r>
          </w:p>
        </w:tc>
      </w:tr>
      <w:tr w:rsidR="00792E16" w:rsidRPr="00DC24B2" w14:paraId="66DE104C" w14:textId="77777777" w:rsidTr="00792E16">
        <w:tc>
          <w:tcPr>
            <w:tcW w:w="575" w:type="pct"/>
            <w:shd w:val="clear" w:color="auto" w:fill="auto"/>
          </w:tcPr>
          <w:p w14:paraId="08E52B94" w14:textId="57DE4651" w:rsidR="00792E16" w:rsidRPr="00DC24B2" w:rsidRDefault="00792E16" w:rsidP="00792E16">
            <w:pPr>
              <w:rPr>
                <w:bCs/>
                <w:color w:val="000000"/>
                <w:sz w:val="28"/>
                <w:szCs w:val="28"/>
                <w:lang w:eastAsia="zh-TW"/>
              </w:rPr>
            </w:pPr>
            <w:r w:rsidRPr="00DC24B2">
              <w:rPr>
                <w:sz w:val="28"/>
                <w:szCs w:val="28"/>
              </w:rPr>
              <w:t>ПРС</w:t>
            </w:r>
            <w:r w:rsidRPr="00DC24B2">
              <w:rPr>
                <w:sz w:val="28"/>
                <w:szCs w:val="28"/>
                <w:vertAlign w:val="subscript"/>
              </w:rPr>
              <w:t>9</w:t>
            </w:r>
          </w:p>
        </w:tc>
        <w:tc>
          <w:tcPr>
            <w:tcW w:w="4425" w:type="pct"/>
          </w:tcPr>
          <w:p w14:paraId="258E265A" w14:textId="2EDD7025" w:rsidR="00792E16" w:rsidRPr="00DC24B2" w:rsidRDefault="00792E16" w:rsidP="00792E16">
            <w:pPr>
              <w:jc w:val="both"/>
              <w:rPr>
                <w:sz w:val="28"/>
                <w:szCs w:val="28"/>
              </w:rPr>
            </w:pPr>
            <w:r w:rsidRPr="00DC24B2">
              <w:t xml:space="preserve">Формування звітних документів </w:t>
            </w:r>
          </w:p>
        </w:tc>
      </w:tr>
      <w:tr w:rsidR="00792E16" w:rsidRPr="00DC24B2" w14:paraId="0AB85944" w14:textId="77777777" w:rsidTr="00792E16">
        <w:tc>
          <w:tcPr>
            <w:tcW w:w="575" w:type="pct"/>
            <w:shd w:val="clear" w:color="auto" w:fill="auto"/>
          </w:tcPr>
          <w:p w14:paraId="7024117E" w14:textId="1FFAA16D" w:rsidR="00792E16" w:rsidRPr="00DC24B2" w:rsidRDefault="00792E16" w:rsidP="00792E16">
            <w:pPr>
              <w:rPr>
                <w:bCs/>
                <w:color w:val="000000"/>
                <w:sz w:val="28"/>
                <w:szCs w:val="28"/>
                <w:lang w:eastAsia="zh-TW"/>
              </w:rPr>
            </w:pPr>
            <w:r w:rsidRPr="00DC24B2">
              <w:rPr>
                <w:sz w:val="28"/>
                <w:szCs w:val="28"/>
              </w:rPr>
              <w:t>ПРС</w:t>
            </w:r>
            <w:r w:rsidRPr="00DC24B2">
              <w:rPr>
                <w:sz w:val="28"/>
                <w:szCs w:val="28"/>
                <w:vertAlign w:val="subscript"/>
              </w:rPr>
              <w:t>12</w:t>
            </w:r>
          </w:p>
        </w:tc>
        <w:tc>
          <w:tcPr>
            <w:tcW w:w="4425" w:type="pct"/>
          </w:tcPr>
          <w:p w14:paraId="24AA92BF" w14:textId="00240AB8" w:rsidR="00792E16" w:rsidRPr="00DC24B2" w:rsidRDefault="00792E16" w:rsidP="00792E16">
            <w:pPr>
              <w:jc w:val="both"/>
              <w:rPr>
                <w:sz w:val="28"/>
                <w:szCs w:val="28"/>
              </w:rPr>
            </w:pPr>
            <w:r w:rsidRPr="00DC24B2">
              <w:rPr>
                <w:color w:val="000000"/>
              </w:rPr>
              <w:t>Уміння передавити інформацію у держані контрольні органи через Інтернет</w:t>
            </w:r>
          </w:p>
        </w:tc>
      </w:tr>
      <w:bookmarkEnd w:id="6"/>
    </w:tbl>
    <w:p w14:paraId="5D4541CB" w14:textId="77777777" w:rsidR="001F5C48" w:rsidRPr="00DC24B2" w:rsidRDefault="001F5C48" w:rsidP="001F5C48">
      <w:pPr>
        <w:ind w:firstLine="720"/>
        <w:jc w:val="both"/>
        <w:rPr>
          <w:sz w:val="28"/>
          <w:szCs w:val="28"/>
          <w:lang w:eastAsia="uk-UA"/>
        </w:rPr>
      </w:pPr>
    </w:p>
    <w:p w14:paraId="3B259B07" w14:textId="776B4CB6" w:rsidR="00792E16" w:rsidRPr="00DC24B2" w:rsidRDefault="002146A0" w:rsidP="00792E16">
      <w:pPr>
        <w:ind w:firstLine="720"/>
        <w:jc w:val="both"/>
        <w:rPr>
          <w:sz w:val="26"/>
          <w:szCs w:val="26"/>
          <w:lang w:eastAsia="uk-UA"/>
        </w:rPr>
      </w:pPr>
      <w:bookmarkStart w:id="7" w:name="_Hlk81815148"/>
      <w:r w:rsidRPr="00DC24B2">
        <w:rPr>
          <w:b/>
          <w:bCs/>
          <w:sz w:val="28"/>
          <w:szCs w:val="28"/>
          <w:lang w:eastAsia="uk-UA"/>
        </w:rPr>
        <w:t>Мета дисципліни</w:t>
      </w:r>
      <w:r w:rsidR="009A3C4B" w:rsidRPr="00DC24B2">
        <w:rPr>
          <w:sz w:val="28"/>
          <w:szCs w:val="28"/>
          <w:lang w:eastAsia="uk-UA"/>
        </w:rPr>
        <w:t xml:space="preserve"> </w:t>
      </w:r>
      <w:r w:rsidRPr="00DC24B2">
        <w:rPr>
          <w:sz w:val="28"/>
          <w:szCs w:val="28"/>
          <w:lang w:eastAsia="uk-UA"/>
        </w:rPr>
        <w:t xml:space="preserve">– </w:t>
      </w:r>
      <w:bookmarkEnd w:id="5"/>
      <w:bookmarkEnd w:id="7"/>
      <w:r w:rsidR="00792E16" w:rsidRPr="00DC24B2">
        <w:t xml:space="preserve">формування у майбутніх </w:t>
      </w:r>
      <w:r w:rsidR="00406314">
        <w:t>магіст</w:t>
      </w:r>
      <w:r w:rsidR="00792E16" w:rsidRPr="00DC24B2">
        <w:t xml:space="preserve">рів знань і навичок щодо сучасних методів </w:t>
      </w:r>
      <w:r w:rsidR="00406314">
        <w:t>ведення облікової та інформаційної діяльності електронними засобами</w:t>
      </w:r>
      <w:r w:rsidR="00792E16" w:rsidRPr="00DC24B2">
        <w:t xml:space="preserve"> із застосування комп’ютера та Інтернету.</w:t>
      </w:r>
    </w:p>
    <w:p w14:paraId="016550D2" w14:textId="5DCA1138" w:rsidR="00EF3644" w:rsidRPr="00DC24B2" w:rsidRDefault="00EF3644" w:rsidP="004401BC">
      <w:pPr>
        <w:pStyle w:val="Default"/>
        <w:ind w:firstLine="709"/>
        <w:jc w:val="both"/>
        <w:rPr>
          <w:sz w:val="28"/>
          <w:szCs w:val="28"/>
          <w:lang w:val="uk-UA"/>
        </w:rPr>
      </w:pPr>
    </w:p>
    <w:p w14:paraId="26DA3EB0" w14:textId="77777777" w:rsidR="002146A0" w:rsidRPr="00DC24B2" w:rsidRDefault="006C42CA" w:rsidP="00BD357F">
      <w:pPr>
        <w:pStyle w:val="10"/>
        <w:spacing w:after="120"/>
        <w:jc w:val="center"/>
        <w:rPr>
          <w:rFonts w:ascii="Times New Roman" w:hAnsi="Times New Roman" w:cs="Times New Roman"/>
          <w:b/>
          <w:bCs/>
          <w:color w:val="000000"/>
          <w:sz w:val="28"/>
          <w:szCs w:val="28"/>
        </w:rPr>
      </w:pPr>
      <w:bookmarkStart w:id="8" w:name="_Toc504069500"/>
      <w:bookmarkStart w:id="9" w:name="_Hlk497602021"/>
      <w:r w:rsidRPr="00DC24B2">
        <w:rPr>
          <w:rFonts w:ascii="Times New Roman" w:hAnsi="Times New Roman" w:cs="Times New Roman"/>
          <w:b/>
          <w:bCs/>
          <w:color w:val="000000"/>
          <w:sz w:val="28"/>
          <w:szCs w:val="28"/>
        </w:rPr>
        <w:t>2</w:t>
      </w:r>
      <w:r w:rsidR="002146A0" w:rsidRPr="00DC24B2">
        <w:rPr>
          <w:rFonts w:ascii="Times New Roman" w:hAnsi="Times New Roman" w:cs="Times New Roman"/>
          <w:b/>
          <w:bCs/>
          <w:color w:val="000000"/>
          <w:sz w:val="28"/>
          <w:szCs w:val="28"/>
        </w:rPr>
        <w:t> ОЧІКУВАНІ ДИСЦИПЛІНАРНІ РЕЗУЛЬТАТИ НАВЧАННЯ</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1483"/>
        <w:gridCol w:w="7196"/>
      </w:tblGrid>
      <w:tr w:rsidR="006C42CA" w:rsidRPr="00DC24B2" w14:paraId="02C44353" w14:textId="77777777" w:rsidTr="00821F43">
        <w:trPr>
          <w:tblHeader/>
        </w:trPr>
        <w:tc>
          <w:tcPr>
            <w:tcW w:w="493" w:type="pct"/>
            <w:vMerge w:val="restart"/>
            <w:vAlign w:val="center"/>
          </w:tcPr>
          <w:p w14:paraId="1DA3BAD6" w14:textId="77777777" w:rsidR="006C42CA" w:rsidRPr="00DC24B2" w:rsidRDefault="006C42CA" w:rsidP="00821F43">
            <w:pPr>
              <w:jc w:val="center"/>
              <w:rPr>
                <w:b/>
              </w:rPr>
            </w:pPr>
            <w:r w:rsidRPr="00DC24B2">
              <w:rPr>
                <w:b/>
              </w:rPr>
              <w:t>Шифр</w:t>
            </w:r>
          </w:p>
          <w:p w14:paraId="2D435B01" w14:textId="77777777" w:rsidR="006C42CA" w:rsidRPr="00DC24B2" w:rsidRDefault="006C42CA" w:rsidP="00821F43">
            <w:pPr>
              <w:jc w:val="center"/>
              <w:rPr>
                <w:b/>
              </w:rPr>
            </w:pPr>
            <w:r w:rsidRPr="00DC24B2">
              <w:rPr>
                <w:b/>
              </w:rPr>
              <w:t>ПРН</w:t>
            </w:r>
          </w:p>
        </w:tc>
        <w:tc>
          <w:tcPr>
            <w:tcW w:w="4507" w:type="pct"/>
            <w:gridSpan w:val="2"/>
            <w:vAlign w:val="center"/>
          </w:tcPr>
          <w:p w14:paraId="0C06FA7D" w14:textId="77777777" w:rsidR="006C42CA" w:rsidRPr="00DC24B2" w:rsidRDefault="006C42CA" w:rsidP="00821F43">
            <w:pPr>
              <w:ind w:right="-5"/>
              <w:jc w:val="center"/>
              <w:rPr>
                <w:b/>
              </w:rPr>
            </w:pPr>
            <w:r w:rsidRPr="00DC24B2">
              <w:rPr>
                <w:b/>
              </w:rPr>
              <w:t>Дисциплінарні результати навчання (ДРН)</w:t>
            </w:r>
          </w:p>
        </w:tc>
      </w:tr>
      <w:tr w:rsidR="006C42CA" w:rsidRPr="00DC24B2" w14:paraId="0964FCE1" w14:textId="77777777" w:rsidTr="00821F43">
        <w:trPr>
          <w:tblHeader/>
        </w:trPr>
        <w:tc>
          <w:tcPr>
            <w:tcW w:w="493" w:type="pct"/>
            <w:vMerge/>
            <w:vAlign w:val="center"/>
          </w:tcPr>
          <w:p w14:paraId="3E5781EF" w14:textId="77777777" w:rsidR="006C42CA" w:rsidRPr="00DC24B2" w:rsidRDefault="006C42CA" w:rsidP="00821F43">
            <w:pPr>
              <w:jc w:val="center"/>
              <w:rPr>
                <w:b/>
              </w:rPr>
            </w:pPr>
          </w:p>
        </w:tc>
        <w:tc>
          <w:tcPr>
            <w:tcW w:w="770" w:type="pct"/>
            <w:vAlign w:val="center"/>
          </w:tcPr>
          <w:p w14:paraId="3E20878E" w14:textId="77777777" w:rsidR="006C42CA" w:rsidRPr="00DC24B2" w:rsidRDefault="006C42CA" w:rsidP="00821F43">
            <w:pPr>
              <w:jc w:val="center"/>
              <w:rPr>
                <w:b/>
              </w:rPr>
            </w:pPr>
            <w:r w:rsidRPr="00DC24B2">
              <w:rPr>
                <w:b/>
              </w:rPr>
              <w:t>шифр ДРН</w:t>
            </w:r>
          </w:p>
        </w:tc>
        <w:tc>
          <w:tcPr>
            <w:tcW w:w="3737" w:type="pct"/>
            <w:vAlign w:val="center"/>
          </w:tcPr>
          <w:p w14:paraId="00FD1D98" w14:textId="77777777" w:rsidR="006C42CA" w:rsidRPr="00DC24B2" w:rsidRDefault="006C42CA" w:rsidP="00821F43">
            <w:pPr>
              <w:ind w:right="-5"/>
              <w:jc w:val="center"/>
              <w:rPr>
                <w:b/>
              </w:rPr>
            </w:pPr>
            <w:r w:rsidRPr="00DC24B2">
              <w:rPr>
                <w:b/>
              </w:rPr>
              <w:t>зміст</w:t>
            </w:r>
          </w:p>
        </w:tc>
      </w:tr>
      <w:tr w:rsidR="00792E16" w:rsidRPr="00DC24B2" w14:paraId="3394F79F" w14:textId="77777777" w:rsidTr="00821F43">
        <w:trPr>
          <w:trHeight w:val="423"/>
        </w:trPr>
        <w:tc>
          <w:tcPr>
            <w:tcW w:w="493" w:type="pct"/>
            <w:vMerge w:val="restart"/>
          </w:tcPr>
          <w:p w14:paraId="0199843A" w14:textId="77777777" w:rsidR="00792E16" w:rsidRPr="00DC24B2" w:rsidRDefault="00792E16" w:rsidP="00792E16"/>
          <w:p w14:paraId="3420347F" w14:textId="77777777" w:rsidR="00792E16" w:rsidRPr="00DC24B2" w:rsidRDefault="00792E16" w:rsidP="00792E16"/>
          <w:p w14:paraId="30ABDB90" w14:textId="77777777" w:rsidR="00792E16" w:rsidRPr="00DC24B2" w:rsidRDefault="00792E16" w:rsidP="00792E16"/>
          <w:p w14:paraId="0DD7663E" w14:textId="77777777" w:rsidR="00792E16" w:rsidRPr="00DC24B2" w:rsidRDefault="00792E16" w:rsidP="00792E16"/>
          <w:p w14:paraId="5C967A6E" w14:textId="4C12F1E9" w:rsidR="00792E16" w:rsidRPr="00DC24B2" w:rsidRDefault="00792E16" w:rsidP="00792E16">
            <w:r w:rsidRPr="00DC24B2">
              <w:t>ПРС</w:t>
            </w:r>
            <w:r w:rsidRPr="00DC24B2">
              <w:rPr>
                <w:vertAlign w:val="subscript"/>
              </w:rPr>
              <w:t>7</w:t>
            </w:r>
          </w:p>
          <w:p w14:paraId="0246011C" w14:textId="0E449377" w:rsidR="00792E16" w:rsidRPr="00DC24B2" w:rsidRDefault="00792E16" w:rsidP="00792E16">
            <w:pPr>
              <w:rPr>
                <w:shd w:val="clear" w:color="auto" w:fill="FFFFFF"/>
              </w:rPr>
            </w:pPr>
          </w:p>
        </w:tc>
        <w:tc>
          <w:tcPr>
            <w:tcW w:w="770" w:type="pct"/>
          </w:tcPr>
          <w:p w14:paraId="52A54515" w14:textId="77777777" w:rsidR="00792E16" w:rsidRPr="00DC24B2" w:rsidRDefault="00792E16" w:rsidP="00792E16">
            <w:pPr>
              <w:rPr>
                <w:shd w:val="clear" w:color="auto" w:fill="FFFFFF"/>
              </w:rPr>
            </w:pPr>
            <w:r w:rsidRPr="00DC24B2">
              <w:t>ПРС</w:t>
            </w:r>
            <w:r w:rsidRPr="00DC24B2">
              <w:rPr>
                <w:vertAlign w:val="subscript"/>
              </w:rPr>
              <w:t xml:space="preserve">2 </w:t>
            </w:r>
            <w:r w:rsidRPr="00DC24B2">
              <w:t>- 1</w:t>
            </w:r>
          </w:p>
        </w:tc>
        <w:tc>
          <w:tcPr>
            <w:tcW w:w="3737" w:type="pct"/>
          </w:tcPr>
          <w:p w14:paraId="295817C7" w14:textId="615439B0" w:rsidR="00792E16" w:rsidRPr="00DC24B2" w:rsidRDefault="00792E16" w:rsidP="00792E16">
            <w:pPr>
              <w:widowControl w:val="0"/>
              <w:suppressLineNumbers/>
              <w:suppressAutoHyphens/>
              <w:rPr>
                <w:shd w:val="clear" w:color="auto" w:fill="FFFFFF"/>
              </w:rPr>
            </w:pPr>
            <w:r w:rsidRPr="00DC24B2">
              <w:t>Засвоїти і знати теоретичні і практичні основи бухгалтерської звітності перед державними контрольними органами</w:t>
            </w:r>
          </w:p>
        </w:tc>
      </w:tr>
      <w:tr w:rsidR="00792E16" w:rsidRPr="00DC24B2" w14:paraId="7C1569D0" w14:textId="77777777" w:rsidTr="00821F43">
        <w:trPr>
          <w:trHeight w:val="423"/>
        </w:trPr>
        <w:tc>
          <w:tcPr>
            <w:tcW w:w="493" w:type="pct"/>
            <w:vMerge/>
          </w:tcPr>
          <w:p w14:paraId="74EC6FCA" w14:textId="5D093952" w:rsidR="00792E16" w:rsidRPr="00DC24B2" w:rsidRDefault="00792E16" w:rsidP="00792E16"/>
        </w:tc>
        <w:tc>
          <w:tcPr>
            <w:tcW w:w="770" w:type="pct"/>
          </w:tcPr>
          <w:p w14:paraId="2D89A134" w14:textId="77777777" w:rsidR="00792E16" w:rsidRPr="00DC24B2" w:rsidRDefault="00792E16" w:rsidP="00792E16">
            <w:r w:rsidRPr="00DC24B2">
              <w:t>ПРС</w:t>
            </w:r>
            <w:r w:rsidRPr="00DC24B2">
              <w:rPr>
                <w:vertAlign w:val="subscript"/>
              </w:rPr>
              <w:t xml:space="preserve">6 </w:t>
            </w:r>
            <w:r w:rsidRPr="00DC24B2">
              <w:t>- 1</w:t>
            </w:r>
          </w:p>
        </w:tc>
        <w:tc>
          <w:tcPr>
            <w:tcW w:w="3737" w:type="pct"/>
          </w:tcPr>
          <w:p w14:paraId="13FA1572" w14:textId="6E550497" w:rsidR="00792E16" w:rsidRPr="00DC24B2" w:rsidRDefault="00792E16" w:rsidP="00792E16">
            <w:pPr>
              <w:widowControl w:val="0"/>
              <w:suppressLineNumbers/>
              <w:suppressAutoHyphens/>
            </w:pPr>
            <w:r w:rsidRPr="00DC24B2">
              <w:t>Вивчити і знати порядок документообігу бухгалтерії</w:t>
            </w:r>
          </w:p>
        </w:tc>
      </w:tr>
      <w:tr w:rsidR="00792E16" w:rsidRPr="00DC24B2" w14:paraId="0190105D" w14:textId="77777777" w:rsidTr="00821F43">
        <w:trPr>
          <w:trHeight w:val="423"/>
        </w:trPr>
        <w:tc>
          <w:tcPr>
            <w:tcW w:w="493" w:type="pct"/>
            <w:vMerge/>
          </w:tcPr>
          <w:p w14:paraId="5C8941A1" w14:textId="6B181729" w:rsidR="00792E16" w:rsidRPr="00DC24B2" w:rsidRDefault="00792E16" w:rsidP="00792E16"/>
        </w:tc>
        <w:tc>
          <w:tcPr>
            <w:tcW w:w="770" w:type="pct"/>
          </w:tcPr>
          <w:p w14:paraId="18A79B14" w14:textId="77777777" w:rsidR="00792E16" w:rsidRPr="00DC24B2" w:rsidRDefault="00792E16" w:rsidP="00792E16">
            <w:r w:rsidRPr="00DC24B2">
              <w:t>ПРС</w:t>
            </w:r>
            <w:r w:rsidRPr="00DC24B2">
              <w:rPr>
                <w:vertAlign w:val="subscript"/>
              </w:rPr>
              <w:t xml:space="preserve">7 </w:t>
            </w:r>
            <w:r w:rsidRPr="00DC24B2">
              <w:t>- 1</w:t>
            </w:r>
          </w:p>
        </w:tc>
        <w:tc>
          <w:tcPr>
            <w:tcW w:w="3737" w:type="pct"/>
          </w:tcPr>
          <w:p w14:paraId="70F4FCB8" w14:textId="6B925D74" w:rsidR="00792E16" w:rsidRPr="00DC24B2" w:rsidRDefault="00792E16" w:rsidP="00792E16">
            <w:pPr>
              <w:widowControl w:val="0"/>
              <w:suppressLineNumbers/>
              <w:suppressAutoHyphens/>
            </w:pPr>
            <w:r w:rsidRPr="00DC24B2">
              <w:t>Опанувати сучасні технології бухобліку програмою. BAS</w:t>
            </w:r>
          </w:p>
        </w:tc>
      </w:tr>
      <w:tr w:rsidR="00792E16" w:rsidRPr="00DC24B2" w14:paraId="5CDC23A2" w14:textId="77777777" w:rsidTr="00821F43">
        <w:trPr>
          <w:trHeight w:val="423"/>
        </w:trPr>
        <w:tc>
          <w:tcPr>
            <w:tcW w:w="493" w:type="pct"/>
            <w:vMerge/>
          </w:tcPr>
          <w:p w14:paraId="0ED07A75" w14:textId="356ACB5F" w:rsidR="00792E16" w:rsidRPr="00DC24B2" w:rsidRDefault="00792E16" w:rsidP="00792E16">
            <w:pPr>
              <w:rPr>
                <w:shd w:val="clear" w:color="auto" w:fill="FFFFFF"/>
              </w:rPr>
            </w:pPr>
          </w:p>
        </w:tc>
        <w:tc>
          <w:tcPr>
            <w:tcW w:w="770" w:type="pct"/>
          </w:tcPr>
          <w:p w14:paraId="6EF69698" w14:textId="77777777" w:rsidR="00792E16" w:rsidRPr="00DC24B2" w:rsidRDefault="00792E16" w:rsidP="00792E16">
            <w:pPr>
              <w:rPr>
                <w:shd w:val="clear" w:color="auto" w:fill="FFFFFF"/>
              </w:rPr>
            </w:pPr>
            <w:r w:rsidRPr="00DC24B2">
              <w:rPr>
                <w:shd w:val="clear" w:color="auto" w:fill="FFFFFF"/>
              </w:rPr>
              <w:t>ПРС8 - 1</w:t>
            </w:r>
          </w:p>
        </w:tc>
        <w:tc>
          <w:tcPr>
            <w:tcW w:w="3737" w:type="pct"/>
          </w:tcPr>
          <w:p w14:paraId="04FC447D" w14:textId="3A4F12E9" w:rsidR="00792E16" w:rsidRPr="00DC24B2" w:rsidRDefault="00792E16" w:rsidP="00792E16">
            <w:pPr>
              <w:widowControl w:val="0"/>
              <w:suppressLineNumbers/>
              <w:suppressAutoHyphens/>
            </w:pPr>
            <w:r w:rsidRPr="00DC24B2">
              <w:rPr>
                <w:shd w:val="clear" w:color="auto" w:fill="FFFFFF"/>
              </w:rPr>
              <w:t xml:space="preserve">Засвоїти порядок проведення документів у </w:t>
            </w:r>
            <w:r w:rsidRPr="00DC24B2">
              <w:t>програмі BAS</w:t>
            </w:r>
          </w:p>
        </w:tc>
      </w:tr>
      <w:tr w:rsidR="00792E16" w:rsidRPr="00DC24B2" w14:paraId="5A3E88B6" w14:textId="77777777" w:rsidTr="00821F43">
        <w:trPr>
          <w:trHeight w:val="423"/>
        </w:trPr>
        <w:tc>
          <w:tcPr>
            <w:tcW w:w="493" w:type="pct"/>
            <w:vMerge/>
          </w:tcPr>
          <w:p w14:paraId="044FEED9" w14:textId="05EC1D89" w:rsidR="00792E16" w:rsidRPr="00DC24B2" w:rsidRDefault="00792E16" w:rsidP="00792E16">
            <w:pPr>
              <w:rPr>
                <w:shd w:val="clear" w:color="auto" w:fill="FFFFFF"/>
              </w:rPr>
            </w:pPr>
          </w:p>
        </w:tc>
        <w:tc>
          <w:tcPr>
            <w:tcW w:w="770" w:type="pct"/>
          </w:tcPr>
          <w:p w14:paraId="098AAB04" w14:textId="77777777" w:rsidR="00792E16" w:rsidRPr="00DC24B2" w:rsidRDefault="00792E16" w:rsidP="00792E16">
            <w:pPr>
              <w:rPr>
                <w:shd w:val="clear" w:color="auto" w:fill="FFFFFF"/>
              </w:rPr>
            </w:pPr>
            <w:r w:rsidRPr="00DC24B2">
              <w:rPr>
                <w:shd w:val="clear" w:color="auto" w:fill="FFFFFF"/>
              </w:rPr>
              <w:t>ПРС9 - 1</w:t>
            </w:r>
          </w:p>
        </w:tc>
        <w:tc>
          <w:tcPr>
            <w:tcW w:w="3737" w:type="pct"/>
          </w:tcPr>
          <w:p w14:paraId="27CF6410" w14:textId="47BF4181" w:rsidR="00792E16" w:rsidRPr="00DC24B2" w:rsidRDefault="00792E16" w:rsidP="00792E16">
            <w:pPr>
              <w:widowControl w:val="0"/>
              <w:suppressLineNumbers/>
              <w:suppressAutoHyphens/>
            </w:pPr>
            <w:r w:rsidRPr="00DC24B2">
              <w:t xml:space="preserve">Формувати звітних документів </w:t>
            </w:r>
          </w:p>
        </w:tc>
      </w:tr>
      <w:tr w:rsidR="00792E16" w:rsidRPr="00DC24B2" w14:paraId="23783751" w14:textId="77777777" w:rsidTr="00821F43">
        <w:trPr>
          <w:trHeight w:val="423"/>
        </w:trPr>
        <w:tc>
          <w:tcPr>
            <w:tcW w:w="493" w:type="pct"/>
            <w:vMerge/>
          </w:tcPr>
          <w:p w14:paraId="2C0F9239" w14:textId="27FFCAE3" w:rsidR="00792E16" w:rsidRPr="00DC24B2" w:rsidRDefault="00792E16" w:rsidP="00792E16">
            <w:pPr>
              <w:rPr>
                <w:shd w:val="clear" w:color="auto" w:fill="FFFFFF"/>
              </w:rPr>
            </w:pPr>
          </w:p>
        </w:tc>
        <w:tc>
          <w:tcPr>
            <w:tcW w:w="770" w:type="pct"/>
          </w:tcPr>
          <w:p w14:paraId="6C6961F5" w14:textId="77777777" w:rsidR="00792E16" w:rsidRPr="00DC24B2" w:rsidRDefault="00792E16" w:rsidP="00792E16">
            <w:pPr>
              <w:rPr>
                <w:shd w:val="clear" w:color="auto" w:fill="FFFFFF"/>
              </w:rPr>
            </w:pPr>
            <w:r w:rsidRPr="00DC24B2">
              <w:rPr>
                <w:shd w:val="clear" w:color="auto" w:fill="FFFFFF"/>
              </w:rPr>
              <w:t>ПРС12 - 1</w:t>
            </w:r>
          </w:p>
        </w:tc>
        <w:tc>
          <w:tcPr>
            <w:tcW w:w="3737" w:type="pct"/>
          </w:tcPr>
          <w:p w14:paraId="21DFD843" w14:textId="5C30063C" w:rsidR="00792E16" w:rsidRPr="00DC24B2" w:rsidRDefault="00792E16" w:rsidP="00792E16">
            <w:pPr>
              <w:widowControl w:val="0"/>
              <w:suppressLineNumbers/>
              <w:suppressAutoHyphens/>
            </w:pPr>
            <w:r w:rsidRPr="00DC24B2">
              <w:rPr>
                <w:color w:val="000000"/>
              </w:rPr>
              <w:t>Уміти передавити інформацію у держані контрольні органи через Інтернет</w:t>
            </w:r>
          </w:p>
        </w:tc>
      </w:tr>
    </w:tbl>
    <w:p w14:paraId="55EEE203" w14:textId="77777777" w:rsidR="006C42CA" w:rsidRPr="00DC24B2" w:rsidRDefault="006C42CA" w:rsidP="006C42CA"/>
    <w:p w14:paraId="486160C9" w14:textId="1B3C987F" w:rsidR="004274EA" w:rsidRPr="00DC24B2" w:rsidRDefault="004274EA">
      <w:pPr>
        <w:rPr>
          <w:sz w:val="2"/>
          <w:szCs w:val="2"/>
        </w:rPr>
      </w:pPr>
    </w:p>
    <w:p w14:paraId="7EB2FBED" w14:textId="77777777" w:rsidR="00224BE4" w:rsidRPr="00DC24B2" w:rsidRDefault="00224BE4">
      <w:pPr>
        <w:rPr>
          <w:sz w:val="2"/>
          <w:szCs w:val="2"/>
        </w:rPr>
      </w:pPr>
    </w:p>
    <w:p w14:paraId="5ACAD4BC" w14:textId="6D481C2B" w:rsidR="00946AFB" w:rsidRPr="00DC24B2" w:rsidRDefault="00946AFB" w:rsidP="00946AFB">
      <w:pPr>
        <w:pStyle w:val="10"/>
        <w:spacing w:after="120"/>
        <w:jc w:val="center"/>
        <w:rPr>
          <w:rFonts w:ascii="Times New Roman" w:hAnsi="Times New Roman"/>
          <w:b/>
          <w:bCs/>
          <w:color w:val="000000"/>
          <w:sz w:val="28"/>
          <w:szCs w:val="28"/>
        </w:rPr>
      </w:pPr>
      <w:bookmarkStart w:id="10" w:name="_Toc534664487"/>
      <w:bookmarkStart w:id="11" w:name="_Toc504069501"/>
      <w:bookmarkStart w:id="12" w:name="_Hlk497602067"/>
      <w:bookmarkEnd w:id="9"/>
      <w:r w:rsidRPr="00DC24B2">
        <w:rPr>
          <w:rFonts w:ascii="Times New Roman" w:hAnsi="Times New Roman"/>
          <w:b/>
          <w:bCs/>
          <w:color w:val="000000"/>
          <w:sz w:val="28"/>
          <w:szCs w:val="28"/>
        </w:rPr>
        <w:t>3 БАЗОВІ ДИСЦИПЛІНИ</w:t>
      </w:r>
      <w:bookmarkEnd w:id="10"/>
      <w:r w:rsidRPr="00DC24B2">
        <w:rPr>
          <w:rFonts w:ascii="Times New Roman" w:hAnsi="Times New Roman"/>
          <w:b/>
          <w:bCs/>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7"/>
        <w:gridCol w:w="6091"/>
      </w:tblGrid>
      <w:tr w:rsidR="00946AFB" w:rsidRPr="00DC24B2" w14:paraId="6D7E1CBE" w14:textId="77777777" w:rsidTr="00BE49F6">
        <w:trPr>
          <w:tblHeader/>
        </w:trPr>
        <w:tc>
          <w:tcPr>
            <w:tcW w:w="1837" w:type="pct"/>
            <w:vAlign w:val="center"/>
          </w:tcPr>
          <w:p w14:paraId="325028B5" w14:textId="77777777" w:rsidR="00946AFB" w:rsidRPr="00DC24B2" w:rsidRDefault="00946AFB" w:rsidP="00BE49F6">
            <w:pPr>
              <w:jc w:val="center"/>
              <w:rPr>
                <w:b/>
                <w:bCs/>
                <w:lang w:eastAsia="zh-TW"/>
              </w:rPr>
            </w:pPr>
            <w:r w:rsidRPr="00DC24B2">
              <w:rPr>
                <w:b/>
              </w:rPr>
              <w:t>Назва дисципліни</w:t>
            </w:r>
          </w:p>
        </w:tc>
        <w:tc>
          <w:tcPr>
            <w:tcW w:w="3163" w:type="pct"/>
            <w:vAlign w:val="center"/>
          </w:tcPr>
          <w:p w14:paraId="48367D9F" w14:textId="77777777" w:rsidR="00946AFB" w:rsidRPr="00DC24B2" w:rsidRDefault="00946AFB" w:rsidP="00BE49F6">
            <w:pPr>
              <w:ind w:right="-5"/>
              <w:jc w:val="center"/>
              <w:rPr>
                <w:b/>
              </w:rPr>
            </w:pPr>
            <w:r w:rsidRPr="00DC24B2">
              <w:rPr>
                <w:b/>
              </w:rPr>
              <w:t>Здобуті результати навчання</w:t>
            </w:r>
          </w:p>
        </w:tc>
      </w:tr>
      <w:tr w:rsidR="00946AFB" w:rsidRPr="00DC24B2" w14:paraId="62ABAD3C" w14:textId="77777777" w:rsidTr="00BE49F6">
        <w:trPr>
          <w:trHeight w:val="321"/>
        </w:trPr>
        <w:tc>
          <w:tcPr>
            <w:tcW w:w="1837" w:type="pct"/>
          </w:tcPr>
          <w:p w14:paraId="1A219904" w14:textId="77777777" w:rsidR="00946AFB" w:rsidRPr="00DC24B2" w:rsidRDefault="00946AFB" w:rsidP="00BE49F6">
            <w:r w:rsidRPr="00DC24B2">
              <w:t>ПЗ 6.1. Математика</w:t>
            </w:r>
          </w:p>
        </w:tc>
        <w:tc>
          <w:tcPr>
            <w:tcW w:w="3163" w:type="pct"/>
          </w:tcPr>
          <w:p w14:paraId="15F7E8D3" w14:textId="77777777" w:rsidR="00946AFB" w:rsidRPr="00DC24B2" w:rsidRDefault="00946AFB" w:rsidP="00BE49F6">
            <w:r w:rsidRPr="00DC24B2">
              <w:t>Оперувати з формулами та поняттями</w:t>
            </w:r>
          </w:p>
        </w:tc>
      </w:tr>
      <w:tr w:rsidR="00946AFB" w:rsidRPr="00DC24B2" w14:paraId="3227E9F4" w14:textId="77777777" w:rsidTr="00BE49F6">
        <w:tc>
          <w:tcPr>
            <w:tcW w:w="1837" w:type="pct"/>
          </w:tcPr>
          <w:p w14:paraId="6F21B4AE" w14:textId="77777777" w:rsidR="00946AFB" w:rsidRPr="00DC24B2" w:rsidRDefault="00946AFB" w:rsidP="00BE49F6">
            <w:r w:rsidRPr="00DC24B2">
              <w:rPr>
                <w:bCs/>
                <w:spacing w:val="-1"/>
              </w:rPr>
              <w:t>П 3.9 Інформатика та комп’ютерна техніка</w:t>
            </w:r>
          </w:p>
        </w:tc>
        <w:tc>
          <w:tcPr>
            <w:tcW w:w="3163" w:type="pct"/>
          </w:tcPr>
          <w:p w14:paraId="7B1D67E6" w14:textId="14047989" w:rsidR="00946AFB" w:rsidRPr="00DC24B2" w:rsidRDefault="00946AFB" w:rsidP="00BE49F6">
            <w:r w:rsidRPr="00DC24B2">
              <w:t>Вільно володіти можливоcт</w:t>
            </w:r>
            <w:r w:rsidR="00FD2C04" w:rsidRPr="00DC24B2">
              <w:t>я</w:t>
            </w:r>
            <w:r w:rsidRPr="00DC24B2">
              <w:t xml:space="preserve">ми </w:t>
            </w:r>
            <w:r w:rsidR="00FD2C04" w:rsidRPr="00DC24B2">
              <w:t xml:space="preserve">знаходити оптимальні рішення із застосуванням </w:t>
            </w:r>
            <w:r w:rsidRPr="00DC24B2">
              <w:t>електронних таблиць Excel</w:t>
            </w:r>
            <w:r w:rsidR="00FD2C04" w:rsidRPr="00DC24B2">
              <w:t>.</w:t>
            </w:r>
          </w:p>
        </w:tc>
      </w:tr>
    </w:tbl>
    <w:p w14:paraId="5D718E4B" w14:textId="77777777" w:rsidR="00946AFB" w:rsidRPr="00DC24B2" w:rsidRDefault="00946AFB" w:rsidP="00946AFB"/>
    <w:p w14:paraId="686CC150" w14:textId="0C749773" w:rsidR="00946AFB" w:rsidRPr="00DC24B2" w:rsidRDefault="00946AFB" w:rsidP="00946AFB"/>
    <w:p w14:paraId="6FE2DC9C" w14:textId="6D363199" w:rsidR="00224BE4" w:rsidRPr="00DC24B2" w:rsidRDefault="00224BE4" w:rsidP="00946AFB"/>
    <w:p w14:paraId="5319AE32" w14:textId="77777777" w:rsidR="00224BE4" w:rsidRPr="00DC24B2" w:rsidRDefault="00224BE4" w:rsidP="00946AFB"/>
    <w:p w14:paraId="6E9F5FA0" w14:textId="77777777" w:rsidR="00946AFB" w:rsidRPr="00DC24B2" w:rsidRDefault="00946AFB" w:rsidP="00946AFB">
      <w:pPr>
        <w:pStyle w:val="10"/>
        <w:spacing w:after="120"/>
        <w:jc w:val="center"/>
        <w:rPr>
          <w:rFonts w:ascii="Times New Roman" w:hAnsi="Times New Roman"/>
          <w:b/>
          <w:bCs/>
          <w:color w:val="000000"/>
          <w:sz w:val="28"/>
          <w:szCs w:val="28"/>
        </w:rPr>
      </w:pPr>
      <w:r w:rsidRPr="00DC24B2">
        <w:rPr>
          <w:rFonts w:ascii="Times New Roman" w:hAnsi="Times New Roman"/>
          <w:b/>
          <w:bCs/>
          <w:color w:val="000000"/>
          <w:sz w:val="28"/>
          <w:szCs w:val="28"/>
        </w:rPr>
        <w:lastRenderedPageBreak/>
        <w:t>4 ОБСЯГ І РОЗПОДІЛ ЗА ФОРМАМИ ОРГАНІЗАЦІЇ ОСВІТНЬОГО ПРОЦЕСУ ТА ВИДАМИ НАВЧАЛЬНИХ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626"/>
        <w:gridCol w:w="1439"/>
        <w:gridCol w:w="1249"/>
        <w:gridCol w:w="1149"/>
        <w:gridCol w:w="1249"/>
        <w:gridCol w:w="1149"/>
        <w:gridCol w:w="1249"/>
      </w:tblGrid>
      <w:tr w:rsidR="00946AFB" w:rsidRPr="00DC24B2" w14:paraId="4BF22CC0" w14:textId="77777777" w:rsidTr="4E0C1200">
        <w:tc>
          <w:tcPr>
            <w:tcW w:w="770" w:type="pct"/>
            <w:vMerge w:val="restart"/>
            <w:vAlign w:val="center"/>
          </w:tcPr>
          <w:p w14:paraId="732463C6" w14:textId="77777777" w:rsidR="00946AFB" w:rsidRPr="00DC24B2" w:rsidRDefault="00946AFB" w:rsidP="00BE49F6">
            <w:pPr>
              <w:jc w:val="center"/>
              <w:rPr>
                <w:b/>
              </w:rPr>
            </w:pPr>
            <w:r w:rsidRPr="00DC24B2">
              <w:rPr>
                <w:b/>
              </w:rPr>
              <w:t>Вид навчальних занять</w:t>
            </w:r>
          </w:p>
        </w:tc>
        <w:tc>
          <w:tcPr>
            <w:tcW w:w="148" w:type="pct"/>
            <w:vMerge w:val="restart"/>
            <w:textDirection w:val="btLr"/>
            <w:vAlign w:val="center"/>
          </w:tcPr>
          <w:p w14:paraId="56149D70" w14:textId="77777777" w:rsidR="00946AFB" w:rsidRPr="00DC24B2" w:rsidRDefault="00946AFB" w:rsidP="00BE49F6">
            <w:pPr>
              <w:spacing w:after="120"/>
              <w:ind w:left="113" w:right="-6"/>
              <w:jc w:val="center"/>
              <w:rPr>
                <w:b/>
              </w:rPr>
            </w:pPr>
            <w:r w:rsidRPr="00DC24B2">
              <w:rPr>
                <w:b/>
              </w:rPr>
              <w:t>Обсяг</w:t>
            </w:r>
            <w:r w:rsidRPr="00DC24B2">
              <w:t xml:space="preserve">, </w:t>
            </w:r>
            <w:r w:rsidRPr="00DC24B2">
              <w:rPr>
                <w:i/>
              </w:rPr>
              <w:t>години</w:t>
            </w:r>
          </w:p>
        </w:tc>
        <w:tc>
          <w:tcPr>
            <w:tcW w:w="4082" w:type="pct"/>
            <w:gridSpan w:val="6"/>
            <w:vAlign w:val="center"/>
          </w:tcPr>
          <w:p w14:paraId="6FE8AAED" w14:textId="77777777" w:rsidR="00946AFB" w:rsidRPr="00DC24B2" w:rsidRDefault="00946AFB" w:rsidP="00BE49F6">
            <w:pPr>
              <w:ind w:right="-5"/>
              <w:jc w:val="center"/>
              <w:rPr>
                <w:b/>
              </w:rPr>
            </w:pPr>
            <w:r w:rsidRPr="00DC24B2">
              <w:rPr>
                <w:b/>
              </w:rPr>
              <w:t>Розподіл за формами навчання</w:t>
            </w:r>
            <w:r w:rsidRPr="00DC24B2">
              <w:rPr>
                <w:i/>
              </w:rPr>
              <w:t>, години</w:t>
            </w:r>
          </w:p>
        </w:tc>
      </w:tr>
      <w:tr w:rsidR="00946AFB" w:rsidRPr="00DC24B2" w14:paraId="6FC406FB" w14:textId="77777777" w:rsidTr="4E0C1200">
        <w:tc>
          <w:tcPr>
            <w:tcW w:w="770" w:type="pct"/>
            <w:vMerge/>
            <w:vAlign w:val="center"/>
          </w:tcPr>
          <w:p w14:paraId="24AB95E5" w14:textId="77777777" w:rsidR="00946AFB" w:rsidRPr="00DC24B2" w:rsidRDefault="00946AFB" w:rsidP="00BE49F6">
            <w:pPr>
              <w:jc w:val="center"/>
              <w:rPr>
                <w:b/>
              </w:rPr>
            </w:pPr>
          </w:p>
        </w:tc>
        <w:tc>
          <w:tcPr>
            <w:tcW w:w="148" w:type="pct"/>
            <w:vMerge/>
          </w:tcPr>
          <w:p w14:paraId="65A24B5B" w14:textId="77777777" w:rsidR="00946AFB" w:rsidRPr="00DC24B2" w:rsidRDefault="00946AFB" w:rsidP="00BE49F6">
            <w:pPr>
              <w:jc w:val="center"/>
              <w:rPr>
                <w:b/>
              </w:rPr>
            </w:pPr>
          </w:p>
        </w:tc>
        <w:tc>
          <w:tcPr>
            <w:tcW w:w="1466" w:type="pct"/>
            <w:gridSpan w:val="2"/>
            <w:vAlign w:val="center"/>
          </w:tcPr>
          <w:p w14:paraId="1E31C1BF" w14:textId="77777777" w:rsidR="00946AFB" w:rsidRPr="00DC24B2" w:rsidRDefault="00946AFB" w:rsidP="00BE49F6">
            <w:pPr>
              <w:jc w:val="center"/>
              <w:rPr>
                <w:b/>
              </w:rPr>
            </w:pPr>
            <w:r w:rsidRPr="00DC24B2">
              <w:rPr>
                <w:b/>
              </w:rPr>
              <w:t>денна</w:t>
            </w:r>
          </w:p>
        </w:tc>
        <w:tc>
          <w:tcPr>
            <w:tcW w:w="1285" w:type="pct"/>
            <w:gridSpan w:val="2"/>
            <w:vAlign w:val="center"/>
          </w:tcPr>
          <w:p w14:paraId="75E26E23" w14:textId="77777777" w:rsidR="00946AFB" w:rsidRPr="00DC24B2" w:rsidRDefault="00946AFB" w:rsidP="00BE49F6">
            <w:pPr>
              <w:jc w:val="center"/>
              <w:rPr>
                <w:b/>
              </w:rPr>
            </w:pPr>
            <w:r w:rsidRPr="00DC24B2">
              <w:rPr>
                <w:b/>
              </w:rPr>
              <w:t>вечірня</w:t>
            </w:r>
          </w:p>
        </w:tc>
        <w:tc>
          <w:tcPr>
            <w:tcW w:w="1331" w:type="pct"/>
            <w:gridSpan w:val="2"/>
            <w:vAlign w:val="center"/>
          </w:tcPr>
          <w:p w14:paraId="0AA825EF" w14:textId="77777777" w:rsidR="00946AFB" w:rsidRPr="00DC24B2" w:rsidRDefault="00946AFB" w:rsidP="00BE49F6">
            <w:pPr>
              <w:ind w:right="-5"/>
              <w:jc w:val="center"/>
              <w:rPr>
                <w:b/>
              </w:rPr>
            </w:pPr>
            <w:r w:rsidRPr="00DC24B2">
              <w:rPr>
                <w:b/>
              </w:rPr>
              <w:t>заочна</w:t>
            </w:r>
          </w:p>
        </w:tc>
      </w:tr>
      <w:tr w:rsidR="00946AFB" w:rsidRPr="00DC24B2" w14:paraId="7FB1EA5E" w14:textId="77777777" w:rsidTr="4E0C1200">
        <w:tc>
          <w:tcPr>
            <w:tcW w:w="770" w:type="pct"/>
            <w:vMerge/>
            <w:vAlign w:val="center"/>
          </w:tcPr>
          <w:p w14:paraId="4E4CBE20" w14:textId="77777777" w:rsidR="00946AFB" w:rsidRPr="00DC24B2" w:rsidRDefault="00946AFB" w:rsidP="00BE49F6">
            <w:pPr>
              <w:jc w:val="center"/>
            </w:pPr>
          </w:p>
        </w:tc>
        <w:tc>
          <w:tcPr>
            <w:tcW w:w="148" w:type="pct"/>
            <w:vMerge/>
          </w:tcPr>
          <w:p w14:paraId="71269DAD" w14:textId="77777777" w:rsidR="00946AFB" w:rsidRPr="00DC24B2" w:rsidRDefault="00946AFB" w:rsidP="00BE49F6">
            <w:pPr>
              <w:jc w:val="center"/>
              <w:rPr>
                <w:bCs/>
                <w:color w:val="000000"/>
              </w:rPr>
            </w:pPr>
          </w:p>
        </w:tc>
        <w:tc>
          <w:tcPr>
            <w:tcW w:w="791" w:type="pct"/>
          </w:tcPr>
          <w:p w14:paraId="717BDDB2" w14:textId="77777777" w:rsidR="00946AFB" w:rsidRPr="00DC24B2" w:rsidRDefault="00946AFB" w:rsidP="00BE49F6">
            <w:pPr>
              <w:jc w:val="center"/>
              <w:rPr>
                <w:bCs/>
                <w:color w:val="000000"/>
              </w:rPr>
            </w:pPr>
            <w:r w:rsidRPr="00DC24B2">
              <w:rPr>
                <w:bCs/>
                <w:color w:val="000000"/>
                <w:sz w:val="22"/>
                <w:szCs w:val="22"/>
              </w:rPr>
              <w:t>аудиторні заняття</w:t>
            </w:r>
          </w:p>
        </w:tc>
        <w:tc>
          <w:tcPr>
            <w:tcW w:w="675" w:type="pct"/>
            <w:vAlign w:val="center"/>
          </w:tcPr>
          <w:p w14:paraId="37F4EC93" w14:textId="77777777" w:rsidR="00946AFB" w:rsidRPr="00DC24B2" w:rsidRDefault="00946AFB" w:rsidP="00BE49F6">
            <w:pPr>
              <w:jc w:val="center"/>
            </w:pPr>
            <w:r w:rsidRPr="00DC24B2">
              <w:rPr>
                <w:sz w:val="22"/>
                <w:szCs w:val="22"/>
              </w:rPr>
              <w:t>самостійна робота</w:t>
            </w:r>
          </w:p>
        </w:tc>
        <w:tc>
          <w:tcPr>
            <w:tcW w:w="610" w:type="pct"/>
          </w:tcPr>
          <w:p w14:paraId="4A24A76E" w14:textId="77777777" w:rsidR="00946AFB" w:rsidRPr="00DC24B2" w:rsidRDefault="00946AFB" w:rsidP="00BE49F6">
            <w:pPr>
              <w:jc w:val="center"/>
              <w:rPr>
                <w:bCs/>
                <w:color w:val="000000"/>
              </w:rPr>
            </w:pPr>
            <w:r w:rsidRPr="00DC24B2">
              <w:rPr>
                <w:bCs/>
                <w:color w:val="000000"/>
                <w:sz w:val="22"/>
                <w:szCs w:val="22"/>
              </w:rPr>
              <w:t>аудиторні заняття</w:t>
            </w:r>
          </w:p>
        </w:tc>
        <w:tc>
          <w:tcPr>
            <w:tcW w:w="675" w:type="pct"/>
            <w:vAlign w:val="center"/>
          </w:tcPr>
          <w:p w14:paraId="7B38139B" w14:textId="77777777" w:rsidR="00946AFB" w:rsidRPr="00DC24B2" w:rsidRDefault="00946AFB" w:rsidP="00BE49F6">
            <w:pPr>
              <w:jc w:val="center"/>
            </w:pPr>
            <w:r w:rsidRPr="00DC24B2">
              <w:rPr>
                <w:sz w:val="22"/>
                <w:szCs w:val="22"/>
              </w:rPr>
              <w:t>самостійна робота</w:t>
            </w:r>
          </w:p>
        </w:tc>
        <w:tc>
          <w:tcPr>
            <w:tcW w:w="610" w:type="pct"/>
          </w:tcPr>
          <w:p w14:paraId="315509AF" w14:textId="77777777" w:rsidR="00946AFB" w:rsidRPr="00DC24B2" w:rsidRDefault="00946AFB" w:rsidP="00BE49F6">
            <w:pPr>
              <w:jc w:val="center"/>
              <w:rPr>
                <w:bCs/>
                <w:color w:val="000000"/>
              </w:rPr>
            </w:pPr>
            <w:r w:rsidRPr="00DC24B2">
              <w:rPr>
                <w:bCs/>
                <w:color w:val="000000"/>
                <w:sz w:val="22"/>
                <w:szCs w:val="22"/>
              </w:rPr>
              <w:t>аудиторні заняття</w:t>
            </w:r>
          </w:p>
        </w:tc>
        <w:tc>
          <w:tcPr>
            <w:tcW w:w="722" w:type="pct"/>
            <w:vAlign w:val="center"/>
          </w:tcPr>
          <w:p w14:paraId="26615977" w14:textId="77777777" w:rsidR="00946AFB" w:rsidRPr="00DC24B2" w:rsidRDefault="00946AFB" w:rsidP="00BE49F6">
            <w:pPr>
              <w:jc w:val="center"/>
            </w:pPr>
            <w:r w:rsidRPr="00DC24B2">
              <w:rPr>
                <w:sz w:val="22"/>
                <w:szCs w:val="22"/>
              </w:rPr>
              <w:t>самостійна робота</w:t>
            </w:r>
          </w:p>
        </w:tc>
      </w:tr>
      <w:tr w:rsidR="00946AFB" w:rsidRPr="00DC24B2" w14:paraId="364BB753" w14:textId="77777777" w:rsidTr="4E0C1200">
        <w:tc>
          <w:tcPr>
            <w:tcW w:w="770" w:type="pct"/>
            <w:vAlign w:val="center"/>
          </w:tcPr>
          <w:p w14:paraId="67790491" w14:textId="77777777" w:rsidR="00946AFB" w:rsidRPr="00DC24B2" w:rsidRDefault="00946AFB" w:rsidP="00BE49F6">
            <w:r w:rsidRPr="00DC24B2">
              <w:t>лекційні</w:t>
            </w:r>
          </w:p>
        </w:tc>
        <w:tc>
          <w:tcPr>
            <w:tcW w:w="148" w:type="pct"/>
            <w:vAlign w:val="center"/>
          </w:tcPr>
          <w:p w14:paraId="28B12896" w14:textId="07AB39A2" w:rsidR="00946AFB" w:rsidRPr="00DC24B2" w:rsidRDefault="00C10F9D" w:rsidP="00BE49F6">
            <w:pPr>
              <w:jc w:val="center"/>
              <w:rPr>
                <w:color w:val="000000"/>
              </w:rPr>
            </w:pPr>
            <w:r w:rsidRPr="00DC24B2">
              <w:rPr>
                <w:color w:val="000000"/>
              </w:rPr>
              <w:t>6</w:t>
            </w:r>
            <w:r w:rsidR="00D63E60" w:rsidRPr="00DC24B2">
              <w:rPr>
                <w:color w:val="000000"/>
              </w:rPr>
              <w:t>0</w:t>
            </w:r>
          </w:p>
        </w:tc>
        <w:tc>
          <w:tcPr>
            <w:tcW w:w="791" w:type="pct"/>
            <w:vAlign w:val="center"/>
          </w:tcPr>
          <w:p w14:paraId="2F6ECA46" w14:textId="18230595" w:rsidR="00946AFB" w:rsidRPr="00DC24B2" w:rsidRDefault="00AC215D" w:rsidP="00BE49F6">
            <w:pPr>
              <w:jc w:val="center"/>
              <w:rPr>
                <w:color w:val="000000"/>
              </w:rPr>
            </w:pPr>
            <w:r w:rsidRPr="00DC24B2">
              <w:rPr>
                <w:bCs/>
                <w:color w:val="000000"/>
              </w:rPr>
              <w:t>16</w:t>
            </w:r>
          </w:p>
        </w:tc>
        <w:tc>
          <w:tcPr>
            <w:tcW w:w="675" w:type="pct"/>
            <w:vAlign w:val="center"/>
          </w:tcPr>
          <w:p w14:paraId="4852B9B8" w14:textId="79C3E3BD" w:rsidR="00946AFB" w:rsidRPr="00DC24B2" w:rsidRDefault="00C10F9D" w:rsidP="00BE49F6">
            <w:pPr>
              <w:jc w:val="center"/>
              <w:rPr>
                <w:color w:val="000000"/>
              </w:rPr>
            </w:pPr>
            <w:r w:rsidRPr="00DC24B2">
              <w:rPr>
                <w:color w:val="000000"/>
              </w:rPr>
              <w:t>4</w:t>
            </w:r>
            <w:r w:rsidR="00AC215D" w:rsidRPr="00DC24B2">
              <w:rPr>
                <w:color w:val="000000"/>
              </w:rPr>
              <w:t>4</w:t>
            </w:r>
          </w:p>
        </w:tc>
        <w:tc>
          <w:tcPr>
            <w:tcW w:w="610" w:type="pct"/>
            <w:vAlign w:val="center"/>
          </w:tcPr>
          <w:p w14:paraId="28AB9CF7" w14:textId="55930889" w:rsidR="00946AFB" w:rsidRPr="00DC24B2" w:rsidRDefault="00946AFB" w:rsidP="00BE49F6">
            <w:pPr>
              <w:jc w:val="center"/>
              <w:rPr>
                <w:color w:val="000000"/>
              </w:rPr>
            </w:pPr>
          </w:p>
        </w:tc>
        <w:tc>
          <w:tcPr>
            <w:tcW w:w="675" w:type="pct"/>
            <w:vAlign w:val="center"/>
          </w:tcPr>
          <w:p w14:paraId="5AB17064" w14:textId="44F51E1F" w:rsidR="00946AFB" w:rsidRPr="00DC24B2" w:rsidRDefault="00946AFB" w:rsidP="00BE49F6">
            <w:pPr>
              <w:jc w:val="center"/>
              <w:rPr>
                <w:color w:val="000000"/>
              </w:rPr>
            </w:pPr>
          </w:p>
        </w:tc>
        <w:tc>
          <w:tcPr>
            <w:tcW w:w="610" w:type="pct"/>
            <w:vAlign w:val="center"/>
          </w:tcPr>
          <w:p w14:paraId="6431A32A" w14:textId="63472853" w:rsidR="00946AFB" w:rsidRPr="00DC24B2" w:rsidRDefault="00AC215D" w:rsidP="00BE49F6">
            <w:pPr>
              <w:jc w:val="center"/>
              <w:rPr>
                <w:color w:val="000000"/>
              </w:rPr>
            </w:pPr>
            <w:r w:rsidRPr="00DC24B2">
              <w:rPr>
                <w:color w:val="000000"/>
              </w:rPr>
              <w:t>4</w:t>
            </w:r>
          </w:p>
        </w:tc>
        <w:tc>
          <w:tcPr>
            <w:tcW w:w="722" w:type="pct"/>
            <w:vAlign w:val="center"/>
          </w:tcPr>
          <w:p w14:paraId="5F4D5F3E" w14:textId="263DF1DD" w:rsidR="00946AFB" w:rsidRPr="00DC24B2" w:rsidRDefault="00C10F9D" w:rsidP="00BE49F6">
            <w:pPr>
              <w:jc w:val="center"/>
              <w:rPr>
                <w:color w:val="000000"/>
              </w:rPr>
            </w:pPr>
            <w:r w:rsidRPr="00DC24B2">
              <w:rPr>
                <w:color w:val="000000"/>
              </w:rPr>
              <w:t>5</w:t>
            </w:r>
            <w:r w:rsidR="00AC215D" w:rsidRPr="00DC24B2">
              <w:rPr>
                <w:color w:val="000000"/>
              </w:rPr>
              <w:t>6</w:t>
            </w:r>
          </w:p>
        </w:tc>
      </w:tr>
      <w:tr w:rsidR="00946AFB" w:rsidRPr="00DC24B2" w14:paraId="5E0E6659" w14:textId="77777777" w:rsidTr="4E0C1200">
        <w:tc>
          <w:tcPr>
            <w:tcW w:w="770" w:type="pct"/>
            <w:vAlign w:val="center"/>
          </w:tcPr>
          <w:p w14:paraId="11C4B0EA" w14:textId="77777777" w:rsidR="00946AFB" w:rsidRPr="00DC24B2" w:rsidRDefault="00946AFB" w:rsidP="00BE49F6">
            <w:r w:rsidRPr="00DC24B2">
              <w:t>практичні</w:t>
            </w:r>
          </w:p>
        </w:tc>
        <w:tc>
          <w:tcPr>
            <w:tcW w:w="148" w:type="pct"/>
            <w:vAlign w:val="center"/>
          </w:tcPr>
          <w:p w14:paraId="41C3B89B" w14:textId="68239277" w:rsidR="00946AFB" w:rsidRPr="00DC24B2" w:rsidRDefault="00C10F9D" w:rsidP="00BE49F6">
            <w:pPr>
              <w:jc w:val="center"/>
              <w:rPr>
                <w:color w:val="000000"/>
              </w:rPr>
            </w:pPr>
            <w:r w:rsidRPr="00DC24B2">
              <w:rPr>
                <w:color w:val="000000"/>
              </w:rPr>
              <w:t>6</w:t>
            </w:r>
            <w:r w:rsidR="00D63E60" w:rsidRPr="00DC24B2">
              <w:rPr>
                <w:color w:val="000000"/>
              </w:rPr>
              <w:t>0</w:t>
            </w:r>
          </w:p>
        </w:tc>
        <w:tc>
          <w:tcPr>
            <w:tcW w:w="791" w:type="pct"/>
            <w:vAlign w:val="center"/>
          </w:tcPr>
          <w:p w14:paraId="0C8DE39C" w14:textId="3F3A772A" w:rsidR="00946AFB" w:rsidRPr="00DC24B2" w:rsidRDefault="00AC215D" w:rsidP="00BE49F6">
            <w:pPr>
              <w:jc w:val="center"/>
              <w:rPr>
                <w:color w:val="000000"/>
              </w:rPr>
            </w:pPr>
            <w:r w:rsidRPr="00DC24B2">
              <w:rPr>
                <w:color w:val="000000"/>
              </w:rPr>
              <w:t>16</w:t>
            </w:r>
          </w:p>
        </w:tc>
        <w:tc>
          <w:tcPr>
            <w:tcW w:w="675" w:type="pct"/>
            <w:vAlign w:val="center"/>
          </w:tcPr>
          <w:p w14:paraId="3A618E38" w14:textId="32A6EAB0" w:rsidR="00946AFB" w:rsidRPr="00DC24B2" w:rsidRDefault="00C10F9D" w:rsidP="00BE49F6">
            <w:pPr>
              <w:jc w:val="center"/>
              <w:rPr>
                <w:color w:val="000000"/>
              </w:rPr>
            </w:pPr>
            <w:r w:rsidRPr="00DC24B2">
              <w:rPr>
                <w:color w:val="000000"/>
              </w:rPr>
              <w:t>4</w:t>
            </w:r>
            <w:r w:rsidR="00AC215D" w:rsidRPr="00DC24B2">
              <w:rPr>
                <w:color w:val="000000"/>
              </w:rPr>
              <w:t>4</w:t>
            </w:r>
          </w:p>
        </w:tc>
        <w:tc>
          <w:tcPr>
            <w:tcW w:w="610" w:type="pct"/>
            <w:vAlign w:val="center"/>
          </w:tcPr>
          <w:p w14:paraId="4B99DD2C" w14:textId="0D996A7E" w:rsidR="00946AFB" w:rsidRPr="00DC24B2" w:rsidRDefault="00946AFB" w:rsidP="00BE49F6">
            <w:pPr>
              <w:jc w:val="center"/>
              <w:rPr>
                <w:color w:val="000000"/>
              </w:rPr>
            </w:pPr>
          </w:p>
        </w:tc>
        <w:tc>
          <w:tcPr>
            <w:tcW w:w="675" w:type="pct"/>
            <w:vAlign w:val="center"/>
          </w:tcPr>
          <w:p w14:paraId="68C6D13A" w14:textId="0FD58426" w:rsidR="00946AFB" w:rsidRPr="00DC24B2" w:rsidRDefault="00946AFB" w:rsidP="00BE49F6">
            <w:pPr>
              <w:jc w:val="center"/>
              <w:rPr>
                <w:color w:val="000000"/>
              </w:rPr>
            </w:pPr>
          </w:p>
        </w:tc>
        <w:tc>
          <w:tcPr>
            <w:tcW w:w="610" w:type="pct"/>
            <w:vAlign w:val="center"/>
          </w:tcPr>
          <w:p w14:paraId="2E557BA8" w14:textId="0A8FED11" w:rsidR="00946AFB" w:rsidRPr="00DC24B2" w:rsidRDefault="00AC215D" w:rsidP="00BE49F6">
            <w:pPr>
              <w:jc w:val="center"/>
              <w:rPr>
                <w:color w:val="000000"/>
              </w:rPr>
            </w:pPr>
            <w:r w:rsidRPr="00DC24B2">
              <w:rPr>
                <w:color w:val="000000"/>
              </w:rPr>
              <w:t>4</w:t>
            </w:r>
          </w:p>
        </w:tc>
        <w:tc>
          <w:tcPr>
            <w:tcW w:w="722" w:type="pct"/>
            <w:vAlign w:val="center"/>
          </w:tcPr>
          <w:p w14:paraId="2075B0DA" w14:textId="5C946046" w:rsidR="00946AFB" w:rsidRPr="00DC24B2" w:rsidRDefault="00C10F9D" w:rsidP="00BE49F6">
            <w:pPr>
              <w:jc w:val="center"/>
              <w:rPr>
                <w:color w:val="000000"/>
              </w:rPr>
            </w:pPr>
            <w:r w:rsidRPr="00DC24B2">
              <w:rPr>
                <w:color w:val="000000"/>
              </w:rPr>
              <w:t>5</w:t>
            </w:r>
            <w:r w:rsidR="00AC215D" w:rsidRPr="00DC24B2">
              <w:rPr>
                <w:color w:val="000000"/>
              </w:rPr>
              <w:t>6</w:t>
            </w:r>
          </w:p>
        </w:tc>
      </w:tr>
      <w:tr w:rsidR="00946AFB" w:rsidRPr="00DC24B2" w14:paraId="79CBAEC7" w14:textId="77777777" w:rsidTr="4E0C1200">
        <w:tc>
          <w:tcPr>
            <w:tcW w:w="770" w:type="pct"/>
            <w:vAlign w:val="center"/>
          </w:tcPr>
          <w:p w14:paraId="69794549" w14:textId="77777777" w:rsidR="00946AFB" w:rsidRPr="00DC24B2" w:rsidRDefault="00946AFB" w:rsidP="00BE49F6">
            <w:r w:rsidRPr="00DC24B2">
              <w:t>лабораторні</w:t>
            </w:r>
          </w:p>
        </w:tc>
        <w:tc>
          <w:tcPr>
            <w:tcW w:w="148" w:type="pct"/>
            <w:vAlign w:val="center"/>
          </w:tcPr>
          <w:p w14:paraId="6C64035E" w14:textId="77777777" w:rsidR="00946AFB" w:rsidRPr="00DC24B2" w:rsidRDefault="00946AFB" w:rsidP="00BE49F6">
            <w:pPr>
              <w:jc w:val="center"/>
              <w:rPr>
                <w:color w:val="000000"/>
              </w:rPr>
            </w:pPr>
            <w:r w:rsidRPr="00DC24B2">
              <w:rPr>
                <w:color w:val="000000"/>
              </w:rPr>
              <w:t>-</w:t>
            </w:r>
          </w:p>
        </w:tc>
        <w:tc>
          <w:tcPr>
            <w:tcW w:w="791" w:type="pct"/>
            <w:vAlign w:val="center"/>
          </w:tcPr>
          <w:p w14:paraId="53E22508" w14:textId="77777777" w:rsidR="00946AFB" w:rsidRPr="00DC24B2" w:rsidRDefault="00946AFB" w:rsidP="00BE49F6">
            <w:pPr>
              <w:jc w:val="center"/>
              <w:rPr>
                <w:color w:val="000000"/>
              </w:rPr>
            </w:pPr>
            <w:r w:rsidRPr="00DC24B2">
              <w:rPr>
                <w:color w:val="000000"/>
              </w:rPr>
              <w:t>-</w:t>
            </w:r>
          </w:p>
        </w:tc>
        <w:tc>
          <w:tcPr>
            <w:tcW w:w="675" w:type="pct"/>
            <w:vAlign w:val="center"/>
          </w:tcPr>
          <w:p w14:paraId="25B395B9" w14:textId="77777777" w:rsidR="00946AFB" w:rsidRPr="00DC24B2" w:rsidRDefault="00946AFB" w:rsidP="00BE49F6">
            <w:pPr>
              <w:jc w:val="center"/>
              <w:rPr>
                <w:color w:val="000000"/>
              </w:rPr>
            </w:pPr>
            <w:r w:rsidRPr="00DC24B2">
              <w:rPr>
                <w:color w:val="000000"/>
              </w:rPr>
              <w:t>-</w:t>
            </w:r>
          </w:p>
        </w:tc>
        <w:tc>
          <w:tcPr>
            <w:tcW w:w="610" w:type="pct"/>
            <w:vAlign w:val="center"/>
          </w:tcPr>
          <w:p w14:paraId="7583B0AC" w14:textId="1EFC8254" w:rsidR="00946AFB" w:rsidRPr="00DC24B2" w:rsidRDefault="00946AFB" w:rsidP="00BE49F6">
            <w:pPr>
              <w:jc w:val="center"/>
              <w:rPr>
                <w:color w:val="000000"/>
              </w:rPr>
            </w:pPr>
          </w:p>
        </w:tc>
        <w:tc>
          <w:tcPr>
            <w:tcW w:w="675" w:type="pct"/>
            <w:vAlign w:val="center"/>
          </w:tcPr>
          <w:p w14:paraId="581DA7DA" w14:textId="6C0F6EEA" w:rsidR="00946AFB" w:rsidRPr="00DC24B2" w:rsidRDefault="00946AFB" w:rsidP="00BE49F6">
            <w:pPr>
              <w:jc w:val="center"/>
              <w:rPr>
                <w:color w:val="000000"/>
              </w:rPr>
            </w:pPr>
          </w:p>
        </w:tc>
        <w:tc>
          <w:tcPr>
            <w:tcW w:w="610" w:type="pct"/>
            <w:vAlign w:val="center"/>
          </w:tcPr>
          <w:p w14:paraId="04BD294B" w14:textId="77777777" w:rsidR="00946AFB" w:rsidRPr="00DC24B2" w:rsidRDefault="00946AFB" w:rsidP="00BE49F6">
            <w:pPr>
              <w:jc w:val="center"/>
              <w:rPr>
                <w:color w:val="000000"/>
              </w:rPr>
            </w:pPr>
            <w:r w:rsidRPr="00DC24B2">
              <w:rPr>
                <w:color w:val="000000"/>
              </w:rPr>
              <w:t>-</w:t>
            </w:r>
          </w:p>
        </w:tc>
        <w:tc>
          <w:tcPr>
            <w:tcW w:w="722" w:type="pct"/>
            <w:vAlign w:val="center"/>
          </w:tcPr>
          <w:p w14:paraId="67E5E694" w14:textId="77777777" w:rsidR="00946AFB" w:rsidRPr="00DC24B2" w:rsidRDefault="00946AFB" w:rsidP="00BE49F6">
            <w:pPr>
              <w:jc w:val="center"/>
              <w:rPr>
                <w:color w:val="000000"/>
              </w:rPr>
            </w:pPr>
            <w:r w:rsidRPr="00DC24B2">
              <w:rPr>
                <w:color w:val="000000"/>
              </w:rPr>
              <w:t>-</w:t>
            </w:r>
          </w:p>
        </w:tc>
      </w:tr>
      <w:tr w:rsidR="00946AFB" w:rsidRPr="00DC24B2" w14:paraId="52DF22F1" w14:textId="77777777" w:rsidTr="4E0C1200">
        <w:tc>
          <w:tcPr>
            <w:tcW w:w="770" w:type="pct"/>
            <w:vAlign w:val="center"/>
          </w:tcPr>
          <w:p w14:paraId="15FD0188" w14:textId="77777777" w:rsidR="00946AFB" w:rsidRPr="00DC24B2" w:rsidRDefault="00946AFB" w:rsidP="00BE49F6">
            <w:r w:rsidRPr="00DC24B2">
              <w:t>семінари</w:t>
            </w:r>
          </w:p>
        </w:tc>
        <w:tc>
          <w:tcPr>
            <w:tcW w:w="148" w:type="pct"/>
            <w:vAlign w:val="center"/>
          </w:tcPr>
          <w:p w14:paraId="26306DFD" w14:textId="77777777" w:rsidR="00946AFB" w:rsidRPr="00DC24B2" w:rsidRDefault="00946AFB" w:rsidP="00BE49F6">
            <w:pPr>
              <w:jc w:val="center"/>
              <w:rPr>
                <w:bCs/>
                <w:color w:val="000000"/>
              </w:rPr>
            </w:pPr>
            <w:r w:rsidRPr="00DC24B2">
              <w:rPr>
                <w:bCs/>
                <w:color w:val="000000"/>
              </w:rPr>
              <w:t>-</w:t>
            </w:r>
          </w:p>
        </w:tc>
        <w:tc>
          <w:tcPr>
            <w:tcW w:w="791" w:type="pct"/>
            <w:vAlign w:val="center"/>
          </w:tcPr>
          <w:p w14:paraId="2AF84380" w14:textId="77777777" w:rsidR="00946AFB" w:rsidRPr="00DC24B2" w:rsidRDefault="00946AFB" w:rsidP="00BE49F6">
            <w:pPr>
              <w:jc w:val="center"/>
              <w:rPr>
                <w:bCs/>
                <w:color w:val="000000"/>
              </w:rPr>
            </w:pPr>
            <w:r w:rsidRPr="00DC24B2">
              <w:rPr>
                <w:bCs/>
                <w:color w:val="000000"/>
              </w:rPr>
              <w:t>-</w:t>
            </w:r>
          </w:p>
        </w:tc>
        <w:tc>
          <w:tcPr>
            <w:tcW w:w="675" w:type="pct"/>
            <w:vAlign w:val="center"/>
          </w:tcPr>
          <w:p w14:paraId="11424F02" w14:textId="77777777" w:rsidR="00946AFB" w:rsidRPr="00DC24B2" w:rsidRDefault="00946AFB" w:rsidP="00BE49F6">
            <w:pPr>
              <w:jc w:val="center"/>
              <w:rPr>
                <w:bCs/>
                <w:color w:val="000000"/>
              </w:rPr>
            </w:pPr>
            <w:r w:rsidRPr="00DC24B2">
              <w:rPr>
                <w:bCs/>
                <w:color w:val="000000"/>
              </w:rPr>
              <w:t>-</w:t>
            </w:r>
          </w:p>
        </w:tc>
        <w:tc>
          <w:tcPr>
            <w:tcW w:w="610" w:type="pct"/>
            <w:vAlign w:val="center"/>
          </w:tcPr>
          <w:p w14:paraId="37DDBA79" w14:textId="0C82A3BB" w:rsidR="00946AFB" w:rsidRPr="00DC24B2" w:rsidRDefault="00946AFB" w:rsidP="4E0C1200">
            <w:pPr>
              <w:jc w:val="center"/>
              <w:rPr>
                <w:color w:val="000000"/>
              </w:rPr>
            </w:pPr>
          </w:p>
        </w:tc>
        <w:tc>
          <w:tcPr>
            <w:tcW w:w="675" w:type="pct"/>
            <w:vAlign w:val="center"/>
          </w:tcPr>
          <w:p w14:paraId="50477704" w14:textId="00B21DAB" w:rsidR="00946AFB" w:rsidRPr="00DC24B2" w:rsidRDefault="00946AFB" w:rsidP="4E0C1200">
            <w:pPr>
              <w:jc w:val="center"/>
              <w:rPr>
                <w:color w:val="000000"/>
              </w:rPr>
            </w:pPr>
          </w:p>
        </w:tc>
        <w:tc>
          <w:tcPr>
            <w:tcW w:w="610" w:type="pct"/>
            <w:vAlign w:val="center"/>
          </w:tcPr>
          <w:p w14:paraId="60ADC418" w14:textId="77777777" w:rsidR="00946AFB" w:rsidRPr="00DC24B2" w:rsidRDefault="00946AFB" w:rsidP="00BE49F6">
            <w:pPr>
              <w:jc w:val="center"/>
              <w:rPr>
                <w:bCs/>
                <w:color w:val="000000"/>
              </w:rPr>
            </w:pPr>
            <w:r w:rsidRPr="00DC24B2">
              <w:rPr>
                <w:bCs/>
                <w:color w:val="000000"/>
              </w:rPr>
              <w:t>-</w:t>
            </w:r>
          </w:p>
        </w:tc>
        <w:tc>
          <w:tcPr>
            <w:tcW w:w="722" w:type="pct"/>
            <w:vAlign w:val="center"/>
          </w:tcPr>
          <w:p w14:paraId="0548BF4A" w14:textId="77777777" w:rsidR="00946AFB" w:rsidRPr="00DC24B2" w:rsidRDefault="00946AFB" w:rsidP="00BE49F6">
            <w:pPr>
              <w:jc w:val="center"/>
              <w:rPr>
                <w:bCs/>
                <w:color w:val="000000"/>
              </w:rPr>
            </w:pPr>
            <w:r w:rsidRPr="00DC24B2">
              <w:rPr>
                <w:bCs/>
                <w:color w:val="000000"/>
              </w:rPr>
              <w:t>-</w:t>
            </w:r>
          </w:p>
        </w:tc>
      </w:tr>
      <w:tr w:rsidR="00946AFB" w:rsidRPr="00DC24B2" w14:paraId="6C08576B" w14:textId="77777777" w:rsidTr="4E0C1200">
        <w:tc>
          <w:tcPr>
            <w:tcW w:w="770" w:type="pct"/>
            <w:vAlign w:val="center"/>
          </w:tcPr>
          <w:p w14:paraId="554C6612" w14:textId="77777777" w:rsidR="00946AFB" w:rsidRPr="00DC24B2" w:rsidRDefault="00946AFB" w:rsidP="00BE49F6">
            <w:pPr>
              <w:jc w:val="right"/>
            </w:pPr>
            <w:r w:rsidRPr="00DC24B2">
              <w:t>РАЗОМ</w:t>
            </w:r>
          </w:p>
        </w:tc>
        <w:tc>
          <w:tcPr>
            <w:tcW w:w="148" w:type="pct"/>
            <w:vAlign w:val="center"/>
          </w:tcPr>
          <w:p w14:paraId="6EF4974E" w14:textId="6B0D4447" w:rsidR="00946AFB" w:rsidRPr="00DC24B2" w:rsidRDefault="006130DA" w:rsidP="00BE49F6">
            <w:pPr>
              <w:jc w:val="center"/>
              <w:rPr>
                <w:bCs/>
                <w:color w:val="000000"/>
              </w:rPr>
            </w:pPr>
            <w:r w:rsidRPr="00DC24B2">
              <w:rPr>
                <w:bCs/>
                <w:color w:val="000000"/>
              </w:rPr>
              <w:t>1</w:t>
            </w:r>
            <w:r w:rsidR="00C10F9D" w:rsidRPr="00DC24B2">
              <w:rPr>
                <w:bCs/>
                <w:color w:val="000000"/>
              </w:rPr>
              <w:t>2</w:t>
            </w:r>
            <w:r w:rsidR="00D63E60" w:rsidRPr="00DC24B2">
              <w:rPr>
                <w:bCs/>
                <w:color w:val="000000"/>
              </w:rPr>
              <w:t>0</w:t>
            </w:r>
          </w:p>
        </w:tc>
        <w:tc>
          <w:tcPr>
            <w:tcW w:w="791" w:type="pct"/>
            <w:vAlign w:val="center"/>
          </w:tcPr>
          <w:p w14:paraId="385D7237" w14:textId="362CF213" w:rsidR="00946AFB" w:rsidRPr="00DC24B2" w:rsidRDefault="00AC215D" w:rsidP="00BE49F6">
            <w:pPr>
              <w:jc w:val="center"/>
              <w:rPr>
                <w:bCs/>
                <w:color w:val="000000"/>
              </w:rPr>
            </w:pPr>
            <w:r w:rsidRPr="00DC24B2">
              <w:rPr>
                <w:bCs/>
                <w:color w:val="000000"/>
              </w:rPr>
              <w:t>32</w:t>
            </w:r>
          </w:p>
        </w:tc>
        <w:tc>
          <w:tcPr>
            <w:tcW w:w="675" w:type="pct"/>
            <w:vAlign w:val="center"/>
          </w:tcPr>
          <w:p w14:paraId="73F36A97" w14:textId="526B0EBC" w:rsidR="00946AFB" w:rsidRPr="00DC24B2" w:rsidRDefault="00C10F9D" w:rsidP="00BE49F6">
            <w:pPr>
              <w:jc w:val="center"/>
              <w:rPr>
                <w:bCs/>
                <w:color w:val="000000"/>
              </w:rPr>
            </w:pPr>
            <w:r w:rsidRPr="00DC24B2">
              <w:rPr>
                <w:bCs/>
                <w:color w:val="000000"/>
              </w:rPr>
              <w:t>8</w:t>
            </w:r>
            <w:r w:rsidR="00AC215D" w:rsidRPr="00DC24B2">
              <w:rPr>
                <w:bCs/>
                <w:color w:val="000000"/>
              </w:rPr>
              <w:t>8</w:t>
            </w:r>
          </w:p>
        </w:tc>
        <w:tc>
          <w:tcPr>
            <w:tcW w:w="610" w:type="pct"/>
            <w:vAlign w:val="center"/>
          </w:tcPr>
          <w:p w14:paraId="5C4D0F0D" w14:textId="108CC02A" w:rsidR="00946AFB" w:rsidRPr="00DC24B2" w:rsidRDefault="00946AFB" w:rsidP="4E0C1200">
            <w:pPr>
              <w:jc w:val="center"/>
              <w:rPr>
                <w:color w:val="000000"/>
              </w:rPr>
            </w:pPr>
          </w:p>
        </w:tc>
        <w:tc>
          <w:tcPr>
            <w:tcW w:w="675" w:type="pct"/>
            <w:vAlign w:val="center"/>
          </w:tcPr>
          <w:p w14:paraId="13474AA7" w14:textId="15B0C623" w:rsidR="00946AFB" w:rsidRPr="00DC24B2" w:rsidRDefault="00946AFB" w:rsidP="4E0C1200">
            <w:pPr>
              <w:jc w:val="center"/>
              <w:rPr>
                <w:color w:val="000000"/>
              </w:rPr>
            </w:pPr>
          </w:p>
        </w:tc>
        <w:tc>
          <w:tcPr>
            <w:tcW w:w="610" w:type="pct"/>
            <w:vAlign w:val="center"/>
          </w:tcPr>
          <w:p w14:paraId="3107B5D8" w14:textId="1E5B5BBF" w:rsidR="00946AFB" w:rsidRPr="00DC24B2" w:rsidRDefault="00AC215D" w:rsidP="00BE49F6">
            <w:pPr>
              <w:jc w:val="center"/>
              <w:rPr>
                <w:bCs/>
                <w:color w:val="000000"/>
              </w:rPr>
            </w:pPr>
            <w:r w:rsidRPr="00DC24B2">
              <w:rPr>
                <w:bCs/>
                <w:color w:val="000000"/>
              </w:rPr>
              <w:t>8</w:t>
            </w:r>
          </w:p>
        </w:tc>
        <w:tc>
          <w:tcPr>
            <w:tcW w:w="722" w:type="pct"/>
            <w:vAlign w:val="center"/>
          </w:tcPr>
          <w:p w14:paraId="0FD7FCC2" w14:textId="4465490A" w:rsidR="00946AFB" w:rsidRPr="00DC24B2" w:rsidRDefault="00D63E60" w:rsidP="00BE49F6">
            <w:pPr>
              <w:jc w:val="center"/>
              <w:rPr>
                <w:bCs/>
                <w:color w:val="000000"/>
              </w:rPr>
            </w:pPr>
            <w:r w:rsidRPr="00DC24B2">
              <w:rPr>
                <w:bCs/>
                <w:color w:val="000000"/>
              </w:rPr>
              <w:t>1</w:t>
            </w:r>
            <w:r w:rsidR="00C10F9D" w:rsidRPr="00DC24B2">
              <w:rPr>
                <w:bCs/>
                <w:color w:val="000000"/>
              </w:rPr>
              <w:t>1</w:t>
            </w:r>
            <w:r w:rsidR="00AC215D" w:rsidRPr="00DC24B2">
              <w:rPr>
                <w:bCs/>
                <w:color w:val="000000"/>
              </w:rPr>
              <w:t>2</w:t>
            </w:r>
          </w:p>
        </w:tc>
      </w:tr>
    </w:tbl>
    <w:p w14:paraId="170EA5E0" w14:textId="77777777" w:rsidR="00946AFB" w:rsidRPr="00DC24B2" w:rsidRDefault="00946AFB" w:rsidP="00946AFB"/>
    <w:p w14:paraId="27FE3B8C" w14:textId="77777777" w:rsidR="00946AFB" w:rsidRPr="00DC24B2" w:rsidRDefault="00946AFB" w:rsidP="00946AFB">
      <w:pPr>
        <w:pStyle w:val="10"/>
        <w:spacing w:after="120"/>
        <w:jc w:val="center"/>
        <w:rPr>
          <w:rFonts w:ascii="Times New Roman" w:hAnsi="Times New Roman"/>
          <w:b/>
          <w:bCs/>
          <w:color w:val="000000"/>
          <w:sz w:val="28"/>
          <w:szCs w:val="28"/>
        </w:rPr>
      </w:pPr>
      <w:r w:rsidRPr="00DC24B2">
        <w:rPr>
          <w:rFonts w:ascii="Times New Roman" w:hAnsi="Times New Roman"/>
          <w:b/>
          <w:bCs/>
          <w:color w:val="000000"/>
          <w:sz w:val="28"/>
          <w:szCs w:val="28"/>
        </w:rPr>
        <w:t>5 ПРОГРАМА ДИСЦИПЛІНИ ЗА ВИДАМИ НАВЧАЛЬНИХ ЗАНЯТЬ</w:t>
      </w:r>
    </w:p>
    <w:tbl>
      <w:tblPr>
        <w:tblW w:w="4874" w:type="pct"/>
        <w:tblLayout w:type="fixed"/>
        <w:tblLook w:val="00A0" w:firstRow="1" w:lastRow="0" w:firstColumn="1" w:lastColumn="0" w:noHBand="0" w:noVBand="0"/>
      </w:tblPr>
      <w:tblGrid>
        <w:gridCol w:w="2689"/>
        <w:gridCol w:w="5171"/>
        <w:gridCol w:w="36"/>
        <w:gridCol w:w="1481"/>
        <w:gridCol w:w="8"/>
      </w:tblGrid>
      <w:tr w:rsidR="00946AFB" w:rsidRPr="00DC24B2" w14:paraId="1E88EBB8" w14:textId="77777777" w:rsidTr="006E41D7">
        <w:trPr>
          <w:gridAfter w:val="1"/>
          <w:wAfter w:w="4" w:type="pct"/>
          <w:trHeight w:val="1392"/>
          <w:tblHeader/>
        </w:trPr>
        <w:tc>
          <w:tcPr>
            <w:tcW w:w="1433" w:type="pct"/>
            <w:tcBorders>
              <w:top w:val="single" w:sz="4" w:space="0" w:color="auto"/>
              <w:left w:val="single" w:sz="4" w:space="0" w:color="auto"/>
              <w:right w:val="single" w:sz="4" w:space="0" w:color="auto"/>
            </w:tcBorders>
            <w:vAlign w:val="center"/>
          </w:tcPr>
          <w:p w14:paraId="5F3F3409" w14:textId="77777777" w:rsidR="00946AFB" w:rsidRPr="00DC24B2" w:rsidRDefault="00946AFB" w:rsidP="00BE49F6">
            <w:pPr>
              <w:spacing w:before="120" w:after="120"/>
              <w:jc w:val="center"/>
              <w:rPr>
                <w:b/>
                <w:bCs/>
                <w:color w:val="000000"/>
              </w:rPr>
            </w:pPr>
            <w:bookmarkStart w:id="13" w:name="_Hlk81815309"/>
            <w:r w:rsidRPr="00DC24B2">
              <w:rPr>
                <w:b/>
                <w:bCs/>
                <w:color w:val="000000"/>
              </w:rPr>
              <w:t>Шифри ДРН</w:t>
            </w:r>
          </w:p>
        </w:tc>
        <w:tc>
          <w:tcPr>
            <w:tcW w:w="2774" w:type="pct"/>
            <w:gridSpan w:val="2"/>
            <w:tcBorders>
              <w:top w:val="single" w:sz="4" w:space="0" w:color="auto"/>
              <w:left w:val="single" w:sz="4" w:space="0" w:color="auto"/>
              <w:right w:val="single" w:sz="4" w:space="0" w:color="auto"/>
            </w:tcBorders>
            <w:vAlign w:val="center"/>
          </w:tcPr>
          <w:p w14:paraId="16BC36BB" w14:textId="77777777" w:rsidR="00946AFB" w:rsidRPr="00DC24B2" w:rsidRDefault="00946AFB" w:rsidP="00BE49F6">
            <w:pPr>
              <w:spacing w:before="120" w:after="120"/>
              <w:jc w:val="center"/>
              <w:rPr>
                <w:b/>
                <w:bCs/>
                <w:color w:val="000000"/>
              </w:rPr>
            </w:pPr>
            <w:r w:rsidRPr="00DC24B2">
              <w:rPr>
                <w:b/>
                <w:bCs/>
                <w:color w:val="000000"/>
              </w:rPr>
              <w:t>Види та тематика навчальних занять</w:t>
            </w:r>
          </w:p>
        </w:tc>
        <w:tc>
          <w:tcPr>
            <w:tcW w:w="789" w:type="pct"/>
            <w:tcBorders>
              <w:top w:val="single" w:sz="4" w:space="0" w:color="auto"/>
              <w:left w:val="nil"/>
              <w:right w:val="single" w:sz="4" w:space="0" w:color="auto"/>
            </w:tcBorders>
            <w:vAlign w:val="center"/>
          </w:tcPr>
          <w:p w14:paraId="4D8C6845" w14:textId="77777777" w:rsidR="00946AFB" w:rsidRPr="00DC24B2" w:rsidRDefault="00946AFB" w:rsidP="00BE49F6">
            <w:pPr>
              <w:spacing w:before="120" w:after="120"/>
              <w:jc w:val="center"/>
              <w:rPr>
                <w:b/>
                <w:bCs/>
                <w:color w:val="000000"/>
              </w:rPr>
            </w:pPr>
            <w:r w:rsidRPr="00DC24B2">
              <w:rPr>
                <w:b/>
                <w:bCs/>
                <w:color w:val="000000"/>
              </w:rPr>
              <w:t xml:space="preserve">Обсяг складових, </w:t>
            </w:r>
            <w:r w:rsidRPr="00DC24B2">
              <w:rPr>
                <w:bCs/>
                <w:i/>
                <w:color w:val="000000"/>
              </w:rPr>
              <w:t>години</w:t>
            </w:r>
          </w:p>
        </w:tc>
      </w:tr>
      <w:bookmarkEnd w:id="11"/>
      <w:tr w:rsidR="00B324E1" w:rsidRPr="00DC24B2" w14:paraId="161A64A8" w14:textId="77777777" w:rsidTr="00B32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88" w:type="pct"/>
            <w:gridSpan w:val="2"/>
          </w:tcPr>
          <w:p w14:paraId="7A5C4467" w14:textId="77777777" w:rsidR="00B324E1" w:rsidRPr="00DC24B2" w:rsidRDefault="00B324E1" w:rsidP="00BE49F6">
            <w:pPr>
              <w:jc w:val="right"/>
              <w:rPr>
                <w:b/>
                <w:bCs/>
                <w:color w:val="000000"/>
                <w:sz w:val="28"/>
                <w:szCs w:val="28"/>
              </w:rPr>
            </w:pPr>
            <w:r w:rsidRPr="00DC24B2">
              <w:rPr>
                <w:b/>
                <w:bCs/>
                <w:color w:val="000000"/>
                <w:sz w:val="28"/>
                <w:szCs w:val="28"/>
              </w:rPr>
              <w:t xml:space="preserve">Лекції </w:t>
            </w:r>
          </w:p>
        </w:tc>
        <w:tc>
          <w:tcPr>
            <w:tcW w:w="812" w:type="pct"/>
            <w:gridSpan w:val="3"/>
            <w:vAlign w:val="center"/>
          </w:tcPr>
          <w:p w14:paraId="40B90C51" w14:textId="2A18DB40" w:rsidR="00B324E1" w:rsidRPr="00DC24B2" w:rsidRDefault="004E0DE5" w:rsidP="00BE49F6">
            <w:pPr>
              <w:jc w:val="center"/>
              <w:rPr>
                <w:b/>
                <w:bCs/>
                <w:color w:val="000000"/>
                <w:sz w:val="28"/>
                <w:szCs w:val="28"/>
              </w:rPr>
            </w:pPr>
            <w:r w:rsidRPr="00DC24B2">
              <w:rPr>
                <w:b/>
                <w:bCs/>
                <w:color w:val="000000"/>
                <w:sz w:val="28"/>
                <w:szCs w:val="28"/>
              </w:rPr>
              <w:t>60</w:t>
            </w:r>
          </w:p>
        </w:tc>
      </w:tr>
      <w:bookmarkEnd w:id="12"/>
      <w:tr w:rsidR="00946AFB" w:rsidRPr="00DC24B2" w14:paraId="3DFA22DB" w14:textId="77777777" w:rsidTr="006E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433" w:type="pct"/>
            <w:tcBorders>
              <w:right w:val="single" w:sz="4" w:space="0" w:color="auto"/>
            </w:tcBorders>
          </w:tcPr>
          <w:p w14:paraId="5BD27646" w14:textId="77777777" w:rsidR="00946AFB" w:rsidRPr="00DC24B2" w:rsidRDefault="00946AFB" w:rsidP="009F28BE">
            <w:pPr>
              <w:rPr>
                <w:color w:val="000000"/>
                <w:sz w:val="28"/>
                <w:szCs w:val="28"/>
              </w:rPr>
            </w:pPr>
            <w:r w:rsidRPr="00DC24B2">
              <w:rPr>
                <w:sz w:val="28"/>
                <w:szCs w:val="28"/>
              </w:rPr>
              <w:t>ПРС</w:t>
            </w:r>
            <w:r w:rsidRPr="00DC24B2">
              <w:rPr>
                <w:sz w:val="28"/>
                <w:szCs w:val="28"/>
                <w:vertAlign w:val="subscript"/>
              </w:rPr>
              <w:t xml:space="preserve">12 </w:t>
            </w:r>
            <w:r w:rsidRPr="00DC24B2">
              <w:rPr>
                <w:sz w:val="28"/>
                <w:szCs w:val="28"/>
              </w:rPr>
              <w:t>– 1</w:t>
            </w:r>
          </w:p>
        </w:tc>
        <w:tc>
          <w:tcPr>
            <w:tcW w:w="2755" w:type="pct"/>
            <w:tcBorders>
              <w:top w:val="single" w:sz="4" w:space="0" w:color="auto"/>
              <w:left w:val="single" w:sz="4" w:space="0" w:color="auto"/>
              <w:right w:val="single" w:sz="4" w:space="0" w:color="auto"/>
            </w:tcBorders>
          </w:tcPr>
          <w:p w14:paraId="7F359B2B" w14:textId="77777777" w:rsidR="00007830" w:rsidRPr="00DC24B2" w:rsidRDefault="00007830" w:rsidP="00007830">
            <w:pPr>
              <w:tabs>
                <w:tab w:val="left" w:leader="dot" w:pos="9072"/>
              </w:tabs>
              <w:rPr>
                <w:sz w:val="28"/>
                <w:szCs w:val="28"/>
              </w:rPr>
            </w:pPr>
            <w:r w:rsidRPr="00DC24B2">
              <w:rPr>
                <w:sz w:val="28"/>
                <w:szCs w:val="28"/>
              </w:rPr>
              <w:t>ВСТУП</w:t>
            </w:r>
          </w:p>
          <w:p w14:paraId="468ECB3D" w14:textId="77777777" w:rsidR="00007830" w:rsidRPr="00DC24B2" w:rsidRDefault="00007830" w:rsidP="00007830">
            <w:pPr>
              <w:tabs>
                <w:tab w:val="left" w:leader="dot" w:pos="9072"/>
              </w:tabs>
              <w:rPr>
                <w:sz w:val="28"/>
                <w:szCs w:val="28"/>
              </w:rPr>
            </w:pPr>
            <w:r w:rsidRPr="00DC24B2">
              <w:t>Тема</w:t>
            </w:r>
            <w:r w:rsidRPr="00DC24B2">
              <w:rPr>
                <w:sz w:val="28"/>
                <w:szCs w:val="28"/>
              </w:rPr>
              <w:t>1. НОРМАТИВНІ УМОВИ БУХГАЛТЕРСЬКОЇ ДІЯЛЬНОСТІ</w:t>
            </w:r>
          </w:p>
          <w:p w14:paraId="6F17BE7F" w14:textId="77777777" w:rsidR="00007830" w:rsidRPr="00DC24B2" w:rsidRDefault="00007830" w:rsidP="00007830">
            <w:pPr>
              <w:tabs>
                <w:tab w:val="left" w:leader="dot" w:pos="9072"/>
              </w:tabs>
              <w:rPr>
                <w:sz w:val="28"/>
                <w:szCs w:val="28"/>
              </w:rPr>
            </w:pPr>
            <w:r w:rsidRPr="00DC24B2">
              <w:rPr>
                <w:sz w:val="28"/>
                <w:szCs w:val="28"/>
              </w:rPr>
              <w:t>1.1. Відкриття фірми8</w:t>
            </w:r>
          </w:p>
          <w:p w14:paraId="7CF3F815" w14:textId="77777777" w:rsidR="00007830" w:rsidRPr="00DC24B2" w:rsidRDefault="00007830" w:rsidP="00007830">
            <w:pPr>
              <w:tabs>
                <w:tab w:val="left" w:leader="dot" w:pos="9072"/>
              </w:tabs>
              <w:rPr>
                <w:sz w:val="28"/>
                <w:szCs w:val="28"/>
              </w:rPr>
            </w:pPr>
            <w:r w:rsidRPr="00DC24B2">
              <w:rPr>
                <w:sz w:val="28"/>
                <w:szCs w:val="28"/>
              </w:rPr>
              <w:t>1.1.1. Форми власності</w:t>
            </w:r>
          </w:p>
          <w:p w14:paraId="368137D6" w14:textId="77777777" w:rsidR="00007830" w:rsidRPr="00DC24B2" w:rsidRDefault="00007830" w:rsidP="00007830">
            <w:pPr>
              <w:tabs>
                <w:tab w:val="left" w:leader="dot" w:pos="9072"/>
              </w:tabs>
              <w:rPr>
                <w:sz w:val="28"/>
                <w:szCs w:val="28"/>
              </w:rPr>
            </w:pPr>
            <w:r w:rsidRPr="00DC24B2">
              <w:rPr>
                <w:sz w:val="28"/>
                <w:szCs w:val="28"/>
              </w:rPr>
              <w:t xml:space="preserve">1.1.2. </w:t>
            </w:r>
            <w:r w:rsidRPr="00DC24B2">
              <w:rPr>
                <w:rStyle w:val="af9"/>
                <w:sz w:val="28"/>
                <w:szCs w:val="28"/>
              </w:rPr>
              <w:t>Переваги та недоліки ФОП та ТОВ</w:t>
            </w:r>
          </w:p>
          <w:p w14:paraId="1647F07A" w14:textId="77777777" w:rsidR="00007830" w:rsidRPr="00DC24B2" w:rsidRDefault="00007830" w:rsidP="00007830">
            <w:pPr>
              <w:tabs>
                <w:tab w:val="left" w:leader="dot" w:pos="9072"/>
              </w:tabs>
              <w:rPr>
                <w:sz w:val="28"/>
                <w:szCs w:val="28"/>
              </w:rPr>
            </w:pPr>
            <w:r w:rsidRPr="00DC24B2">
              <w:rPr>
                <w:sz w:val="28"/>
                <w:szCs w:val="28"/>
              </w:rPr>
              <w:t>1.2. Облік статутного капіталу</w:t>
            </w:r>
          </w:p>
          <w:p w14:paraId="60E122BA" w14:textId="77777777" w:rsidR="00007830" w:rsidRPr="00DC24B2" w:rsidRDefault="00007830" w:rsidP="00007830">
            <w:pPr>
              <w:tabs>
                <w:tab w:val="left" w:leader="dot" w:pos="9072"/>
              </w:tabs>
              <w:rPr>
                <w:sz w:val="28"/>
                <w:szCs w:val="28"/>
              </w:rPr>
            </w:pPr>
            <w:r w:rsidRPr="00DC24B2">
              <w:rPr>
                <w:sz w:val="28"/>
                <w:szCs w:val="28"/>
              </w:rPr>
              <w:t>1.3. Прийняття на роботу співробітників</w:t>
            </w:r>
          </w:p>
          <w:p w14:paraId="37FE326E" w14:textId="77777777" w:rsidR="00007830" w:rsidRPr="00DC24B2" w:rsidRDefault="00007830" w:rsidP="00007830">
            <w:pPr>
              <w:tabs>
                <w:tab w:val="left" w:leader="dot" w:pos="9072"/>
              </w:tabs>
              <w:rPr>
                <w:sz w:val="28"/>
                <w:szCs w:val="28"/>
              </w:rPr>
            </w:pPr>
            <w:r w:rsidRPr="00DC24B2">
              <w:rPr>
                <w:sz w:val="28"/>
                <w:szCs w:val="28"/>
              </w:rPr>
              <w:t>1.4. Ведення виробничої діяльності</w:t>
            </w:r>
          </w:p>
          <w:p w14:paraId="2DE17F47" w14:textId="77777777" w:rsidR="00007830" w:rsidRPr="00DC24B2" w:rsidRDefault="00007830" w:rsidP="00007830">
            <w:pPr>
              <w:tabs>
                <w:tab w:val="left" w:leader="dot" w:pos="9072"/>
              </w:tabs>
              <w:rPr>
                <w:sz w:val="28"/>
                <w:szCs w:val="28"/>
              </w:rPr>
            </w:pPr>
            <w:r w:rsidRPr="00DC24B2">
              <w:rPr>
                <w:rStyle w:val="afa"/>
                <w:b w:val="0"/>
                <w:bCs w:val="0"/>
                <w:sz w:val="28"/>
                <w:szCs w:val="28"/>
              </w:rPr>
              <w:t xml:space="preserve">1.4.1. </w:t>
            </w:r>
            <w:r w:rsidRPr="00DC24B2">
              <w:rPr>
                <w:sz w:val="28"/>
                <w:szCs w:val="28"/>
                <w:lang w:eastAsia="uk-UA"/>
              </w:rPr>
              <w:t>Операції на отримання-реалізацію товарів</w:t>
            </w:r>
          </w:p>
          <w:p w14:paraId="3EDC8E0D" w14:textId="77777777" w:rsidR="00007830" w:rsidRPr="00DC24B2" w:rsidRDefault="00007830" w:rsidP="00007830">
            <w:pPr>
              <w:tabs>
                <w:tab w:val="left" w:leader="dot" w:pos="9072"/>
              </w:tabs>
              <w:rPr>
                <w:sz w:val="28"/>
                <w:szCs w:val="28"/>
              </w:rPr>
            </w:pPr>
            <w:r w:rsidRPr="00DC24B2">
              <w:rPr>
                <w:sz w:val="28"/>
                <w:szCs w:val="28"/>
              </w:rPr>
              <w:t xml:space="preserve">1.4.2. </w:t>
            </w:r>
            <w:r w:rsidRPr="00DC24B2">
              <w:rPr>
                <w:sz w:val="28"/>
                <w:szCs w:val="28"/>
                <w:lang w:eastAsia="uk-UA"/>
              </w:rPr>
              <w:t>Операції з нарахування зарплати</w:t>
            </w:r>
          </w:p>
          <w:p w14:paraId="2E425899"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1.5. Звітність перед державними контрольними органами</w:t>
            </w:r>
          </w:p>
          <w:p w14:paraId="424DB12F"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Style w:val="mw-headline"/>
                <w:rFonts w:ascii="Times New Roman" w:hAnsi="Times New Roman" w:cs="Times New Roman"/>
                <w:color w:val="auto"/>
                <w:sz w:val="28"/>
                <w:szCs w:val="28"/>
              </w:rPr>
              <w:t xml:space="preserve">1.5.1. </w:t>
            </w:r>
            <w:r w:rsidRPr="00DC24B2">
              <w:rPr>
                <w:rFonts w:ascii="Times New Roman" w:hAnsi="Times New Roman" w:cs="Times New Roman"/>
                <w:color w:val="auto"/>
                <w:sz w:val="28"/>
                <w:szCs w:val="28"/>
              </w:rPr>
              <w:t>Платежі та порядок їх сплати</w:t>
            </w:r>
          </w:p>
          <w:p w14:paraId="523DAAB1" w14:textId="39933C7B" w:rsidR="00946AFB" w:rsidRPr="00DC24B2" w:rsidRDefault="00007830" w:rsidP="00007830">
            <w:pPr>
              <w:tabs>
                <w:tab w:val="left" w:pos="0"/>
              </w:tabs>
            </w:pPr>
            <w:r w:rsidRPr="00DC24B2">
              <w:rPr>
                <w:rStyle w:val="mw-headline"/>
                <w:sz w:val="28"/>
                <w:szCs w:val="28"/>
              </w:rPr>
              <w:t xml:space="preserve">1.5.2. </w:t>
            </w:r>
            <w:r w:rsidRPr="00DC24B2">
              <w:rPr>
                <w:sz w:val="28"/>
                <w:szCs w:val="28"/>
                <w:lang w:eastAsia="uk-UA"/>
              </w:rPr>
              <w:t>Податковий календар</w:t>
            </w:r>
          </w:p>
        </w:tc>
        <w:tc>
          <w:tcPr>
            <w:tcW w:w="812" w:type="pct"/>
            <w:gridSpan w:val="3"/>
          </w:tcPr>
          <w:p w14:paraId="22CA17A7" w14:textId="7AAFE01A" w:rsidR="00946AFB" w:rsidRPr="00DC24B2" w:rsidRDefault="00007830" w:rsidP="009F28BE">
            <w:pPr>
              <w:jc w:val="center"/>
              <w:rPr>
                <w:b/>
                <w:bCs/>
                <w:color w:val="000000"/>
                <w:sz w:val="28"/>
                <w:szCs w:val="28"/>
              </w:rPr>
            </w:pPr>
            <w:r w:rsidRPr="00DC24B2">
              <w:rPr>
                <w:b/>
                <w:bCs/>
                <w:color w:val="000000"/>
                <w:sz w:val="28"/>
                <w:szCs w:val="28"/>
              </w:rPr>
              <w:t>20</w:t>
            </w:r>
          </w:p>
        </w:tc>
      </w:tr>
      <w:tr w:rsidR="00946AFB" w:rsidRPr="00DC24B2" w14:paraId="5AB55195" w14:textId="77777777" w:rsidTr="006E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433" w:type="pct"/>
          </w:tcPr>
          <w:p w14:paraId="73C89D8D" w14:textId="77777777" w:rsidR="006E41D7" w:rsidRPr="00DC24B2" w:rsidRDefault="00946AFB" w:rsidP="006E41D7">
            <w:pPr>
              <w:rPr>
                <w:sz w:val="28"/>
                <w:szCs w:val="28"/>
              </w:rPr>
            </w:pPr>
            <w:r w:rsidRPr="00DC24B2">
              <w:rPr>
                <w:sz w:val="28"/>
                <w:szCs w:val="28"/>
              </w:rPr>
              <w:t>ПРС</w:t>
            </w:r>
            <w:r w:rsidRPr="00DC24B2">
              <w:rPr>
                <w:sz w:val="28"/>
                <w:szCs w:val="28"/>
                <w:vertAlign w:val="subscript"/>
              </w:rPr>
              <w:t xml:space="preserve">12 </w:t>
            </w:r>
            <w:r w:rsidRPr="00DC24B2">
              <w:rPr>
                <w:sz w:val="28"/>
                <w:szCs w:val="28"/>
              </w:rPr>
              <w:t>– 1</w:t>
            </w:r>
            <w:r w:rsidR="006E41D7" w:rsidRPr="00DC24B2">
              <w:rPr>
                <w:sz w:val="28"/>
                <w:szCs w:val="28"/>
              </w:rPr>
              <w:t xml:space="preserve">, </w:t>
            </w:r>
          </w:p>
          <w:p w14:paraId="74BC29EA" w14:textId="6D65C1CC" w:rsidR="00946AFB" w:rsidRPr="00DC24B2" w:rsidRDefault="00946AFB" w:rsidP="006E41D7">
            <w:pPr>
              <w:rPr>
                <w:color w:val="000000"/>
                <w:sz w:val="28"/>
                <w:szCs w:val="28"/>
              </w:rPr>
            </w:pPr>
            <w:r w:rsidRPr="00DC24B2">
              <w:rPr>
                <w:sz w:val="28"/>
                <w:szCs w:val="28"/>
              </w:rPr>
              <w:t>ПРС</w:t>
            </w:r>
            <w:r w:rsidRPr="00DC24B2">
              <w:rPr>
                <w:sz w:val="28"/>
                <w:szCs w:val="28"/>
                <w:vertAlign w:val="subscript"/>
              </w:rPr>
              <w:t xml:space="preserve">6 </w:t>
            </w:r>
            <w:r w:rsidRPr="00DC24B2">
              <w:rPr>
                <w:sz w:val="28"/>
                <w:szCs w:val="28"/>
              </w:rPr>
              <w:t>– 1</w:t>
            </w:r>
          </w:p>
        </w:tc>
        <w:tc>
          <w:tcPr>
            <w:tcW w:w="2755" w:type="pct"/>
            <w:tcBorders>
              <w:top w:val="single" w:sz="4" w:space="0" w:color="auto"/>
            </w:tcBorders>
          </w:tcPr>
          <w:p w14:paraId="7BFCA82F" w14:textId="77777777" w:rsidR="00007830" w:rsidRPr="00DC24B2" w:rsidRDefault="00007830" w:rsidP="00007830">
            <w:pPr>
              <w:tabs>
                <w:tab w:val="left" w:leader="dot" w:pos="9072"/>
              </w:tabs>
              <w:rPr>
                <w:sz w:val="28"/>
                <w:szCs w:val="28"/>
              </w:rPr>
            </w:pPr>
            <w:r w:rsidRPr="00DC24B2">
              <w:t>Тема</w:t>
            </w:r>
            <w:r w:rsidRPr="00DC24B2">
              <w:rPr>
                <w:sz w:val="28"/>
                <w:szCs w:val="28"/>
              </w:rPr>
              <w:t xml:space="preserve"> 2. ІНФОРМАЦІЙНА СИСТЕМА BAS.</w:t>
            </w:r>
          </w:p>
          <w:p w14:paraId="26CD153A" w14:textId="77777777" w:rsidR="00007830" w:rsidRPr="00DC24B2" w:rsidRDefault="00007830" w:rsidP="00007830">
            <w:pPr>
              <w:tabs>
                <w:tab w:val="left" w:leader="dot" w:pos="9072"/>
              </w:tabs>
              <w:rPr>
                <w:sz w:val="28"/>
                <w:szCs w:val="28"/>
              </w:rPr>
            </w:pPr>
            <w:r w:rsidRPr="00DC24B2">
              <w:rPr>
                <w:sz w:val="28"/>
                <w:szCs w:val="28"/>
              </w:rPr>
              <w:t>2.1. Реєстрація в інформаційній системі BAS</w:t>
            </w:r>
          </w:p>
          <w:p w14:paraId="24B4192E" w14:textId="77777777" w:rsidR="00007830" w:rsidRPr="00DC24B2" w:rsidRDefault="00007830" w:rsidP="00007830">
            <w:pPr>
              <w:tabs>
                <w:tab w:val="left" w:leader="dot" w:pos="9072"/>
              </w:tabs>
              <w:rPr>
                <w:sz w:val="28"/>
                <w:szCs w:val="28"/>
              </w:rPr>
            </w:pPr>
            <w:r w:rsidRPr="00DC24B2">
              <w:rPr>
                <w:sz w:val="28"/>
                <w:szCs w:val="28"/>
              </w:rPr>
              <w:t>2.2. Можливості пакету "BAS Бухгалтерія"</w:t>
            </w:r>
          </w:p>
          <w:p w14:paraId="2C36BBA6" w14:textId="77777777" w:rsidR="00007830" w:rsidRPr="00DC24B2" w:rsidRDefault="00007830" w:rsidP="00007830">
            <w:pPr>
              <w:tabs>
                <w:tab w:val="left" w:leader="dot" w:pos="9072"/>
              </w:tabs>
              <w:rPr>
                <w:i/>
                <w:iCs/>
                <w:sz w:val="28"/>
                <w:szCs w:val="28"/>
              </w:rPr>
            </w:pPr>
            <w:r w:rsidRPr="00DC24B2">
              <w:rPr>
                <w:sz w:val="28"/>
                <w:szCs w:val="28"/>
              </w:rPr>
              <w:t>2.3. Початок роботи з додатком BAS Бухгалтерія</w:t>
            </w:r>
          </w:p>
          <w:p w14:paraId="4AC9A326" w14:textId="77777777" w:rsidR="00007830" w:rsidRPr="00DC24B2" w:rsidRDefault="00007830" w:rsidP="00007830">
            <w:pPr>
              <w:tabs>
                <w:tab w:val="left" w:leader="dot" w:pos="9072"/>
              </w:tabs>
              <w:rPr>
                <w:sz w:val="28"/>
                <w:szCs w:val="28"/>
              </w:rPr>
            </w:pPr>
            <w:r w:rsidRPr="00DC24B2">
              <w:rPr>
                <w:sz w:val="28"/>
                <w:szCs w:val="28"/>
              </w:rPr>
              <w:t>2.4. Основні елементи інтерфейсу</w:t>
            </w:r>
          </w:p>
          <w:p w14:paraId="3484CC76" w14:textId="77777777" w:rsidR="00007830" w:rsidRPr="00DC24B2" w:rsidRDefault="00007830" w:rsidP="00007830">
            <w:pPr>
              <w:tabs>
                <w:tab w:val="left" w:leader="dot" w:pos="9072"/>
              </w:tabs>
              <w:rPr>
                <w:sz w:val="28"/>
                <w:szCs w:val="28"/>
              </w:rPr>
            </w:pPr>
            <w:r w:rsidRPr="00DC24B2">
              <w:rPr>
                <w:sz w:val="28"/>
                <w:szCs w:val="28"/>
              </w:rPr>
              <w:lastRenderedPageBreak/>
              <w:t>2.5. Налаштування елементів інтерфейсу</w:t>
            </w:r>
          </w:p>
          <w:p w14:paraId="65A494AB" w14:textId="77777777" w:rsidR="00007830" w:rsidRPr="00DC24B2" w:rsidRDefault="00007830" w:rsidP="00007830">
            <w:pPr>
              <w:pStyle w:val="210"/>
              <w:shd w:val="clear" w:color="auto" w:fill="auto"/>
              <w:tabs>
                <w:tab w:val="left" w:leader="dot" w:pos="9072"/>
              </w:tabs>
              <w:spacing w:before="0" w:after="0" w:line="240" w:lineRule="auto"/>
              <w:rPr>
                <w:rStyle w:val="17"/>
                <w:rFonts w:ascii="Times New Roman" w:hAnsi="Times New Roman" w:cs="Times New Roman"/>
                <w:b w:val="0"/>
                <w:bCs w:val="0"/>
                <w:sz w:val="28"/>
                <w:szCs w:val="28"/>
                <w:lang w:val="uk-UA"/>
              </w:rPr>
            </w:pPr>
            <w:r w:rsidRPr="00DC24B2">
              <w:rPr>
                <w:rStyle w:val="17"/>
                <w:rFonts w:ascii="Times New Roman" w:hAnsi="Times New Roman" w:cs="Times New Roman"/>
                <w:b w:val="0"/>
                <w:bCs w:val="0"/>
                <w:sz w:val="28"/>
                <w:szCs w:val="28"/>
                <w:lang w:val="uk-UA"/>
              </w:rPr>
              <w:t>2.6. Методологія роботи у програмі</w:t>
            </w:r>
          </w:p>
          <w:p w14:paraId="75E86119" w14:textId="77777777" w:rsidR="00007830" w:rsidRPr="00DC24B2" w:rsidRDefault="00007830" w:rsidP="00007830">
            <w:pPr>
              <w:pStyle w:val="410"/>
              <w:shd w:val="clear" w:color="auto" w:fill="auto"/>
              <w:tabs>
                <w:tab w:val="left" w:pos="7173"/>
                <w:tab w:val="left" w:leader="dot" w:pos="9072"/>
              </w:tabs>
              <w:spacing w:before="0" w:after="0" w:line="240" w:lineRule="auto"/>
              <w:jc w:val="left"/>
              <w:rPr>
                <w:rStyle w:val="42"/>
                <w:rFonts w:ascii="Times New Roman" w:hAnsi="Times New Roman" w:cs="Times New Roman"/>
                <w:sz w:val="28"/>
                <w:szCs w:val="28"/>
                <w:lang w:val="uk-UA"/>
              </w:rPr>
            </w:pPr>
            <w:bookmarkStart w:id="14" w:name="bookmark6"/>
            <w:r w:rsidRPr="00DC24B2">
              <w:rPr>
                <w:rStyle w:val="42"/>
                <w:rFonts w:ascii="Times New Roman" w:hAnsi="Times New Roman" w:cs="Times New Roman"/>
                <w:sz w:val="28"/>
                <w:szCs w:val="28"/>
                <w:lang w:val="uk-UA"/>
              </w:rPr>
              <w:t>2.6.1. Першочергові дії</w:t>
            </w:r>
            <w:bookmarkEnd w:id="14"/>
          </w:p>
          <w:p w14:paraId="6EE1FB62" w14:textId="77777777" w:rsidR="00007830" w:rsidRPr="00DC24B2" w:rsidRDefault="00007830" w:rsidP="00007830">
            <w:pPr>
              <w:pStyle w:val="211"/>
              <w:keepNext/>
              <w:keepLines/>
              <w:shd w:val="clear" w:color="auto" w:fill="auto"/>
              <w:tabs>
                <w:tab w:val="left" w:pos="6711"/>
                <w:tab w:val="left" w:leader="dot" w:pos="9072"/>
              </w:tabs>
              <w:spacing w:after="0" w:line="240" w:lineRule="auto"/>
              <w:jc w:val="left"/>
              <w:rPr>
                <w:rFonts w:ascii="Times New Roman" w:hAnsi="Times New Roman" w:cs="Times New Roman"/>
                <w:sz w:val="28"/>
                <w:szCs w:val="28"/>
                <w:lang w:val="uk-UA"/>
              </w:rPr>
            </w:pPr>
            <w:bookmarkStart w:id="15" w:name="bookmark7"/>
            <w:r w:rsidRPr="00DC24B2">
              <w:rPr>
                <w:rStyle w:val="2a"/>
                <w:rFonts w:ascii="Times New Roman" w:hAnsi="Times New Roman" w:cs="Times New Roman"/>
                <w:sz w:val="28"/>
                <w:szCs w:val="28"/>
                <w:lang w:val="uk-UA"/>
              </w:rPr>
              <w:t>2.6.2. Довідники та регістри</w:t>
            </w:r>
            <w:bookmarkEnd w:id="15"/>
          </w:p>
          <w:p w14:paraId="6E75CFD1" w14:textId="77777777" w:rsidR="00007830" w:rsidRPr="00DC24B2" w:rsidRDefault="00007830" w:rsidP="00007830">
            <w:pPr>
              <w:pStyle w:val="210"/>
              <w:shd w:val="clear" w:color="auto" w:fill="auto"/>
              <w:tabs>
                <w:tab w:val="left" w:leader="dot" w:pos="9072"/>
              </w:tabs>
              <w:spacing w:before="0" w:after="0" w:line="240" w:lineRule="auto"/>
              <w:rPr>
                <w:rFonts w:ascii="Times New Roman" w:hAnsi="Times New Roman" w:cs="Times New Roman"/>
                <w:sz w:val="28"/>
                <w:szCs w:val="28"/>
                <w:lang w:val="uk-UA"/>
              </w:rPr>
            </w:pPr>
            <w:r w:rsidRPr="00DC24B2">
              <w:rPr>
                <w:rStyle w:val="2a"/>
                <w:rFonts w:ascii="Times New Roman" w:hAnsi="Times New Roman" w:cs="Times New Roman"/>
                <w:sz w:val="28"/>
                <w:szCs w:val="28"/>
                <w:lang w:val="uk-UA"/>
              </w:rPr>
              <w:t>2.6.3. Кореспонденції рахунків</w:t>
            </w:r>
          </w:p>
          <w:p w14:paraId="38B27073" w14:textId="77777777" w:rsidR="00007830" w:rsidRPr="00DC24B2" w:rsidRDefault="00007830" w:rsidP="00007830">
            <w:pPr>
              <w:tabs>
                <w:tab w:val="left" w:leader="dot" w:pos="9072"/>
              </w:tabs>
              <w:rPr>
                <w:sz w:val="28"/>
                <w:szCs w:val="28"/>
              </w:rPr>
            </w:pPr>
            <w:r w:rsidRPr="00DC24B2">
              <w:rPr>
                <w:rStyle w:val="35"/>
                <w:rFonts w:ascii="Times New Roman" w:eastAsiaTheme="majorEastAsia" w:hAnsi="Times New Roman" w:cs="Times New Roman"/>
                <w:sz w:val="28"/>
                <w:szCs w:val="28"/>
              </w:rPr>
              <w:t>2.6.4.  Реєстрація операцій документами</w:t>
            </w:r>
          </w:p>
          <w:p w14:paraId="3090B86E" w14:textId="77777777" w:rsidR="00007830" w:rsidRPr="00DC24B2" w:rsidRDefault="00007830" w:rsidP="00007830">
            <w:pPr>
              <w:tabs>
                <w:tab w:val="left" w:leader="dot" w:pos="9072"/>
              </w:tabs>
              <w:rPr>
                <w:sz w:val="28"/>
                <w:szCs w:val="28"/>
              </w:rPr>
            </w:pPr>
            <w:r w:rsidRPr="00DC24B2">
              <w:rPr>
                <w:rStyle w:val="35"/>
                <w:rFonts w:ascii="Times New Roman" w:eastAsiaTheme="majorEastAsia" w:hAnsi="Times New Roman" w:cs="Times New Roman"/>
                <w:sz w:val="28"/>
                <w:szCs w:val="28"/>
              </w:rPr>
              <w:t>2.6.5. Журнали операцій і проводок</w:t>
            </w:r>
          </w:p>
          <w:p w14:paraId="3B0026D5" w14:textId="77777777" w:rsidR="00007830" w:rsidRPr="00DC24B2" w:rsidRDefault="00007830" w:rsidP="00007830">
            <w:pPr>
              <w:pStyle w:val="310"/>
              <w:keepNext/>
              <w:keepLines/>
              <w:shd w:val="clear" w:color="auto" w:fill="auto"/>
              <w:tabs>
                <w:tab w:val="left" w:pos="5023"/>
                <w:tab w:val="left" w:leader="dot" w:pos="9072"/>
              </w:tabs>
              <w:spacing w:after="0" w:line="240" w:lineRule="auto"/>
              <w:jc w:val="left"/>
              <w:rPr>
                <w:rStyle w:val="35"/>
                <w:rFonts w:ascii="Times New Roman" w:hAnsi="Times New Roman" w:cs="Times New Roman"/>
                <w:sz w:val="28"/>
                <w:szCs w:val="28"/>
                <w:lang w:val="uk-UA"/>
              </w:rPr>
            </w:pPr>
            <w:bookmarkStart w:id="16" w:name="bookmark10"/>
            <w:r w:rsidRPr="00DC24B2">
              <w:rPr>
                <w:rStyle w:val="35"/>
                <w:rFonts w:ascii="Times New Roman" w:hAnsi="Times New Roman" w:cs="Times New Roman"/>
                <w:sz w:val="28"/>
                <w:szCs w:val="28"/>
                <w:lang w:val="uk-UA"/>
              </w:rPr>
              <w:t>2.6.6. Стандартні і регламентовані звіти</w:t>
            </w:r>
            <w:bookmarkEnd w:id="16"/>
          </w:p>
          <w:p w14:paraId="0FDE8F2D" w14:textId="77777777" w:rsidR="00007830" w:rsidRPr="00DC24B2" w:rsidRDefault="00007830" w:rsidP="00007830">
            <w:pPr>
              <w:pStyle w:val="71"/>
              <w:shd w:val="clear" w:color="auto" w:fill="auto"/>
              <w:tabs>
                <w:tab w:val="left" w:leader="dot" w:pos="9072"/>
              </w:tabs>
              <w:spacing w:after="0" w:line="240" w:lineRule="auto"/>
              <w:jc w:val="left"/>
              <w:rPr>
                <w:rFonts w:ascii="Times New Roman" w:hAnsi="Times New Roman" w:cs="Times New Roman"/>
                <w:sz w:val="28"/>
                <w:szCs w:val="28"/>
                <w:lang w:val="uk-UA"/>
              </w:rPr>
            </w:pPr>
            <w:r w:rsidRPr="00DC24B2">
              <w:rPr>
                <w:rStyle w:val="70"/>
                <w:rFonts w:ascii="Times New Roman" w:hAnsi="Times New Roman" w:cs="Times New Roman"/>
                <w:sz w:val="28"/>
                <w:szCs w:val="28"/>
                <w:lang w:val="uk-UA"/>
              </w:rPr>
              <w:t>2.7. План рахунків у програмі BAS</w:t>
            </w:r>
          </w:p>
          <w:p w14:paraId="682763FF" w14:textId="77777777" w:rsidR="00007830" w:rsidRPr="00DC24B2" w:rsidRDefault="00007830" w:rsidP="00007830">
            <w:pPr>
              <w:pStyle w:val="211"/>
              <w:keepNext/>
              <w:keepLines/>
              <w:shd w:val="clear" w:color="auto" w:fill="auto"/>
              <w:tabs>
                <w:tab w:val="left" w:leader="dot" w:pos="9072"/>
              </w:tabs>
              <w:spacing w:after="0" w:line="240" w:lineRule="auto"/>
              <w:jc w:val="left"/>
              <w:rPr>
                <w:rStyle w:val="2a"/>
                <w:rFonts w:ascii="Times New Roman" w:hAnsi="Times New Roman" w:cs="Times New Roman"/>
                <w:sz w:val="28"/>
                <w:szCs w:val="28"/>
                <w:lang w:val="uk-UA"/>
              </w:rPr>
            </w:pPr>
            <w:bookmarkStart w:id="17" w:name="bookmark12"/>
            <w:r w:rsidRPr="00DC24B2">
              <w:rPr>
                <w:rStyle w:val="2a"/>
                <w:rFonts w:ascii="Times New Roman" w:hAnsi="Times New Roman" w:cs="Times New Roman"/>
                <w:sz w:val="28"/>
                <w:szCs w:val="28"/>
                <w:lang w:val="uk-UA"/>
              </w:rPr>
              <w:t>2.8. Робота з документами і списками</w:t>
            </w:r>
            <w:bookmarkStart w:id="18" w:name="bookmark14"/>
            <w:bookmarkEnd w:id="17"/>
          </w:p>
          <w:p w14:paraId="4A3425BF" w14:textId="77777777" w:rsidR="00007830" w:rsidRPr="00DC24B2" w:rsidRDefault="00007830" w:rsidP="00007830">
            <w:pPr>
              <w:pStyle w:val="211"/>
              <w:keepNext/>
              <w:keepLines/>
              <w:shd w:val="clear" w:color="auto" w:fill="auto"/>
              <w:tabs>
                <w:tab w:val="left" w:leader="dot" w:pos="9072"/>
              </w:tabs>
              <w:spacing w:after="0" w:line="240" w:lineRule="auto"/>
              <w:jc w:val="left"/>
              <w:rPr>
                <w:rFonts w:ascii="Times New Roman" w:hAnsi="Times New Roman" w:cs="Times New Roman"/>
                <w:sz w:val="28"/>
                <w:szCs w:val="28"/>
                <w:lang w:val="uk-UA"/>
              </w:rPr>
            </w:pPr>
            <w:r w:rsidRPr="00DC24B2">
              <w:rPr>
                <w:rStyle w:val="35"/>
                <w:rFonts w:ascii="Times New Roman" w:hAnsi="Times New Roman" w:cs="Times New Roman"/>
                <w:sz w:val="28"/>
                <w:szCs w:val="28"/>
                <w:lang w:val="uk-UA"/>
              </w:rPr>
              <w:t>2.8.1. Реєстрація операцій</w:t>
            </w:r>
            <w:bookmarkEnd w:id="18"/>
          </w:p>
          <w:p w14:paraId="4D98F0BE" w14:textId="77777777" w:rsidR="00007830" w:rsidRPr="00DC24B2" w:rsidRDefault="00007830" w:rsidP="00007830">
            <w:pPr>
              <w:pStyle w:val="310"/>
              <w:keepNext/>
              <w:keepLines/>
              <w:shd w:val="clear" w:color="auto" w:fill="auto"/>
              <w:tabs>
                <w:tab w:val="left" w:pos="5533"/>
                <w:tab w:val="left" w:pos="9072"/>
              </w:tabs>
              <w:spacing w:after="0" w:line="240" w:lineRule="auto"/>
              <w:jc w:val="left"/>
              <w:rPr>
                <w:rFonts w:ascii="Times New Roman" w:hAnsi="Times New Roman" w:cs="Times New Roman"/>
                <w:sz w:val="28"/>
                <w:szCs w:val="28"/>
                <w:lang w:val="uk-UA"/>
              </w:rPr>
            </w:pPr>
            <w:bookmarkStart w:id="19" w:name="bookmark15"/>
            <w:r w:rsidRPr="00DC24B2">
              <w:rPr>
                <w:rStyle w:val="35"/>
                <w:rFonts w:ascii="Times New Roman" w:hAnsi="Times New Roman" w:cs="Times New Roman"/>
                <w:sz w:val="28"/>
                <w:szCs w:val="28"/>
                <w:lang w:val="uk-UA"/>
              </w:rPr>
              <w:t>2.8.2. Пошук введених документів</w:t>
            </w:r>
            <w:bookmarkEnd w:id="19"/>
          </w:p>
          <w:p w14:paraId="7F58997D" w14:textId="77777777" w:rsidR="00007830" w:rsidRPr="00DC24B2" w:rsidRDefault="00007830" w:rsidP="00007830">
            <w:pPr>
              <w:pStyle w:val="310"/>
              <w:keepNext/>
              <w:keepLines/>
              <w:shd w:val="clear" w:color="auto" w:fill="auto"/>
              <w:tabs>
                <w:tab w:val="left" w:pos="5353"/>
                <w:tab w:val="left" w:pos="9072"/>
              </w:tabs>
              <w:spacing w:after="0" w:line="240" w:lineRule="auto"/>
              <w:jc w:val="left"/>
              <w:rPr>
                <w:rFonts w:ascii="Times New Roman" w:hAnsi="Times New Roman" w:cs="Times New Roman"/>
                <w:sz w:val="28"/>
                <w:szCs w:val="28"/>
                <w:lang w:val="uk-UA"/>
              </w:rPr>
            </w:pPr>
            <w:r w:rsidRPr="00DC24B2">
              <w:rPr>
                <w:rStyle w:val="35"/>
                <w:rFonts w:ascii="Times New Roman" w:hAnsi="Times New Roman" w:cs="Times New Roman"/>
                <w:sz w:val="28"/>
                <w:szCs w:val="28"/>
                <w:lang w:val="uk-UA"/>
              </w:rPr>
              <w:t xml:space="preserve">2.8.3. Загальні реквізити документів </w:t>
            </w:r>
          </w:p>
          <w:p w14:paraId="050542E8" w14:textId="77777777" w:rsidR="00007830" w:rsidRPr="00DC24B2" w:rsidRDefault="00007830" w:rsidP="00007830">
            <w:pPr>
              <w:tabs>
                <w:tab w:val="left" w:pos="9072"/>
              </w:tabs>
              <w:rPr>
                <w:rStyle w:val="35"/>
                <w:rFonts w:ascii="Times New Roman" w:eastAsiaTheme="majorEastAsia" w:hAnsi="Times New Roman" w:cs="Times New Roman"/>
                <w:sz w:val="28"/>
                <w:szCs w:val="28"/>
              </w:rPr>
            </w:pPr>
            <w:r w:rsidRPr="00DC24B2">
              <w:rPr>
                <w:rStyle w:val="35"/>
                <w:rFonts w:ascii="Times New Roman" w:eastAsiaTheme="majorEastAsia" w:hAnsi="Times New Roman" w:cs="Times New Roman"/>
                <w:sz w:val="28"/>
                <w:szCs w:val="28"/>
              </w:rPr>
              <w:t>2.8.4. Механізм введення на підставі</w:t>
            </w:r>
          </w:p>
          <w:p w14:paraId="35E46060" w14:textId="77777777" w:rsidR="00007830" w:rsidRPr="00DC24B2" w:rsidRDefault="00007830" w:rsidP="00007830">
            <w:pPr>
              <w:tabs>
                <w:tab w:val="left" w:pos="9072"/>
              </w:tabs>
              <w:rPr>
                <w:sz w:val="28"/>
                <w:szCs w:val="28"/>
              </w:rPr>
            </w:pPr>
            <w:r w:rsidRPr="00DC24B2">
              <w:rPr>
                <w:rStyle w:val="35"/>
                <w:rFonts w:ascii="Times New Roman" w:eastAsiaTheme="majorEastAsia" w:hAnsi="Times New Roman" w:cs="Times New Roman"/>
                <w:sz w:val="28"/>
                <w:szCs w:val="28"/>
              </w:rPr>
              <w:t xml:space="preserve">2.8.5. Проведення документів </w:t>
            </w:r>
          </w:p>
          <w:p w14:paraId="15520F28" w14:textId="77777777" w:rsidR="00007830" w:rsidRPr="00DC24B2" w:rsidRDefault="00007830" w:rsidP="00007830">
            <w:pPr>
              <w:pStyle w:val="310"/>
              <w:keepNext/>
              <w:keepLines/>
              <w:shd w:val="clear" w:color="auto" w:fill="auto"/>
              <w:tabs>
                <w:tab w:val="left" w:pos="6588"/>
                <w:tab w:val="left" w:pos="9072"/>
              </w:tabs>
              <w:spacing w:after="0" w:line="240" w:lineRule="auto"/>
              <w:jc w:val="left"/>
              <w:rPr>
                <w:rFonts w:ascii="Times New Roman" w:hAnsi="Times New Roman" w:cs="Times New Roman"/>
                <w:sz w:val="28"/>
                <w:szCs w:val="28"/>
                <w:lang w:val="uk-UA"/>
              </w:rPr>
            </w:pPr>
            <w:r w:rsidRPr="00DC24B2">
              <w:rPr>
                <w:rStyle w:val="35"/>
                <w:rFonts w:ascii="Times New Roman" w:hAnsi="Times New Roman" w:cs="Times New Roman"/>
                <w:sz w:val="28"/>
                <w:szCs w:val="28"/>
                <w:lang w:val="uk-UA"/>
              </w:rPr>
              <w:t>2.8.6. Друк документів</w:t>
            </w:r>
          </w:p>
          <w:p w14:paraId="081C2190" w14:textId="77777777" w:rsidR="00007830" w:rsidRPr="00DC24B2" w:rsidRDefault="00007830" w:rsidP="00007830">
            <w:pPr>
              <w:tabs>
                <w:tab w:val="left" w:pos="9072"/>
              </w:tabs>
              <w:rPr>
                <w:rStyle w:val="35"/>
                <w:rFonts w:ascii="Times New Roman" w:eastAsiaTheme="majorEastAsia" w:hAnsi="Times New Roman" w:cs="Times New Roman"/>
                <w:sz w:val="28"/>
                <w:szCs w:val="28"/>
              </w:rPr>
            </w:pPr>
            <w:r w:rsidRPr="00DC24B2">
              <w:rPr>
                <w:rStyle w:val="35"/>
                <w:rFonts w:ascii="Times New Roman" w:eastAsiaTheme="majorEastAsia" w:hAnsi="Times New Roman" w:cs="Times New Roman"/>
                <w:sz w:val="28"/>
                <w:szCs w:val="28"/>
              </w:rPr>
              <w:t xml:space="preserve">2.8.7. Автоматизоване заповнення </w:t>
            </w:r>
          </w:p>
          <w:p w14:paraId="3A405559" w14:textId="77777777" w:rsidR="00007830" w:rsidRPr="00DC24B2" w:rsidRDefault="00007830" w:rsidP="00007830">
            <w:pPr>
              <w:pStyle w:val="310"/>
              <w:keepNext/>
              <w:keepLines/>
              <w:shd w:val="clear" w:color="auto" w:fill="auto"/>
              <w:tabs>
                <w:tab w:val="left" w:pos="9072"/>
              </w:tabs>
              <w:spacing w:after="0" w:line="240" w:lineRule="auto"/>
              <w:jc w:val="left"/>
              <w:rPr>
                <w:rFonts w:ascii="Times New Roman" w:hAnsi="Times New Roman" w:cs="Times New Roman"/>
                <w:sz w:val="28"/>
                <w:szCs w:val="28"/>
                <w:lang w:val="uk-UA"/>
              </w:rPr>
            </w:pPr>
            <w:bookmarkStart w:id="20" w:name="bookmark21"/>
            <w:r w:rsidRPr="00DC24B2">
              <w:rPr>
                <w:rStyle w:val="35"/>
                <w:rFonts w:ascii="Times New Roman" w:hAnsi="Times New Roman" w:cs="Times New Roman"/>
                <w:sz w:val="28"/>
                <w:szCs w:val="28"/>
                <w:lang w:val="uk-UA"/>
              </w:rPr>
              <w:t>2.8.8. Робота зі списками</w:t>
            </w:r>
            <w:bookmarkEnd w:id="20"/>
          </w:p>
          <w:p w14:paraId="51170E79" w14:textId="77777777" w:rsidR="00007830" w:rsidRPr="00DC24B2" w:rsidRDefault="00007830" w:rsidP="00007830">
            <w:pPr>
              <w:rPr>
                <w:sz w:val="28"/>
                <w:szCs w:val="28"/>
              </w:rPr>
            </w:pPr>
            <w:r w:rsidRPr="00DC24B2">
              <w:rPr>
                <w:sz w:val="28"/>
                <w:szCs w:val="28"/>
              </w:rPr>
              <w:t>2.9. Приклади роботи із інформаційною системою BAS</w:t>
            </w:r>
          </w:p>
          <w:p w14:paraId="7C931B4F" w14:textId="77777777" w:rsidR="00007830" w:rsidRPr="00DC24B2" w:rsidRDefault="00007830" w:rsidP="00007830">
            <w:pPr>
              <w:tabs>
                <w:tab w:val="left" w:leader="dot" w:pos="9072"/>
              </w:tabs>
              <w:rPr>
                <w:sz w:val="28"/>
                <w:szCs w:val="28"/>
              </w:rPr>
            </w:pPr>
            <w:r w:rsidRPr="00DC24B2">
              <w:rPr>
                <w:sz w:val="28"/>
                <w:szCs w:val="28"/>
              </w:rPr>
              <w:t>2.9.1. Заповнення списку працівників</w:t>
            </w:r>
          </w:p>
          <w:p w14:paraId="328BA05C" w14:textId="77777777" w:rsidR="00007830" w:rsidRPr="00DC24B2" w:rsidRDefault="00007830" w:rsidP="00007830">
            <w:pPr>
              <w:tabs>
                <w:tab w:val="left" w:leader="dot" w:pos="9072"/>
              </w:tabs>
              <w:rPr>
                <w:sz w:val="28"/>
                <w:szCs w:val="28"/>
              </w:rPr>
            </w:pPr>
            <w:r w:rsidRPr="00DC24B2">
              <w:rPr>
                <w:sz w:val="28"/>
                <w:szCs w:val="28"/>
              </w:rPr>
              <w:t>2.9.2. Заповнення списку основних засобів</w:t>
            </w:r>
          </w:p>
          <w:p w14:paraId="531AF091" w14:textId="77777777" w:rsidR="00007830" w:rsidRPr="00DC24B2" w:rsidRDefault="00007830" w:rsidP="00007830">
            <w:pPr>
              <w:tabs>
                <w:tab w:val="left" w:leader="dot" w:pos="9072"/>
              </w:tabs>
              <w:rPr>
                <w:sz w:val="28"/>
                <w:szCs w:val="28"/>
              </w:rPr>
            </w:pPr>
            <w:r w:rsidRPr="00DC24B2">
              <w:rPr>
                <w:sz w:val="28"/>
                <w:szCs w:val="28"/>
              </w:rPr>
              <w:t>2.9.3. Робочий календар</w:t>
            </w:r>
          </w:p>
          <w:p w14:paraId="4B8BC424" w14:textId="77777777" w:rsidR="00007830" w:rsidRPr="00DC24B2" w:rsidRDefault="00007830" w:rsidP="00007830">
            <w:pPr>
              <w:shd w:val="clear" w:color="auto" w:fill="FFFFFF"/>
              <w:outlineLvl w:val="0"/>
              <w:rPr>
                <w:kern w:val="36"/>
                <w:sz w:val="28"/>
                <w:szCs w:val="28"/>
                <w:lang w:eastAsia="uk-UA"/>
              </w:rPr>
            </w:pPr>
            <w:r w:rsidRPr="00DC24B2">
              <w:rPr>
                <w:kern w:val="36"/>
                <w:sz w:val="28"/>
                <w:szCs w:val="28"/>
                <w:lang w:eastAsia="uk-UA"/>
              </w:rPr>
              <w:t>2.9.4. Обробка створення прибуткових накладних в BAS</w:t>
            </w:r>
          </w:p>
          <w:p w14:paraId="4BF06E45" w14:textId="77777777" w:rsidR="00007830" w:rsidRPr="00DC24B2" w:rsidRDefault="00007830" w:rsidP="00007830">
            <w:pPr>
              <w:pStyle w:val="10"/>
              <w:shd w:val="clear" w:color="auto" w:fill="FFFFFF"/>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2.9.5. Створення контрагентів в BAS Бухгалтерія</w:t>
            </w:r>
          </w:p>
          <w:p w14:paraId="61C33B0F" w14:textId="77777777" w:rsidR="00007830" w:rsidRPr="00DC24B2" w:rsidRDefault="00007830" w:rsidP="00007830">
            <w:pPr>
              <w:tabs>
                <w:tab w:val="left" w:leader="dot" w:pos="9072"/>
              </w:tabs>
              <w:rPr>
                <w:sz w:val="28"/>
                <w:szCs w:val="28"/>
              </w:rPr>
            </w:pPr>
            <w:r w:rsidRPr="00DC24B2">
              <w:rPr>
                <w:kern w:val="36"/>
                <w:sz w:val="28"/>
                <w:szCs w:val="28"/>
                <w:lang w:eastAsia="uk-UA"/>
              </w:rPr>
              <w:t>2.9.6. Помилки при закритті року та шляхи їх уникнення</w:t>
            </w:r>
          </w:p>
          <w:p w14:paraId="7D209ED5" w14:textId="19BDA12B" w:rsidR="00946AFB" w:rsidRPr="00DC24B2" w:rsidRDefault="00007830" w:rsidP="00007830">
            <w:pPr>
              <w:tabs>
                <w:tab w:val="left" w:pos="3153"/>
              </w:tabs>
            </w:pPr>
            <w:r w:rsidRPr="00DC24B2">
              <w:rPr>
                <w:sz w:val="28"/>
                <w:szCs w:val="28"/>
              </w:rPr>
              <w:t>2.9.7. Обмін даними між системами “Клієнт-банк” та BAS</w:t>
            </w:r>
          </w:p>
        </w:tc>
        <w:tc>
          <w:tcPr>
            <w:tcW w:w="812" w:type="pct"/>
            <w:gridSpan w:val="3"/>
          </w:tcPr>
          <w:p w14:paraId="677A5254" w14:textId="5E082323" w:rsidR="00946AFB" w:rsidRPr="00DC24B2" w:rsidRDefault="00007830" w:rsidP="00560BEF">
            <w:pPr>
              <w:jc w:val="center"/>
              <w:rPr>
                <w:b/>
                <w:bCs/>
                <w:color w:val="000000"/>
                <w:sz w:val="28"/>
                <w:szCs w:val="28"/>
              </w:rPr>
            </w:pPr>
            <w:r w:rsidRPr="00DC24B2">
              <w:rPr>
                <w:b/>
                <w:bCs/>
                <w:color w:val="000000"/>
                <w:sz w:val="28"/>
                <w:szCs w:val="28"/>
              </w:rPr>
              <w:lastRenderedPageBreak/>
              <w:t>20</w:t>
            </w:r>
          </w:p>
        </w:tc>
      </w:tr>
      <w:tr w:rsidR="00946AFB" w:rsidRPr="00DC24B2" w14:paraId="7D60281A" w14:textId="77777777" w:rsidTr="006E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1433" w:type="pct"/>
          </w:tcPr>
          <w:p w14:paraId="5F6D7A38" w14:textId="1CF869BA" w:rsidR="006E41D7" w:rsidRPr="00DC24B2" w:rsidRDefault="00946AFB" w:rsidP="006E41D7">
            <w:pPr>
              <w:rPr>
                <w:sz w:val="28"/>
                <w:szCs w:val="28"/>
              </w:rPr>
            </w:pPr>
            <w:r w:rsidRPr="00DC24B2">
              <w:rPr>
                <w:sz w:val="28"/>
                <w:szCs w:val="28"/>
              </w:rPr>
              <w:t>ПРС</w:t>
            </w:r>
            <w:r w:rsidRPr="00DC24B2">
              <w:rPr>
                <w:sz w:val="28"/>
                <w:szCs w:val="28"/>
                <w:vertAlign w:val="subscript"/>
              </w:rPr>
              <w:t xml:space="preserve">12 </w:t>
            </w:r>
            <w:r w:rsidRPr="00DC24B2">
              <w:rPr>
                <w:sz w:val="28"/>
                <w:szCs w:val="28"/>
              </w:rPr>
              <w:t>– 1</w:t>
            </w:r>
            <w:r w:rsidR="006E41D7" w:rsidRPr="00DC24B2">
              <w:rPr>
                <w:sz w:val="28"/>
                <w:szCs w:val="28"/>
              </w:rPr>
              <w:t xml:space="preserve">, </w:t>
            </w:r>
            <w:r w:rsidRPr="00DC24B2">
              <w:rPr>
                <w:sz w:val="28"/>
                <w:szCs w:val="28"/>
              </w:rPr>
              <w:t>ПРС</w:t>
            </w:r>
            <w:r w:rsidRPr="00DC24B2">
              <w:rPr>
                <w:sz w:val="28"/>
                <w:szCs w:val="28"/>
                <w:vertAlign w:val="subscript"/>
              </w:rPr>
              <w:t xml:space="preserve">8 </w:t>
            </w:r>
            <w:r w:rsidRPr="00DC24B2">
              <w:rPr>
                <w:sz w:val="28"/>
                <w:szCs w:val="28"/>
              </w:rPr>
              <w:t>– 1</w:t>
            </w:r>
            <w:r w:rsidR="006E41D7" w:rsidRPr="00DC24B2">
              <w:rPr>
                <w:sz w:val="28"/>
                <w:szCs w:val="28"/>
              </w:rPr>
              <w:t xml:space="preserve">, </w:t>
            </w:r>
          </w:p>
          <w:p w14:paraId="0CB89650" w14:textId="49AF26BA" w:rsidR="00946AFB" w:rsidRPr="00DC24B2" w:rsidRDefault="00946AFB" w:rsidP="006E41D7">
            <w:pPr>
              <w:rPr>
                <w:color w:val="000000"/>
                <w:sz w:val="28"/>
                <w:szCs w:val="28"/>
              </w:rPr>
            </w:pPr>
            <w:r w:rsidRPr="00DC24B2">
              <w:rPr>
                <w:sz w:val="28"/>
                <w:szCs w:val="28"/>
              </w:rPr>
              <w:t>ПРС</w:t>
            </w:r>
            <w:r w:rsidRPr="00DC24B2">
              <w:rPr>
                <w:sz w:val="28"/>
                <w:szCs w:val="28"/>
                <w:vertAlign w:val="subscript"/>
              </w:rPr>
              <w:t xml:space="preserve">6 </w:t>
            </w:r>
            <w:r w:rsidRPr="00DC24B2">
              <w:rPr>
                <w:sz w:val="28"/>
                <w:szCs w:val="28"/>
              </w:rPr>
              <w:t>– 1</w:t>
            </w:r>
          </w:p>
        </w:tc>
        <w:tc>
          <w:tcPr>
            <w:tcW w:w="2755" w:type="pct"/>
          </w:tcPr>
          <w:p w14:paraId="5F3061F4" w14:textId="77777777" w:rsidR="00007830" w:rsidRPr="00DC24B2" w:rsidRDefault="00007830" w:rsidP="00007830">
            <w:pPr>
              <w:ind w:hanging="142"/>
              <w:rPr>
                <w:sz w:val="28"/>
                <w:szCs w:val="28"/>
              </w:rPr>
            </w:pPr>
            <w:r w:rsidRPr="00DC24B2">
              <w:t>Тема</w:t>
            </w:r>
            <w:r w:rsidRPr="00DC24B2">
              <w:rPr>
                <w:sz w:val="28"/>
                <w:szCs w:val="28"/>
              </w:rPr>
              <w:t xml:space="preserve"> 3. ІНФОРМАЦІЙНІ СИСТЕМИ ПІДТРИМКИ</w:t>
            </w:r>
          </w:p>
          <w:p w14:paraId="5E2AA47B" w14:textId="77777777" w:rsidR="00007830" w:rsidRPr="00DC24B2" w:rsidRDefault="00007830" w:rsidP="00007830">
            <w:pPr>
              <w:tabs>
                <w:tab w:val="left" w:leader="dot" w:pos="9072"/>
              </w:tabs>
              <w:rPr>
                <w:sz w:val="28"/>
                <w:szCs w:val="28"/>
              </w:rPr>
            </w:pPr>
            <w:r w:rsidRPr="00DC24B2">
              <w:rPr>
                <w:sz w:val="28"/>
                <w:szCs w:val="28"/>
              </w:rPr>
              <w:t xml:space="preserve">             БУХГАЛТЕРСЬКОЇ ДІЯЛЬНОСТІ</w:t>
            </w:r>
          </w:p>
          <w:p w14:paraId="24F4F088" w14:textId="77777777" w:rsidR="00007830" w:rsidRPr="00DC24B2" w:rsidRDefault="00007830" w:rsidP="00007830">
            <w:pPr>
              <w:tabs>
                <w:tab w:val="left" w:leader="dot" w:pos="9072"/>
              </w:tabs>
              <w:rPr>
                <w:sz w:val="28"/>
                <w:szCs w:val="28"/>
              </w:rPr>
            </w:pPr>
            <w:r w:rsidRPr="00DC24B2">
              <w:rPr>
                <w:sz w:val="28"/>
                <w:szCs w:val="28"/>
              </w:rPr>
              <w:t>3.1. Електронний підпис</w:t>
            </w:r>
          </w:p>
          <w:p w14:paraId="63BC4FD2" w14:textId="77777777" w:rsidR="00007830" w:rsidRPr="00DC24B2" w:rsidRDefault="00007830" w:rsidP="00007830">
            <w:pPr>
              <w:tabs>
                <w:tab w:val="left" w:leader="dot" w:pos="9072"/>
              </w:tabs>
              <w:ind w:hanging="142"/>
              <w:rPr>
                <w:sz w:val="28"/>
                <w:szCs w:val="28"/>
              </w:rPr>
            </w:pPr>
            <w:r w:rsidRPr="00DC24B2">
              <w:rPr>
                <w:sz w:val="28"/>
                <w:szCs w:val="28"/>
              </w:rPr>
              <w:t>3.2. Інформаційна система Державного казначейства</w:t>
            </w:r>
          </w:p>
          <w:p w14:paraId="4A4F10E4" w14:textId="77777777" w:rsidR="00007830" w:rsidRPr="00DC24B2" w:rsidRDefault="00007830" w:rsidP="00007830">
            <w:pPr>
              <w:tabs>
                <w:tab w:val="left" w:leader="dot" w:pos="9072"/>
              </w:tabs>
              <w:ind w:hanging="142"/>
              <w:rPr>
                <w:sz w:val="28"/>
                <w:szCs w:val="28"/>
              </w:rPr>
            </w:pPr>
            <w:r w:rsidRPr="00DC24B2">
              <w:rPr>
                <w:sz w:val="28"/>
                <w:szCs w:val="28"/>
              </w:rPr>
              <w:lastRenderedPageBreak/>
              <w:t xml:space="preserve">3.3. </w:t>
            </w:r>
            <w:bookmarkStart w:id="21" w:name="_Hlk91592846"/>
            <w:r w:rsidRPr="00DC24B2">
              <w:rPr>
                <w:sz w:val="28"/>
                <w:szCs w:val="28"/>
              </w:rPr>
              <w:t>Інформаційна система подання звітів до державних контрольних органів</w:t>
            </w:r>
            <w:bookmarkEnd w:id="21"/>
            <w:r w:rsidRPr="00DC24B2">
              <w:rPr>
                <w:sz w:val="28"/>
                <w:szCs w:val="28"/>
              </w:rPr>
              <w:t xml:space="preserve"> EDZV</w:t>
            </w:r>
          </w:p>
          <w:p w14:paraId="5647E05B"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3.3.1. Основні етапи роботи</w:t>
            </w:r>
          </w:p>
          <w:p w14:paraId="1E76E19F"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3.3.2. Настройка персональних параметрів</w:t>
            </w:r>
          </w:p>
          <w:p w14:paraId="51BA4D14" w14:textId="77777777" w:rsidR="00007830" w:rsidRPr="00DC24B2" w:rsidRDefault="00007830" w:rsidP="00007830">
            <w:pPr>
              <w:tabs>
                <w:tab w:val="left" w:leader="dot" w:pos="9072"/>
              </w:tabs>
              <w:rPr>
                <w:sz w:val="28"/>
                <w:szCs w:val="28"/>
              </w:rPr>
            </w:pPr>
            <w:r w:rsidRPr="00DC24B2">
              <w:rPr>
                <w:sz w:val="28"/>
                <w:szCs w:val="28"/>
              </w:rPr>
              <w:t>3.3.3. Створення нового документу</w:t>
            </w:r>
          </w:p>
          <w:p w14:paraId="732BDA92" w14:textId="77777777" w:rsidR="00007830" w:rsidRPr="00DC24B2" w:rsidRDefault="00007830" w:rsidP="00007830">
            <w:pPr>
              <w:pStyle w:val="2"/>
              <w:tabs>
                <w:tab w:val="left" w:leader="dot" w:pos="9072"/>
              </w:tabs>
              <w:spacing w:after="0"/>
              <w:rPr>
                <w:b w:val="0"/>
                <w:szCs w:val="28"/>
              </w:rPr>
            </w:pPr>
            <w:r w:rsidRPr="00DC24B2">
              <w:rPr>
                <w:b w:val="0"/>
                <w:szCs w:val="28"/>
                <w:lang w:eastAsia="uk-UA"/>
              </w:rPr>
              <w:t xml:space="preserve">3.3.4. </w:t>
            </w:r>
            <w:r w:rsidRPr="00DC24B2">
              <w:rPr>
                <w:b w:val="0"/>
                <w:szCs w:val="28"/>
              </w:rPr>
              <w:t>Перевірка документа</w:t>
            </w:r>
          </w:p>
          <w:p w14:paraId="746CF8DD" w14:textId="77777777" w:rsidR="00007830" w:rsidRPr="00DC24B2" w:rsidRDefault="00007830" w:rsidP="00007830">
            <w:pPr>
              <w:tabs>
                <w:tab w:val="left" w:leader="dot" w:pos="9072"/>
              </w:tabs>
              <w:rPr>
                <w:sz w:val="28"/>
                <w:szCs w:val="28"/>
              </w:rPr>
            </w:pPr>
            <w:r w:rsidRPr="00DC24B2">
              <w:rPr>
                <w:sz w:val="28"/>
                <w:szCs w:val="28"/>
                <w:lang w:eastAsia="uk-UA"/>
              </w:rPr>
              <w:t xml:space="preserve">3.3.5. </w:t>
            </w:r>
            <w:r w:rsidRPr="00DC24B2">
              <w:rPr>
                <w:sz w:val="28"/>
                <w:szCs w:val="28"/>
              </w:rPr>
              <w:t>Збереження  та завантаження документа</w:t>
            </w:r>
          </w:p>
          <w:p w14:paraId="139430CC"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3.3.6. Довідники</w:t>
            </w:r>
          </w:p>
          <w:p w14:paraId="3720B4FD" w14:textId="77777777" w:rsidR="00007830" w:rsidRPr="00DC24B2" w:rsidRDefault="00007830" w:rsidP="00007830">
            <w:pPr>
              <w:tabs>
                <w:tab w:val="left" w:leader="dot" w:pos="9072"/>
              </w:tabs>
              <w:rPr>
                <w:sz w:val="28"/>
                <w:szCs w:val="28"/>
              </w:rPr>
            </w:pPr>
            <w:r w:rsidRPr="00DC24B2">
              <w:rPr>
                <w:sz w:val="28"/>
                <w:szCs w:val="28"/>
              </w:rPr>
              <w:t>3.3.7. Робота з документами, які мають необмежену кількість рядків</w:t>
            </w:r>
          </w:p>
          <w:p w14:paraId="7CCC0E32" w14:textId="77777777" w:rsidR="00007830" w:rsidRPr="00DC24B2" w:rsidRDefault="00007830" w:rsidP="00007830">
            <w:pPr>
              <w:tabs>
                <w:tab w:val="left" w:leader="dot" w:pos="9072"/>
              </w:tabs>
              <w:rPr>
                <w:sz w:val="28"/>
                <w:szCs w:val="28"/>
              </w:rPr>
            </w:pPr>
            <w:r w:rsidRPr="00DC24B2">
              <w:rPr>
                <w:sz w:val="28"/>
                <w:szCs w:val="28"/>
              </w:rPr>
              <w:t>3.3.8. Створення запиту та перегляд відповіді щодо отримання відомостей з Єдиного реєстру податкових накладних</w:t>
            </w:r>
          </w:p>
          <w:p w14:paraId="3B498E86" w14:textId="77777777" w:rsidR="00007830" w:rsidRPr="00DC24B2" w:rsidRDefault="00007830" w:rsidP="00007830">
            <w:pPr>
              <w:tabs>
                <w:tab w:val="left" w:leader="dot" w:pos="9072"/>
              </w:tabs>
              <w:rPr>
                <w:sz w:val="28"/>
                <w:szCs w:val="28"/>
              </w:rPr>
            </w:pPr>
            <w:r w:rsidRPr="00DC24B2">
              <w:rPr>
                <w:sz w:val="28"/>
                <w:szCs w:val="28"/>
              </w:rPr>
              <w:t xml:space="preserve">3.3.9. </w:t>
            </w:r>
            <w:r w:rsidRPr="00DC24B2">
              <w:rPr>
                <w:kern w:val="36"/>
                <w:sz w:val="28"/>
                <w:szCs w:val="28"/>
              </w:rPr>
              <w:t>Посібник користувача криптоплагіну</w:t>
            </w:r>
          </w:p>
          <w:p w14:paraId="23D40D14" w14:textId="7DEBAAAA" w:rsidR="00007830" w:rsidRPr="00DC24B2" w:rsidRDefault="00007830" w:rsidP="00007830">
            <w:pPr>
              <w:tabs>
                <w:tab w:val="left" w:leader="dot" w:pos="9072"/>
              </w:tabs>
              <w:ind w:hanging="142"/>
              <w:rPr>
                <w:sz w:val="28"/>
                <w:szCs w:val="28"/>
              </w:rPr>
            </w:pPr>
            <w:r w:rsidRPr="00DC24B2">
              <w:rPr>
                <w:sz w:val="28"/>
                <w:szCs w:val="28"/>
              </w:rPr>
              <w:t xml:space="preserve">3.4. </w:t>
            </w:r>
            <w:r w:rsidRPr="00DC24B2">
              <w:rPr>
                <w:rStyle w:val="afa"/>
                <w:b w:val="0"/>
                <w:bCs w:val="0"/>
                <w:sz w:val="28"/>
                <w:szCs w:val="28"/>
                <w:bdr w:val="single" w:sz="2" w:space="0" w:color="E5E5E5" w:frame="1"/>
              </w:rPr>
              <w:t>СОНАТА</w:t>
            </w:r>
            <w:r w:rsidRPr="00DC24B2">
              <w:rPr>
                <w:sz w:val="28"/>
                <w:szCs w:val="28"/>
              </w:rPr>
              <w:t> – програма для подання звітності в ДПС, ФСС, Держстат</w:t>
            </w:r>
          </w:p>
          <w:p w14:paraId="19068B83"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3.4.1. Встановлення Сонати на Windows</w:t>
            </w:r>
          </w:p>
          <w:p w14:paraId="2B22F2DD" w14:textId="77777777" w:rsidR="00007830" w:rsidRPr="00DC24B2" w:rsidRDefault="00007830" w:rsidP="00007830">
            <w:pPr>
              <w:pStyle w:val="10"/>
              <w:tabs>
                <w:tab w:val="left" w:leader="dot" w:pos="9072"/>
              </w:tabs>
              <w:spacing w:before="0"/>
              <w:rPr>
                <w:rFonts w:ascii="Times New Roman" w:hAnsi="Times New Roman" w:cs="Times New Roman"/>
                <w:color w:val="auto"/>
                <w:sz w:val="28"/>
                <w:szCs w:val="28"/>
              </w:rPr>
            </w:pPr>
            <w:r w:rsidRPr="00DC24B2">
              <w:rPr>
                <w:rFonts w:ascii="Times New Roman" w:hAnsi="Times New Roman" w:cs="Times New Roman"/>
                <w:color w:val="auto"/>
                <w:sz w:val="28"/>
                <w:szCs w:val="28"/>
              </w:rPr>
              <w:t>3.4.2. Створення п</w:t>
            </w:r>
            <w:r w:rsidRPr="00DC24B2">
              <w:rPr>
                <w:rFonts w:ascii="Times New Roman" w:hAnsi="Times New Roman" w:cs="Times New Roman"/>
                <w:color w:val="auto"/>
                <w:spacing w:val="-15"/>
                <w:sz w:val="28"/>
                <w:szCs w:val="28"/>
              </w:rPr>
              <w:t>рофілю підприємства</w:t>
            </w:r>
          </w:p>
          <w:p w14:paraId="76CBCCB1" w14:textId="77777777" w:rsidR="00007830" w:rsidRPr="00DC24B2" w:rsidRDefault="00007830" w:rsidP="00007830">
            <w:pPr>
              <w:tabs>
                <w:tab w:val="left" w:leader="dot" w:pos="9072"/>
              </w:tabs>
              <w:rPr>
                <w:sz w:val="28"/>
                <w:szCs w:val="28"/>
              </w:rPr>
            </w:pPr>
            <w:r w:rsidRPr="00DC24B2">
              <w:rPr>
                <w:sz w:val="28"/>
                <w:szCs w:val="28"/>
              </w:rPr>
              <w:t xml:space="preserve">3.4.3. </w:t>
            </w:r>
            <w:r w:rsidRPr="00DC24B2">
              <w:rPr>
                <w:kern w:val="36"/>
                <w:sz w:val="28"/>
                <w:szCs w:val="28"/>
                <w:lang w:eastAsia="uk-UA"/>
              </w:rPr>
              <w:t>Робота з програмою СОНАТА</w:t>
            </w:r>
          </w:p>
          <w:p w14:paraId="0DA21011" w14:textId="03789C4A" w:rsidR="00946AFB" w:rsidRPr="00DC24B2" w:rsidRDefault="00007830" w:rsidP="00007830">
            <w:pPr>
              <w:pStyle w:val="12"/>
              <w:tabs>
                <w:tab w:val="left" w:leader="dot" w:pos="9072"/>
              </w:tabs>
              <w:spacing w:line="100" w:lineRule="atLeast"/>
              <w:ind w:left="0"/>
              <w:rPr>
                <w:sz w:val="24"/>
                <w:szCs w:val="24"/>
              </w:rPr>
            </w:pPr>
            <w:r w:rsidRPr="00DC24B2">
              <w:rPr>
                <w:rFonts w:ascii="Times New Roman" w:hAnsi="Times New Roman"/>
                <w:sz w:val="28"/>
                <w:szCs w:val="28"/>
                <w:lang w:eastAsia="uk-UA"/>
              </w:rPr>
              <w:t xml:space="preserve">3.4.4. </w:t>
            </w:r>
            <w:r w:rsidRPr="00DC24B2">
              <w:rPr>
                <w:rFonts w:ascii="Times New Roman" w:hAnsi="Times New Roman"/>
                <w:kern w:val="36"/>
                <w:sz w:val="28"/>
                <w:szCs w:val="28"/>
                <w:lang w:eastAsia="uk-UA"/>
              </w:rPr>
              <w:t>Робота з документами</w:t>
            </w:r>
            <w:r w:rsidR="00FD2C04" w:rsidRPr="00DC24B2">
              <w:rPr>
                <w:sz w:val="24"/>
                <w:szCs w:val="24"/>
              </w:rPr>
              <w:t xml:space="preserve"> </w:t>
            </w:r>
          </w:p>
        </w:tc>
        <w:tc>
          <w:tcPr>
            <w:tcW w:w="812" w:type="pct"/>
            <w:gridSpan w:val="3"/>
          </w:tcPr>
          <w:p w14:paraId="1D4F1187" w14:textId="3AF769A6" w:rsidR="00946AFB" w:rsidRPr="00DC24B2" w:rsidRDefault="00007830" w:rsidP="003426E6">
            <w:pPr>
              <w:jc w:val="center"/>
              <w:rPr>
                <w:b/>
                <w:bCs/>
                <w:color w:val="000000"/>
                <w:sz w:val="28"/>
                <w:szCs w:val="28"/>
              </w:rPr>
            </w:pPr>
            <w:r w:rsidRPr="00DC24B2">
              <w:rPr>
                <w:b/>
                <w:bCs/>
                <w:color w:val="000000"/>
                <w:sz w:val="28"/>
                <w:szCs w:val="28"/>
              </w:rPr>
              <w:lastRenderedPageBreak/>
              <w:t>20</w:t>
            </w:r>
          </w:p>
        </w:tc>
      </w:tr>
      <w:tr w:rsidR="00806233" w:rsidRPr="00DC24B2" w14:paraId="23F86897" w14:textId="77777777" w:rsidTr="006E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433" w:type="pct"/>
          </w:tcPr>
          <w:p w14:paraId="06966401" w14:textId="77777777" w:rsidR="00806233" w:rsidRPr="00DC24B2" w:rsidRDefault="00806233" w:rsidP="001812C9">
            <w:pPr>
              <w:rPr>
                <w:sz w:val="28"/>
                <w:szCs w:val="28"/>
              </w:rPr>
            </w:pPr>
          </w:p>
        </w:tc>
        <w:tc>
          <w:tcPr>
            <w:tcW w:w="2755" w:type="pct"/>
          </w:tcPr>
          <w:p w14:paraId="52872E96" w14:textId="77777777" w:rsidR="00806233" w:rsidRPr="00DC24B2" w:rsidRDefault="00806233" w:rsidP="00806233">
            <w:pPr>
              <w:pStyle w:val="FR1"/>
              <w:spacing w:line="240" w:lineRule="auto"/>
              <w:ind w:left="0" w:right="-108"/>
              <w:rPr>
                <w:rFonts w:ascii="Times New Roman" w:hAnsi="Times New Roman"/>
                <w:bCs/>
                <w:sz w:val="24"/>
                <w:szCs w:val="24"/>
                <w:lang w:val="uk-UA"/>
              </w:rPr>
            </w:pPr>
            <w:r w:rsidRPr="00DC24B2">
              <w:rPr>
                <w:rFonts w:ascii="Times New Roman" w:hAnsi="Times New Roman"/>
                <w:bCs/>
                <w:color w:val="000000"/>
                <w:szCs w:val="28"/>
                <w:lang w:val="uk-UA"/>
              </w:rPr>
              <w:t>ПРАКТИЧНІ ЗАНЯТТЯ</w:t>
            </w:r>
          </w:p>
        </w:tc>
        <w:tc>
          <w:tcPr>
            <w:tcW w:w="812" w:type="pct"/>
            <w:gridSpan w:val="3"/>
          </w:tcPr>
          <w:p w14:paraId="2713217C" w14:textId="77777777" w:rsidR="00806233" w:rsidRPr="00DC24B2" w:rsidRDefault="00806233" w:rsidP="00806233">
            <w:pPr>
              <w:jc w:val="center"/>
              <w:rPr>
                <w:b/>
                <w:bCs/>
                <w:color w:val="000000"/>
                <w:sz w:val="28"/>
                <w:szCs w:val="28"/>
              </w:rPr>
            </w:pPr>
          </w:p>
        </w:tc>
      </w:tr>
      <w:tr w:rsidR="00946AFB" w:rsidRPr="00DC24B2" w14:paraId="2CB3A599" w14:textId="77777777" w:rsidTr="006E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433" w:type="pct"/>
          </w:tcPr>
          <w:p w14:paraId="0BD13AD5" w14:textId="77777777" w:rsidR="00946AFB" w:rsidRPr="00DC24B2" w:rsidRDefault="00946AFB" w:rsidP="001812C9">
            <w:pPr>
              <w:rPr>
                <w:sz w:val="28"/>
                <w:szCs w:val="28"/>
                <w:shd w:val="clear" w:color="auto" w:fill="FFFFFF"/>
              </w:rPr>
            </w:pPr>
            <w:r w:rsidRPr="00DC24B2">
              <w:rPr>
                <w:sz w:val="28"/>
                <w:szCs w:val="28"/>
              </w:rPr>
              <w:t>ПРС</w:t>
            </w:r>
            <w:r w:rsidRPr="00DC24B2">
              <w:rPr>
                <w:sz w:val="28"/>
                <w:szCs w:val="28"/>
                <w:vertAlign w:val="subscript"/>
              </w:rPr>
              <w:t xml:space="preserve">2 </w:t>
            </w:r>
            <w:r w:rsidRPr="00DC24B2">
              <w:rPr>
                <w:sz w:val="28"/>
                <w:szCs w:val="28"/>
              </w:rPr>
              <w:t>- 1</w:t>
            </w:r>
          </w:p>
          <w:p w14:paraId="74CAA5EA" w14:textId="77777777" w:rsidR="00946AFB" w:rsidRPr="00DC24B2" w:rsidRDefault="00946AFB" w:rsidP="001812C9">
            <w:pPr>
              <w:rPr>
                <w:bCs/>
                <w:color w:val="000000"/>
                <w:sz w:val="28"/>
                <w:szCs w:val="28"/>
                <w:lang w:eastAsia="zh-TW"/>
              </w:rPr>
            </w:pPr>
            <w:r w:rsidRPr="00DC24B2">
              <w:rPr>
                <w:sz w:val="28"/>
                <w:szCs w:val="28"/>
              </w:rPr>
              <w:t>ПРС</w:t>
            </w:r>
            <w:r w:rsidRPr="00DC24B2">
              <w:rPr>
                <w:sz w:val="28"/>
                <w:szCs w:val="28"/>
                <w:vertAlign w:val="subscript"/>
              </w:rPr>
              <w:t xml:space="preserve">6 </w:t>
            </w:r>
            <w:r w:rsidRPr="00DC24B2">
              <w:rPr>
                <w:sz w:val="28"/>
                <w:szCs w:val="28"/>
              </w:rPr>
              <w:t>- 1</w:t>
            </w:r>
          </w:p>
          <w:p w14:paraId="1D4BE61D" w14:textId="77777777" w:rsidR="00946AFB" w:rsidRPr="00DC24B2" w:rsidRDefault="00946AFB" w:rsidP="001812C9">
            <w:pPr>
              <w:rPr>
                <w:sz w:val="28"/>
                <w:szCs w:val="28"/>
                <w:shd w:val="clear" w:color="auto" w:fill="FFFFFF"/>
              </w:rPr>
            </w:pPr>
            <w:r w:rsidRPr="00DC24B2">
              <w:rPr>
                <w:sz w:val="28"/>
                <w:szCs w:val="28"/>
              </w:rPr>
              <w:t>ПРС</w:t>
            </w:r>
            <w:r w:rsidRPr="00DC24B2">
              <w:rPr>
                <w:sz w:val="28"/>
                <w:szCs w:val="28"/>
                <w:vertAlign w:val="subscript"/>
              </w:rPr>
              <w:t xml:space="preserve">7 </w:t>
            </w:r>
            <w:r w:rsidRPr="00DC24B2">
              <w:rPr>
                <w:sz w:val="28"/>
                <w:szCs w:val="28"/>
              </w:rPr>
              <w:t>- 1</w:t>
            </w:r>
          </w:p>
          <w:p w14:paraId="03C7B3CA" w14:textId="77777777" w:rsidR="00946AFB" w:rsidRPr="00DC24B2" w:rsidRDefault="00946AFB" w:rsidP="001812C9">
            <w:pPr>
              <w:rPr>
                <w:bCs/>
                <w:color w:val="000000"/>
                <w:sz w:val="28"/>
                <w:szCs w:val="28"/>
                <w:lang w:eastAsia="zh-TW"/>
              </w:rPr>
            </w:pPr>
            <w:r w:rsidRPr="00DC24B2">
              <w:rPr>
                <w:sz w:val="28"/>
                <w:szCs w:val="28"/>
              </w:rPr>
              <w:t>ПРС</w:t>
            </w:r>
            <w:r w:rsidRPr="00DC24B2">
              <w:rPr>
                <w:sz w:val="28"/>
                <w:szCs w:val="28"/>
                <w:vertAlign w:val="subscript"/>
              </w:rPr>
              <w:t xml:space="preserve">8 </w:t>
            </w:r>
            <w:r w:rsidRPr="00DC24B2">
              <w:rPr>
                <w:sz w:val="28"/>
                <w:szCs w:val="28"/>
              </w:rPr>
              <w:t>- 1</w:t>
            </w:r>
          </w:p>
          <w:p w14:paraId="1F490A47" w14:textId="77777777" w:rsidR="00946AFB" w:rsidRPr="00DC24B2" w:rsidRDefault="00946AFB" w:rsidP="001812C9">
            <w:pPr>
              <w:rPr>
                <w:bCs/>
                <w:color w:val="000000"/>
                <w:sz w:val="28"/>
                <w:szCs w:val="28"/>
                <w:lang w:eastAsia="zh-TW"/>
              </w:rPr>
            </w:pPr>
            <w:r w:rsidRPr="00DC24B2">
              <w:rPr>
                <w:sz w:val="28"/>
                <w:szCs w:val="28"/>
              </w:rPr>
              <w:t>ПРС</w:t>
            </w:r>
            <w:r w:rsidRPr="00DC24B2">
              <w:rPr>
                <w:sz w:val="28"/>
                <w:szCs w:val="28"/>
                <w:vertAlign w:val="subscript"/>
              </w:rPr>
              <w:t xml:space="preserve">9 </w:t>
            </w:r>
            <w:r w:rsidRPr="00DC24B2">
              <w:rPr>
                <w:sz w:val="28"/>
                <w:szCs w:val="28"/>
              </w:rPr>
              <w:t>- 1</w:t>
            </w:r>
          </w:p>
          <w:p w14:paraId="501BFA9E" w14:textId="77777777" w:rsidR="00946AFB" w:rsidRPr="00DC24B2" w:rsidRDefault="00946AFB" w:rsidP="001812C9">
            <w:pPr>
              <w:rPr>
                <w:sz w:val="28"/>
                <w:szCs w:val="28"/>
                <w:shd w:val="clear" w:color="auto" w:fill="FFFFFF"/>
              </w:rPr>
            </w:pPr>
            <w:r w:rsidRPr="00DC24B2">
              <w:rPr>
                <w:sz w:val="28"/>
                <w:szCs w:val="28"/>
              </w:rPr>
              <w:t>ПРС</w:t>
            </w:r>
            <w:r w:rsidRPr="00DC24B2">
              <w:rPr>
                <w:sz w:val="28"/>
                <w:szCs w:val="28"/>
                <w:vertAlign w:val="subscript"/>
              </w:rPr>
              <w:t xml:space="preserve">12 </w:t>
            </w:r>
            <w:r w:rsidRPr="00DC24B2">
              <w:rPr>
                <w:sz w:val="28"/>
                <w:szCs w:val="28"/>
              </w:rPr>
              <w:t>- 1</w:t>
            </w:r>
          </w:p>
        </w:tc>
        <w:tc>
          <w:tcPr>
            <w:tcW w:w="2755" w:type="pct"/>
          </w:tcPr>
          <w:p w14:paraId="528CCAA2" w14:textId="63DE131A" w:rsidR="00007830" w:rsidRPr="00DC24B2" w:rsidRDefault="00007830" w:rsidP="00007830">
            <w:pPr>
              <w:tabs>
                <w:tab w:val="left" w:leader="dot" w:pos="9072"/>
              </w:tabs>
              <w:rPr>
                <w:sz w:val="28"/>
                <w:szCs w:val="28"/>
              </w:rPr>
            </w:pPr>
            <w:r w:rsidRPr="00DC24B2">
              <w:rPr>
                <w:sz w:val="28"/>
                <w:szCs w:val="28"/>
              </w:rPr>
              <w:t>Індивідуальне завдання №1. Формування первинних документів ТОВ після реєстрації фірми</w:t>
            </w:r>
          </w:p>
          <w:p w14:paraId="7E467C05" w14:textId="77777777" w:rsidR="00007830" w:rsidRPr="00DC24B2" w:rsidRDefault="00007830" w:rsidP="00007830">
            <w:pPr>
              <w:rPr>
                <w:sz w:val="28"/>
                <w:szCs w:val="28"/>
              </w:rPr>
            </w:pPr>
            <w:r w:rsidRPr="00DC24B2">
              <w:rPr>
                <w:sz w:val="28"/>
                <w:szCs w:val="28"/>
              </w:rPr>
              <w:t>Індивідуальне завдання. Робота у програмі BAS №2</w:t>
            </w:r>
          </w:p>
          <w:p w14:paraId="2A4206A7" w14:textId="7ADC7BCE" w:rsidR="00007830" w:rsidRPr="00DC24B2" w:rsidRDefault="00007830" w:rsidP="00007830">
            <w:pPr>
              <w:tabs>
                <w:tab w:val="left" w:leader="dot" w:pos="9072"/>
              </w:tabs>
              <w:jc w:val="both"/>
              <w:rPr>
                <w:sz w:val="28"/>
                <w:szCs w:val="28"/>
              </w:rPr>
            </w:pPr>
            <w:r w:rsidRPr="00DC24B2">
              <w:rPr>
                <w:sz w:val="28"/>
                <w:szCs w:val="28"/>
              </w:rPr>
              <w:t>Індивідуальне завдання №3. Засвоєння роботи з програмами EDZV та СОНАТА</w:t>
            </w:r>
          </w:p>
          <w:p w14:paraId="5C6A5B69" w14:textId="2E65CCCF" w:rsidR="005026D5" w:rsidRPr="00DC24B2" w:rsidRDefault="005026D5" w:rsidP="00FD2C04">
            <w:pPr>
              <w:pStyle w:val="1"/>
              <w:numPr>
                <w:ilvl w:val="0"/>
                <w:numId w:val="0"/>
              </w:numPr>
              <w:spacing w:line="240" w:lineRule="auto"/>
              <w:ind w:left="457" w:hanging="567"/>
              <w:rPr>
                <w:sz w:val="24"/>
                <w:szCs w:val="24"/>
                <w:lang w:val="uk-UA"/>
              </w:rPr>
            </w:pPr>
          </w:p>
        </w:tc>
        <w:tc>
          <w:tcPr>
            <w:tcW w:w="812" w:type="pct"/>
            <w:gridSpan w:val="3"/>
          </w:tcPr>
          <w:p w14:paraId="7741A714" w14:textId="10B8F966" w:rsidR="00946AFB" w:rsidRPr="00DC24B2" w:rsidRDefault="004E0DE5" w:rsidP="00806233">
            <w:pPr>
              <w:jc w:val="center"/>
              <w:rPr>
                <w:b/>
                <w:bCs/>
                <w:color w:val="000000"/>
                <w:sz w:val="28"/>
                <w:szCs w:val="28"/>
              </w:rPr>
            </w:pPr>
            <w:r w:rsidRPr="00DC24B2">
              <w:rPr>
                <w:b/>
                <w:bCs/>
                <w:color w:val="000000"/>
                <w:sz w:val="28"/>
                <w:szCs w:val="28"/>
              </w:rPr>
              <w:t>60</w:t>
            </w:r>
          </w:p>
        </w:tc>
      </w:tr>
      <w:bookmarkEnd w:id="13"/>
      <w:tr w:rsidR="00946AFB" w:rsidRPr="00DC24B2" w14:paraId="39F1C68C" w14:textId="77777777" w:rsidTr="0094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88" w:type="pct"/>
            <w:gridSpan w:val="2"/>
          </w:tcPr>
          <w:p w14:paraId="02E4B7D3" w14:textId="77777777" w:rsidR="00946AFB" w:rsidRPr="00DC24B2" w:rsidRDefault="00946AFB" w:rsidP="001812C9">
            <w:pPr>
              <w:jc w:val="right"/>
              <w:rPr>
                <w:b/>
                <w:bCs/>
                <w:color w:val="000000"/>
                <w:sz w:val="28"/>
                <w:szCs w:val="28"/>
              </w:rPr>
            </w:pPr>
            <w:r w:rsidRPr="00DC24B2">
              <w:rPr>
                <w:b/>
                <w:bCs/>
                <w:color w:val="000000"/>
                <w:sz w:val="28"/>
                <w:szCs w:val="28"/>
              </w:rPr>
              <w:t>РАЗОМ</w:t>
            </w:r>
          </w:p>
        </w:tc>
        <w:tc>
          <w:tcPr>
            <w:tcW w:w="812" w:type="pct"/>
            <w:gridSpan w:val="3"/>
            <w:shd w:val="clear" w:color="000000" w:fill="FFFFFF"/>
            <w:vAlign w:val="center"/>
          </w:tcPr>
          <w:p w14:paraId="1B6CD9F2" w14:textId="269F056B" w:rsidR="00946AFB" w:rsidRPr="00DC24B2" w:rsidRDefault="00B324E1" w:rsidP="001812C9">
            <w:pPr>
              <w:jc w:val="center"/>
              <w:rPr>
                <w:b/>
                <w:bCs/>
                <w:color w:val="000000"/>
                <w:sz w:val="28"/>
                <w:szCs w:val="28"/>
              </w:rPr>
            </w:pPr>
            <w:r w:rsidRPr="00DC24B2">
              <w:rPr>
                <w:b/>
                <w:bCs/>
                <w:color w:val="000000"/>
                <w:sz w:val="28"/>
                <w:szCs w:val="28"/>
              </w:rPr>
              <w:t>1</w:t>
            </w:r>
            <w:r w:rsidR="00760102" w:rsidRPr="00DC24B2">
              <w:rPr>
                <w:b/>
                <w:bCs/>
                <w:color w:val="000000"/>
                <w:sz w:val="28"/>
                <w:szCs w:val="28"/>
              </w:rPr>
              <w:t>2</w:t>
            </w:r>
            <w:r w:rsidR="00224BE4" w:rsidRPr="00DC24B2">
              <w:rPr>
                <w:b/>
                <w:bCs/>
                <w:color w:val="000000"/>
                <w:sz w:val="28"/>
                <w:szCs w:val="28"/>
              </w:rPr>
              <w:t>0</w:t>
            </w:r>
          </w:p>
        </w:tc>
      </w:tr>
    </w:tbl>
    <w:p w14:paraId="29F48D07" w14:textId="77777777" w:rsidR="009B4D77" w:rsidRPr="00DC24B2" w:rsidRDefault="009B4D77" w:rsidP="009B4D77">
      <w:pPr>
        <w:spacing w:after="160" w:line="259" w:lineRule="auto"/>
        <w:jc w:val="center"/>
        <w:rPr>
          <w:b/>
          <w:bCs/>
          <w:color w:val="000000"/>
          <w:sz w:val="28"/>
          <w:szCs w:val="28"/>
        </w:rPr>
      </w:pPr>
      <w:bookmarkStart w:id="22" w:name="_Toc497247486"/>
      <w:bookmarkStart w:id="23" w:name="_Toc504069503"/>
    </w:p>
    <w:p w14:paraId="49669903" w14:textId="77777777" w:rsidR="006E41D7" w:rsidRPr="00DC24B2" w:rsidRDefault="006E41D7" w:rsidP="0031317A">
      <w:pPr>
        <w:pStyle w:val="a3"/>
        <w:suppressLineNumbers/>
        <w:suppressAutoHyphens/>
        <w:spacing w:before="360" w:after="120" w:line="252" w:lineRule="auto"/>
        <w:jc w:val="center"/>
        <w:outlineLvl w:val="0"/>
        <w:rPr>
          <w:sz w:val="28"/>
          <w:szCs w:val="28"/>
        </w:rPr>
      </w:pPr>
      <w:bookmarkStart w:id="24" w:name="_Toc25236383"/>
      <w:bookmarkStart w:id="25" w:name="_Toc534664490"/>
      <w:bookmarkStart w:id="26" w:name="_Toc25245178"/>
      <w:bookmarkStart w:id="27" w:name="_Hlk25418864"/>
      <w:bookmarkStart w:id="28" w:name="_Toc534664494"/>
      <w:bookmarkEnd w:id="22"/>
      <w:bookmarkEnd w:id="23"/>
    </w:p>
    <w:p w14:paraId="5D547E2C" w14:textId="77777777" w:rsidR="00007830" w:rsidRPr="00DC24B2" w:rsidRDefault="00007830" w:rsidP="0031317A">
      <w:pPr>
        <w:pStyle w:val="a3"/>
        <w:suppressLineNumbers/>
        <w:suppressAutoHyphens/>
        <w:spacing w:before="360" w:after="120" w:line="252" w:lineRule="auto"/>
        <w:jc w:val="center"/>
        <w:outlineLvl w:val="0"/>
        <w:rPr>
          <w:sz w:val="28"/>
          <w:szCs w:val="28"/>
        </w:rPr>
      </w:pPr>
    </w:p>
    <w:p w14:paraId="25513274" w14:textId="409CE045" w:rsidR="0031317A" w:rsidRPr="00DC24B2" w:rsidRDefault="0031317A" w:rsidP="0031317A">
      <w:pPr>
        <w:pStyle w:val="a3"/>
        <w:suppressLineNumbers/>
        <w:suppressAutoHyphens/>
        <w:spacing w:before="360" w:after="120" w:line="252" w:lineRule="auto"/>
        <w:jc w:val="center"/>
        <w:outlineLvl w:val="0"/>
        <w:rPr>
          <w:sz w:val="28"/>
          <w:szCs w:val="28"/>
        </w:rPr>
      </w:pPr>
      <w:r w:rsidRPr="00DC24B2">
        <w:rPr>
          <w:sz w:val="28"/>
          <w:szCs w:val="28"/>
        </w:rPr>
        <w:lastRenderedPageBreak/>
        <w:t>6. ОЦІНЮВАННЯ РЕЗУЛЬТАТІВ НАВЧАННЯ</w:t>
      </w:r>
      <w:bookmarkEnd w:id="24"/>
      <w:bookmarkEnd w:id="25"/>
      <w:bookmarkEnd w:id="26"/>
    </w:p>
    <w:p w14:paraId="37095340" w14:textId="77777777" w:rsidR="0031317A" w:rsidRPr="00DC24B2" w:rsidRDefault="0031317A" w:rsidP="0031317A">
      <w:pPr>
        <w:widowControl w:val="0"/>
        <w:suppressLineNumbers/>
        <w:suppressAutoHyphens/>
        <w:spacing w:before="120"/>
        <w:ind w:firstLine="567"/>
        <w:jc w:val="both"/>
        <w:rPr>
          <w:sz w:val="28"/>
          <w:szCs w:val="28"/>
        </w:rPr>
      </w:pPr>
      <w:r w:rsidRPr="00DC24B2">
        <w:rPr>
          <w:sz w:val="28"/>
          <w:szCs w:val="28"/>
        </w:rPr>
        <w:t xml:space="preserve">Сертифікація досягнень студентів здійснюється за допомогою прозорих процедур, що ґрунтуються на об’єктивних критеріях відповідно до «Положення </w:t>
      </w:r>
      <w:r w:rsidRPr="00DC24B2">
        <w:rPr>
          <w:bCs/>
          <w:sz w:val="28"/>
          <w:szCs w:val="28"/>
        </w:rPr>
        <w:t>п</w:t>
      </w:r>
      <w:r w:rsidRPr="00DC24B2">
        <w:rPr>
          <w:sz w:val="28"/>
          <w:szCs w:val="28"/>
        </w:rPr>
        <w:t>ро оцінювання результатів навчання здобувачів вищої освіти»</w:t>
      </w:r>
      <w:r w:rsidRPr="00DC24B2">
        <w:rPr>
          <w:bCs/>
          <w:sz w:val="28"/>
          <w:szCs w:val="28"/>
        </w:rPr>
        <w:t>.</w:t>
      </w:r>
    </w:p>
    <w:p w14:paraId="7BCB802F" w14:textId="77777777" w:rsidR="0031317A" w:rsidRPr="00DC24B2" w:rsidRDefault="0031317A" w:rsidP="0031317A">
      <w:pPr>
        <w:pStyle w:val="Default"/>
        <w:widowControl w:val="0"/>
        <w:suppressLineNumbers/>
        <w:suppressAutoHyphens/>
        <w:spacing w:after="120"/>
        <w:ind w:firstLine="567"/>
        <w:jc w:val="both"/>
        <w:rPr>
          <w:sz w:val="28"/>
          <w:szCs w:val="28"/>
          <w:lang w:val="uk-UA"/>
        </w:rPr>
      </w:pPr>
      <w:r w:rsidRPr="00DC24B2">
        <w:rPr>
          <w:sz w:val="28"/>
          <w:szCs w:val="28"/>
          <w:lang w:val="uk-UA"/>
        </w:rPr>
        <w:t>Досягнутий рівень компетентностей відносно очікуваних, що ідентифікований під час контрольних заходів, відображає</w:t>
      </w:r>
      <w:r w:rsidRPr="00DC24B2">
        <w:rPr>
          <w:bCs/>
          <w:sz w:val="28"/>
          <w:szCs w:val="28"/>
          <w:lang w:val="uk-UA"/>
        </w:rPr>
        <w:t xml:space="preserve"> реальний результат навчання студента за дисципліною</w:t>
      </w:r>
      <w:r w:rsidRPr="00DC24B2">
        <w:rPr>
          <w:sz w:val="28"/>
          <w:szCs w:val="28"/>
          <w:lang w:val="uk-UA"/>
        </w:rPr>
        <w:t>.</w:t>
      </w:r>
    </w:p>
    <w:p w14:paraId="49018548" w14:textId="77777777" w:rsidR="0031317A" w:rsidRPr="00DC24B2" w:rsidRDefault="0031317A" w:rsidP="0031317A">
      <w:pPr>
        <w:pStyle w:val="a3"/>
        <w:suppressLineNumbers/>
        <w:suppressAutoHyphens/>
        <w:spacing w:before="240" w:after="120" w:line="252" w:lineRule="auto"/>
        <w:ind w:firstLine="567"/>
        <w:outlineLvl w:val="0"/>
        <w:rPr>
          <w:sz w:val="28"/>
          <w:szCs w:val="28"/>
        </w:rPr>
      </w:pPr>
      <w:bookmarkStart w:id="29" w:name="_Toc25236384"/>
      <w:bookmarkStart w:id="30" w:name="_Toc534664491"/>
      <w:bookmarkStart w:id="31" w:name="_Toc25245179"/>
      <w:r w:rsidRPr="00DC24B2">
        <w:rPr>
          <w:sz w:val="28"/>
          <w:szCs w:val="28"/>
        </w:rPr>
        <w:t>6.1. Шкали</w:t>
      </w:r>
      <w:bookmarkEnd w:id="29"/>
      <w:bookmarkEnd w:id="30"/>
      <w:bookmarkEnd w:id="31"/>
    </w:p>
    <w:p w14:paraId="5A62FEE2" w14:textId="77777777" w:rsidR="0031317A" w:rsidRPr="00DC24B2" w:rsidRDefault="0031317A" w:rsidP="0031317A">
      <w:pPr>
        <w:suppressLineNumbers/>
        <w:tabs>
          <w:tab w:val="left" w:pos="180"/>
        </w:tabs>
        <w:suppressAutoHyphens/>
        <w:autoSpaceDE w:val="0"/>
        <w:autoSpaceDN w:val="0"/>
        <w:adjustRightInd w:val="0"/>
        <w:spacing w:before="120" w:after="120" w:line="252" w:lineRule="auto"/>
        <w:ind w:right="-1" w:firstLine="567"/>
        <w:jc w:val="both"/>
        <w:rPr>
          <w:sz w:val="28"/>
          <w:szCs w:val="28"/>
        </w:rPr>
      </w:pPr>
      <w:r w:rsidRPr="00DC24B2">
        <w:rPr>
          <w:bCs/>
          <w:sz w:val="28"/>
          <w:szCs w:val="28"/>
        </w:rPr>
        <w:t xml:space="preserve">Оцінювання навчальних досягнень студентів НТУ «ДП» здійснюється за рейтинговою (100-бальною) та інституційною шкалами. Остання необхідна (за офіційною відсутністю національної шкали) для </w:t>
      </w:r>
      <w:r w:rsidRPr="00DC24B2">
        <w:rPr>
          <w:sz w:val="28"/>
          <w:szCs w:val="28"/>
          <w:shd w:val="clear" w:color="auto" w:fill="FFFFFF"/>
        </w:rPr>
        <w:t xml:space="preserve">конвертації (переведення) </w:t>
      </w:r>
      <w:r w:rsidRPr="00DC24B2">
        <w:rPr>
          <w:sz w:val="28"/>
          <w:szCs w:val="28"/>
        </w:rPr>
        <w:t>оцінок мобільних студентів.</w:t>
      </w:r>
    </w:p>
    <w:p w14:paraId="22D91B3D" w14:textId="77777777" w:rsidR="0031317A" w:rsidRPr="00DC24B2" w:rsidRDefault="0031317A" w:rsidP="0031317A">
      <w:pPr>
        <w:suppressLineNumbers/>
        <w:tabs>
          <w:tab w:val="left" w:pos="180"/>
        </w:tabs>
        <w:suppressAutoHyphens/>
        <w:autoSpaceDE w:val="0"/>
        <w:autoSpaceDN w:val="0"/>
        <w:adjustRightInd w:val="0"/>
        <w:spacing w:before="120" w:after="120" w:line="252" w:lineRule="auto"/>
        <w:ind w:right="-1"/>
        <w:jc w:val="center"/>
        <w:rPr>
          <w:b/>
          <w:bCs/>
          <w:i/>
        </w:rPr>
      </w:pPr>
      <w:r w:rsidRPr="00DC24B2">
        <w:rPr>
          <w:b/>
          <w:bCs/>
          <w:i/>
        </w:rPr>
        <w:t>Шкали оцінювання навчальних досягнень студентів НТУ «ДП»</w:t>
      </w:r>
    </w:p>
    <w:tbl>
      <w:tblPr>
        <w:tblW w:w="5970" w:type="dxa"/>
        <w:jc w:val="center"/>
        <w:tblLayout w:type="fixed"/>
        <w:tblCellMar>
          <w:left w:w="0" w:type="dxa"/>
          <w:right w:w="0" w:type="dxa"/>
        </w:tblCellMar>
        <w:tblLook w:val="04A0" w:firstRow="1" w:lastRow="0" w:firstColumn="1" w:lastColumn="0" w:noHBand="0" w:noVBand="1"/>
      </w:tblPr>
      <w:tblGrid>
        <w:gridCol w:w="2985"/>
        <w:gridCol w:w="2985"/>
      </w:tblGrid>
      <w:tr w:rsidR="0031317A" w:rsidRPr="00DC24B2" w14:paraId="2DFFF897" w14:textId="77777777" w:rsidTr="3EF6C398">
        <w:trPr>
          <w:cantSplit/>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7DF6C5A7" w14:textId="77777777" w:rsidR="0031317A" w:rsidRPr="00DC24B2" w:rsidRDefault="0031317A" w:rsidP="00BE49F6">
            <w:pPr>
              <w:autoSpaceDE w:val="0"/>
              <w:snapToGrid w:val="0"/>
              <w:spacing w:line="256" w:lineRule="auto"/>
              <w:jc w:val="center"/>
              <w:rPr>
                <w:b/>
                <w:bCs/>
                <w:lang w:eastAsia="en-US"/>
              </w:rPr>
            </w:pPr>
            <w:r w:rsidRPr="00DC24B2">
              <w:rPr>
                <w:b/>
                <w:bCs/>
                <w:lang w:eastAsia="en-US"/>
              </w:rPr>
              <w:t>Рейтингова</w:t>
            </w:r>
          </w:p>
        </w:tc>
        <w:tc>
          <w:tcPr>
            <w:tcW w:w="298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7F099758" w14:textId="77777777" w:rsidR="0031317A" w:rsidRPr="00DC24B2" w:rsidRDefault="0031317A" w:rsidP="00BE49F6">
            <w:pPr>
              <w:autoSpaceDE w:val="0"/>
              <w:snapToGrid w:val="0"/>
              <w:spacing w:line="256" w:lineRule="auto"/>
              <w:jc w:val="center"/>
              <w:rPr>
                <w:b/>
                <w:lang w:eastAsia="en-US"/>
              </w:rPr>
            </w:pPr>
            <w:r w:rsidRPr="00DC24B2">
              <w:rPr>
                <w:b/>
                <w:bCs/>
                <w:lang w:eastAsia="en-US"/>
              </w:rPr>
              <w:t>Інституційна</w:t>
            </w:r>
          </w:p>
        </w:tc>
      </w:tr>
      <w:tr w:rsidR="0031317A" w:rsidRPr="00DC24B2" w14:paraId="46848B10" w14:textId="77777777" w:rsidTr="3EF6C398">
        <w:trPr>
          <w:cantSplit/>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4FF088CE" w14:textId="77777777" w:rsidR="0031317A" w:rsidRPr="00DC24B2" w:rsidRDefault="0031317A" w:rsidP="00BE49F6">
            <w:pPr>
              <w:autoSpaceDE w:val="0"/>
              <w:snapToGrid w:val="0"/>
              <w:spacing w:line="256" w:lineRule="auto"/>
              <w:jc w:val="center"/>
              <w:rPr>
                <w:bCs/>
                <w:lang w:eastAsia="en-US"/>
              </w:rPr>
            </w:pPr>
            <w:r w:rsidRPr="00DC24B2">
              <w:rPr>
                <w:bCs/>
                <w:lang w:eastAsia="en-US"/>
              </w:rPr>
              <w:t>90…100</w:t>
            </w:r>
          </w:p>
        </w:tc>
        <w:tc>
          <w:tcPr>
            <w:tcW w:w="298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59BD1968" w14:textId="77777777" w:rsidR="0031317A" w:rsidRPr="00DC24B2" w:rsidRDefault="0031317A" w:rsidP="00BE49F6">
            <w:pPr>
              <w:autoSpaceDE w:val="0"/>
              <w:snapToGrid w:val="0"/>
              <w:spacing w:line="256" w:lineRule="auto"/>
              <w:rPr>
                <w:lang w:eastAsia="en-US"/>
              </w:rPr>
            </w:pPr>
            <w:r w:rsidRPr="00DC24B2">
              <w:rPr>
                <w:lang w:eastAsia="en-US"/>
              </w:rPr>
              <w:t>відмінно / Excellent</w:t>
            </w:r>
          </w:p>
        </w:tc>
      </w:tr>
      <w:tr w:rsidR="0031317A" w:rsidRPr="00DC24B2" w14:paraId="1D0FFC25" w14:textId="77777777" w:rsidTr="3EF6C398">
        <w:trPr>
          <w:cantSplit/>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65D7CE4F" w14:textId="77777777" w:rsidR="0031317A" w:rsidRPr="00DC24B2" w:rsidRDefault="0031317A" w:rsidP="3EF6C398">
            <w:pPr>
              <w:autoSpaceDE w:val="0"/>
              <w:snapToGrid w:val="0"/>
              <w:spacing w:line="256" w:lineRule="auto"/>
              <w:ind w:left="-3510"/>
              <w:jc w:val="center"/>
              <w:rPr>
                <w:lang w:eastAsia="en-US"/>
              </w:rPr>
            </w:pPr>
            <w:r w:rsidRPr="00DC24B2">
              <w:rPr>
                <w:lang w:eastAsia="en-US"/>
              </w:rPr>
              <w:t>74…89</w:t>
            </w:r>
          </w:p>
        </w:tc>
        <w:tc>
          <w:tcPr>
            <w:tcW w:w="298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2312A350" w14:textId="77777777" w:rsidR="0031317A" w:rsidRPr="00DC24B2" w:rsidRDefault="0031317A" w:rsidP="00BE49F6">
            <w:pPr>
              <w:autoSpaceDE w:val="0"/>
              <w:snapToGrid w:val="0"/>
              <w:spacing w:line="256" w:lineRule="auto"/>
              <w:rPr>
                <w:lang w:eastAsia="en-US"/>
              </w:rPr>
            </w:pPr>
            <w:r w:rsidRPr="00DC24B2">
              <w:rPr>
                <w:lang w:eastAsia="en-US"/>
              </w:rPr>
              <w:t>добре / Good</w:t>
            </w:r>
          </w:p>
        </w:tc>
      </w:tr>
      <w:tr w:rsidR="0031317A" w:rsidRPr="00DC24B2" w14:paraId="2E18B90F" w14:textId="77777777" w:rsidTr="3EF6C398">
        <w:trPr>
          <w:cantSplit/>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0948E73E" w14:textId="77777777" w:rsidR="0031317A" w:rsidRPr="00DC24B2" w:rsidRDefault="0031317A" w:rsidP="00BE49F6">
            <w:pPr>
              <w:autoSpaceDE w:val="0"/>
              <w:snapToGrid w:val="0"/>
              <w:spacing w:line="256" w:lineRule="auto"/>
              <w:jc w:val="center"/>
              <w:rPr>
                <w:bCs/>
                <w:lang w:eastAsia="en-US"/>
              </w:rPr>
            </w:pPr>
            <w:r w:rsidRPr="00DC24B2">
              <w:rPr>
                <w:bCs/>
                <w:lang w:eastAsia="en-US"/>
              </w:rPr>
              <w:t>60…73</w:t>
            </w:r>
          </w:p>
        </w:tc>
        <w:tc>
          <w:tcPr>
            <w:tcW w:w="298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4CDBFA28" w14:textId="77777777" w:rsidR="0031317A" w:rsidRPr="00DC24B2" w:rsidRDefault="0031317A" w:rsidP="00BE49F6">
            <w:pPr>
              <w:autoSpaceDE w:val="0"/>
              <w:snapToGrid w:val="0"/>
              <w:spacing w:line="256" w:lineRule="auto"/>
              <w:rPr>
                <w:lang w:eastAsia="en-US"/>
              </w:rPr>
            </w:pPr>
            <w:r w:rsidRPr="00DC24B2">
              <w:rPr>
                <w:lang w:eastAsia="en-US"/>
              </w:rPr>
              <w:t>задовільно / Satisfactory</w:t>
            </w:r>
          </w:p>
        </w:tc>
      </w:tr>
      <w:tr w:rsidR="0031317A" w:rsidRPr="00DC24B2" w14:paraId="687D2F32" w14:textId="77777777" w:rsidTr="3EF6C398">
        <w:trPr>
          <w:cantSplit/>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058036D7" w14:textId="77777777" w:rsidR="0031317A" w:rsidRPr="00DC24B2" w:rsidRDefault="0031317A" w:rsidP="00BE49F6">
            <w:pPr>
              <w:autoSpaceDE w:val="0"/>
              <w:snapToGrid w:val="0"/>
              <w:spacing w:line="256" w:lineRule="auto"/>
              <w:jc w:val="center"/>
              <w:rPr>
                <w:bCs/>
                <w:lang w:eastAsia="en-US"/>
              </w:rPr>
            </w:pPr>
            <w:r w:rsidRPr="00DC24B2">
              <w:rPr>
                <w:bCs/>
                <w:lang w:eastAsia="en-US"/>
              </w:rPr>
              <w:t>0…59</w:t>
            </w:r>
          </w:p>
        </w:tc>
        <w:tc>
          <w:tcPr>
            <w:tcW w:w="298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22C48709" w14:textId="77777777" w:rsidR="0031317A" w:rsidRPr="00DC24B2" w:rsidRDefault="0031317A" w:rsidP="00BE49F6">
            <w:pPr>
              <w:autoSpaceDE w:val="0"/>
              <w:snapToGrid w:val="0"/>
              <w:spacing w:line="256" w:lineRule="auto"/>
              <w:rPr>
                <w:lang w:eastAsia="en-US"/>
              </w:rPr>
            </w:pPr>
            <w:r w:rsidRPr="00DC24B2">
              <w:rPr>
                <w:lang w:eastAsia="en-US"/>
              </w:rPr>
              <w:t>незадовільно / Fail</w:t>
            </w:r>
          </w:p>
        </w:tc>
      </w:tr>
    </w:tbl>
    <w:p w14:paraId="25888395" w14:textId="77777777" w:rsidR="0031317A" w:rsidRPr="00DC24B2" w:rsidRDefault="0031317A" w:rsidP="0031317A">
      <w:pPr>
        <w:spacing w:before="240" w:line="264" w:lineRule="auto"/>
        <w:ind w:firstLine="567"/>
        <w:jc w:val="both"/>
        <w:rPr>
          <w:sz w:val="28"/>
          <w:szCs w:val="28"/>
        </w:rPr>
      </w:pPr>
      <w:r w:rsidRPr="00DC24B2">
        <w:rPr>
          <w:sz w:val="28"/>
          <w:szCs w:val="28"/>
        </w:rPr>
        <w:t>Кредити навчальної дисципліни зараховується, якщо студент отримав підсумкову оцінку не менше 60-ти балів. Нижча оцінка вважається академічною заборгованістю, що підлягає ліквідації.</w:t>
      </w:r>
    </w:p>
    <w:p w14:paraId="012CAC9F" w14:textId="77777777" w:rsidR="0031317A" w:rsidRPr="00DC24B2" w:rsidRDefault="0031317A" w:rsidP="0031317A">
      <w:pPr>
        <w:pStyle w:val="a3"/>
        <w:suppressLineNumbers/>
        <w:suppressAutoHyphens/>
        <w:spacing w:before="240" w:after="120" w:line="252" w:lineRule="auto"/>
        <w:ind w:firstLine="567"/>
        <w:outlineLvl w:val="0"/>
        <w:rPr>
          <w:sz w:val="28"/>
          <w:szCs w:val="28"/>
        </w:rPr>
      </w:pPr>
      <w:bookmarkStart w:id="32" w:name="_Toc25236385"/>
      <w:bookmarkStart w:id="33" w:name="_Toc534664492"/>
      <w:bookmarkStart w:id="34" w:name="_Toc25245180"/>
      <w:r w:rsidRPr="00DC24B2">
        <w:rPr>
          <w:sz w:val="28"/>
          <w:szCs w:val="28"/>
        </w:rPr>
        <w:t>6.2. Засоби та процедури</w:t>
      </w:r>
      <w:bookmarkEnd w:id="32"/>
      <w:bookmarkEnd w:id="33"/>
      <w:bookmarkEnd w:id="34"/>
    </w:p>
    <w:p w14:paraId="29E6F9CC" w14:textId="77777777" w:rsidR="0031317A" w:rsidRPr="00DC24B2" w:rsidRDefault="0031317A" w:rsidP="0031317A">
      <w:pPr>
        <w:pStyle w:val="16"/>
        <w:keepNext w:val="0"/>
        <w:suppressLineNumbers/>
        <w:suppressAutoHyphens/>
        <w:spacing w:before="80" w:after="0"/>
        <w:ind w:firstLine="567"/>
        <w:jc w:val="both"/>
        <w:rPr>
          <w:b w:val="0"/>
          <w:sz w:val="28"/>
          <w:szCs w:val="28"/>
        </w:rPr>
      </w:pPr>
      <w:r w:rsidRPr="00DC24B2">
        <w:rPr>
          <w:b w:val="0"/>
          <w:bCs/>
          <w:sz w:val="28"/>
          <w:szCs w:val="28"/>
        </w:rPr>
        <w:t xml:space="preserve">Зміст засобів діагностики спрямовано на контроль рівня сформованості </w:t>
      </w:r>
      <w:r w:rsidRPr="00DC24B2">
        <w:rPr>
          <w:b w:val="0"/>
          <w:sz w:val="28"/>
          <w:szCs w:val="28"/>
        </w:rPr>
        <w:t>знань, умінь, комунікації, автономності та відповідальності студента за вимогами НРК до 7-го кваліфікаційного рівня під час демонстрації регламентованих робочою програмою результатів навчання.</w:t>
      </w:r>
    </w:p>
    <w:p w14:paraId="1D09DD21" w14:textId="77777777" w:rsidR="0031317A" w:rsidRPr="00DC24B2" w:rsidRDefault="0031317A" w:rsidP="0031317A">
      <w:pPr>
        <w:suppressLineNumbers/>
        <w:suppressAutoHyphens/>
        <w:autoSpaceDE w:val="0"/>
        <w:autoSpaceDN w:val="0"/>
        <w:spacing w:before="120"/>
        <w:ind w:firstLine="567"/>
        <w:jc w:val="both"/>
        <w:rPr>
          <w:sz w:val="28"/>
          <w:szCs w:val="28"/>
        </w:rPr>
      </w:pPr>
      <w:r w:rsidRPr="00DC24B2">
        <w:rPr>
          <w:sz w:val="28"/>
          <w:szCs w:val="28"/>
        </w:rPr>
        <w:t>Студент на контрольних заходах має виконувати завдання, орієнтовані виключно на демонстрацію дисциплінарних результатів навчання (розділ 2).</w:t>
      </w:r>
    </w:p>
    <w:p w14:paraId="1E750E0C" w14:textId="77777777" w:rsidR="0031317A" w:rsidRPr="00DC24B2" w:rsidRDefault="0031317A" w:rsidP="0031317A">
      <w:pPr>
        <w:widowControl w:val="0"/>
        <w:suppressLineNumbers/>
        <w:suppressAutoHyphens/>
        <w:spacing w:before="120"/>
        <w:ind w:firstLine="567"/>
        <w:jc w:val="both"/>
        <w:rPr>
          <w:bCs/>
          <w:sz w:val="28"/>
          <w:szCs w:val="28"/>
        </w:rPr>
      </w:pPr>
      <w:r w:rsidRPr="00DC24B2">
        <w:rPr>
          <w:sz w:val="28"/>
          <w:szCs w:val="28"/>
        </w:rPr>
        <w:t>Засоби діагностики, що н</w:t>
      </w:r>
      <w:r w:rsidRPr="00DC24B2">
        <w:rPr>
          <w:bCs/>
          <w:sz w:val="28"/>
          <w:szCs w:val="28"/>
        </w:rPr>
        <w:t>адаються студентам на контрольних заходах у вигляді завдань для поточного та підсумкового контролю, ф</w:t>
      </w:r>
      <w:r w:rsidRPr="00DC24B2">
        <w:rPr>
          <w:sz w:val="28"/>
          <w:szCs w:val="28"/>
        </w:rPr>
        <w:t xml:space="preserve">ормуються шляхом </w:t>
      </w:r>
      <w:r w:rsidRPr="00DC24B2">
        <w:rPr>
          <w:bCs/>
          <w:sz w:val="28"/>
          <w:szCs w:val="28"/>
        </w:rPr>
        <w:t>конкретизації вихідних даних та способу демонстрації дисциплінарних результатів навчання.</w:t>
      </w:r>
    </w:p>
    <w:p w14:paraId="0BA8B665" w14:textId="77777777" w:rsidR="0031317A" w:rsidRPr="00DC24B2" w:rsidRDefault="0031317A" w:rsidP="0031317A">
      <w:pPr>
        <w:widowControl w:val="0"/>
        <w:suppressLineNumbers/>
        <w:suppressAutoHyphens/>
        <w:spacing w:before="120"/>
        <w:ind w:firstLine="567"/>
        <w:jc w:val="both"/>
        <w:rPr>
          <w:bCs/>
          <w:sz w:val="28"/>
          <w:szCs w:val="28"/>
        </w:rPr>
      </w:pPr>
      <w:r w:rsidRPr="00DC24B2">
        <w:rPr>
          <w:bCs/>
          <w:sz w:val="28"/>
          <w:szCs w:val="28"/>
        </w:rPr>
        <w:t xml:space="preserve">Засоби діагностики (контрольні завдання) для поточного та підсумкового контролю дисципліни затверджуються кафедрою. </w:t>
      </w:r>
    </w:p>
    <w:p w14:paraId="6269FC38" w14:textId="77777777" w:rsidR="0031317A" w:rsidRPr="00DC24B2" w:rsidRDefault="0031317A" w:rsidP="0031317A">
      <w:pPr>
        <w:widowControl w:val="0"/>
        <w:suppressLineNumbers/>
        <w:suppressAutoHyphens/>
        <w:spacing w:before="120"/>
        <w:ind w:firstLine="567"/>
        <w:jc w:val="both"/>
        <w:rPr>
          <w:bCs/>
          <w:sz w:val="28"/>
          <w:szCs w:val="28"/>
        </w:rPr>
      </w:pPr>
      <w:r w:rsidRPr="00DC24B2">
        <w:rPr>
          <w:bCs/>
          <w:sz w:val="28"/>
          <w:szCs w:val="28"/>
        </w:rPr>
        <w:t xml:space="preserve">Види засобів діагностики та процедур оцінювання для поточного та підсумкового контролю дисципліни подано нижче. </w:t>
      </w:r>
    </w:p>
    <w:p w14:paraId="008A325E" w14:textId="77777777" w:rsidR="00007830" w:rsidRPr="00DC24B2" w:rsidRDefault="00007830" w:rsidP="0031317A">
      <w:pPr>
        <w:widowControl w:val="0"/>
        <w:suppressLineNumbers/>
        <w:suppressAutoHyphens/>
        <w:spacing w:before="120"/>
        <w:ind w:firstLine="567"/>
        <w:jc w:val="both"/>
        <w:rPr>
          <w:bCs/>
          <w:sz w:val="28"/>
          <w:szCs w:val="28"/>
        </w:rPr>
      </w:pPr>
    </w:p>
    <w:p w14:paraId="3099A1DC" w14:textId="77777777" w:rsidR="00007830" w:rsidRPr="00DC24B2" w:rsidRDefault="00007830" w:rsidP="0031317A">
      <w:pPr>
        <w:widowControl w:val="0"/>
        <w:suppressLineNumbers/>
        <w:suppressAutoHyphens/>
        <w:spacing w:before="120"/>
        <w:ind w:firstLine="567"/>
        <w:jc w:val="both"/>
        <w:rPr>
          <w:bCs/>
          <w:sz w:val="28"/>
          <w:szCs w:val="28"/>
        </w:rPr>
      </w:pPr>
    </w:p>
    <w:p w14:paraId="16FDE965" w14:textId="77777777" w:rsidR="0031317A" w:rsidRPr="00DC24B2" w:rsidRDefault="0031317A" w:rsidP="0031317A">
      <w:pPr>
        <w:widowControl w:val="0"/>
        <w:suppressLineNumbers/>
        <w:suppressAutoHyphens/>
        <w:spacing w:before="120" w:after="240"/>
        <w:jc w:val="center"/>
        <w:rPr>
          <w:b/>
          <w:bCs/>
        </w:rPr>
      </w:pPr>
      <w:r w:rsidRPr="00DC24B2">
        <w:rPr>
          <w:b/>
          <w:i/>
        </w:rPr>
        <w:lastRenderedPageBreak/>
        <w:t>Засоби діагностики та процедури оцінювання</w:t>
      </w:r>
    </w:p>
    <w:tbl>
      <w:tblPr>
        <w:tblW w:w="5000" w:type="pct"/>
        <w:jc w:val="center"/>
        <w:tblCellMar>
          <w:left w:w="0" w:type="dxa"/>
          <w:right w:w="0" w:type="dxa"/>
        </w:tblCellMar>
        <w:tblLook w:val="04A0" w:firstRow="1" w:lastRow="0" w:firstColumn="1" w:lastColumn="0" w:noHBand="0" w:noVBand="1"/>
      </w:tblPr>
      <w:tblGrid>
        <w:gridCol w:w="1246"/>
        <w:gridCol w:w="1856"/>
        <w:gridCol w:w="2105"/>
        <w:gridCol w:w="1606"/>
        <w:gridCol w:w="2815"/>
      </w:tblGrid>
      <w:tr w:rsidR="0031317A" w:rsidRPr="00DC24B2" w14:paraId="4E592E06" w14:textId="77777777" w:rsidTr="00BE49F6">
        <w:trPr>
          <w:cantSplit/>
          <w:jc w:val="center"/>
        </w:trPr>
        <w:tc>
          <w:tcPr>
            <w:tcW w:w="2704" w:type="pct"/>
            <w:gridSpan w:val="3"/>
            <w:tcBorders>
              <w:top w:val="single" w:sz="4" w:space="0" w:color="auto"/>
              <w:left w:val="single" w:sz="4" w:space="0" w:color="auto"/>
              <w:bottom w:val="single" w:sz="4" w:space="0" w:color="auto"/>
              <w:right w:val="single" w:sz="4" w:space="0" w:color="auto"/>
            </w:tcBorders>
            <w:vAlign w:val="center"/>
            <w:hideMark/>
          </w:tcPr>
          <w:p w14:paraId="25EF78D9" w14:textId="77777777" w:rsidR="0031317A" w:rsidRPr="00DC24B2" w:rsidRDefault="0031317A" w:rsidP="00BE49F6">
            <w:pPr>
              <w:autoSpaceDE w:val="0"/>
              <w:snapToGrid w:val="0"/>
              <w:spacing w:line="256" w:lineRule="auto"/>
              <w:jc w:val="center"/>
              <w:rPr>
                <w:b/>
                <w:lang w:eastAsia="en-US"/>
              </w:rPr>
            </w:pPr>
            <w:r w:rsidRPr="00DC24B2">
              <w:rPr>
                <w:b/>
                <w:lang w:eastAsia="en-US"/>
              </w:rPr>
              <w:t>ПОТОЧНИЙ КОНТРОЛЬ</w:t>
            </w:r>
          </w:p>
        </w:tc>
        <w:tc>
          <w:tcPr>
            <w:tcW w:w="2296" w:type="pct"/>
            <w:gridSpan w:val="2"/>
            <w:tcBorders>
              <w:top w:val="single" w:sz="4" w:space="0" w:color="auto"/>
              <w:left w:val="single" w:sz="4" w:space="0" w:color="auto"/>
              <w:bottom w:val="single" w:sz="4" w:space="0" w:color="auto"/>
              <w:right w:val="single" w:sz="4" w:space="0" w:color="auto"/>
            </w:tcBorders>
            <w:hideMark/>
          </w:tcPr>
          <w:p w14:paraId="6EFBD64D" w14:textId="77777777" w:rsidR="0031317A" w:rsidRPr="00DC24B2" w:rsidRDefault="0031317A" w:rsidP="00BE49F6">
            <w:pPr>
              <w:autoSpaceDE w:val="0"/>
              <w:snapToGrid w:val="0"/>
              <w:spacing w:line="256" w:lineRule="auto"/>
              <w:jc w:val="center"/>
              <w:rPr>
                <w:b/>
                <w:lang w:eastAsia="en-US"/>
              </w:rPr>
            </w:pPr>
            <w:r w:rsidRPr="00DC24B2">
              <w:rPr>
                <w:b/>
                <w:lang w:eastAsia="en-US"/>
              </w:rPr>
              <w:t>ПІДСУМКОВИЙ КОНТРОЛЬ</w:t>
            </w:r>
          </w:p>
        </w:tc>
      </w:tr>
      <w:tr w:rsidR="0031317A" w:rsidRPr="00DC24B2" w14:paraId="7E13348B" w14:textId="77777777" w:rsidTr="00BE49F6">
        <w:trPr>
          <w:cantSplit/>
          <w:jc w:val="center"/>
        </w:trPr>
        <w:tc>
          <w:tcPr>
            <w:tcW w:w="647" w:type="pct"/>
            <w:tcBorders>
              <w:top w:val="single" w:sz="4" w:space="0" w:color="auto"/>
              <w:left w:val="single" w:sz="4" w:space="0" w:color="auto"/>
              <w:bottom w:val="single" w:sz="4" w:space="0" w:color="auto"/>
              <w:right w:val="single" w:sz="4" w:space="0" w:color="auto"/>
            </w:tcBorders>
            <w:vAlign w:val="center"/>
            <w:hideMark/>
          </w:tcPr>
          <w:p w14:paraId="4E47854E" w14:textId="77777777" w:rsidR="0031317A" w:rsidRPr="00DC24B2" w:rsidRDefault="0031317A" w:rsidP="00BE49F6">
            <w:pPr>
              <w:autoSpaceDE w:val="0"/>
              <w:snapToGrid w:val="0"/>
              <w:spacing w:line="256" w:lineRule="auto"/>
              <w:ind w:left="60"/>
              <w:jc w:val="center"/>
              <w:rPr>
                <w:b/>
                <w:bCs/>
                <w:lang w:eastAsia="en-US"/>
              </w:rPr>
            </w:pPr>
            <w:r w:rsidRPr="00DC24B2">
              <w:rPr>
                <w:b/>
                <w:bCs/>
                <w:lang w:eastAsia="en-US"/>
              </w:rPr>
              <w:t>навчальне заняття</w:t>
            </w:r>
          </w:p>
        </w:tc>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28D1D51C" w14:textId="77777777" w:rsidR="0031317A" w:rsidRPr="00DC24B2" w:rsidRDefault="0031317A" w:rsidP="00BE49F6">
            <w:pPr>
              <w:autoSpaceDE w:val="0"/>
              <w:snapToGrid w:val="0"/>
              <w:spacing w:line="256" w:lineRule="auto"/>
              <w:jc w:val="center"/>
              <w:rPr>
                <w:b/>
                <w:lang w:eastAsia="en-US"/>
              </w:rPr>
            </w:pPr>
            <w:r w:rsidRPr="00DC24B2">
              <w:rPr>
                <w:b/>
                <w:lang w:eastAsia="en-US"/>
              </w:rPr>
              <w:t>засоби діагностики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14E9497F" w14:textId="77777777" w:rsidR="0031317A" w:rsidRPr="00DC24B2" w:rsidRDefault="0031317A" w:rsidP="00BE49F6">
            <w:pPr>
              <w:autoSpaceDE w:val="0"/>
              <w:snapToGrid w:val="0"/>
              <w:spacing w:line="256" w:lineRule="auto"/>
              <w:jc w:val="center"/>
              <w:rPr>
                <w:b/>
                <w:lang w:eastAsia="en-US"/>
              </w:rPr>
            </w:pPr>
            <w:r w:rsidRPr="00DC24B2">
              <w:rPr>
                <w:b/>
                <w:lang w:eastAsia="en-US"/>
              </w:rPr>
              <w:t>процедури</w:t>
            </w:r>
          </w:p>
        </w:tc>
        <w:tc>
          <w:tcPr>
            <w:tcW w:w="834" w:type="pct"/>
            <w:tcBorders>
              <w:top w:val="single" w:sz="4" w:space="0" w:color="auto"/>
              <w:left w:val="single" w:sz="4" w:space="0" w:color="auto"/>
              <w:bottom w:val="single" w:sz="4" w:space="0" w:color="auto"/>
              <w:right w:val="single" w:sz="4" w:space="0" w:color="auto"/>
            </w:tcBorders>
            <w:vAlign w:val="center"/>
            <w:hideMark/>
          </w:tcPr>
          <w:p w14:paraId="54B55B10" w14:textId="77777777" w:rsidR="0031317A" w:rsidRPr="00DC24B2" w:rsidRDefault="0031317A" w:rsidP="00BE49F6">
            <w:pPr>
              <w:autoSpaceDE w:val="0"/>
              <w:snapToGrid w:val="0"/>
              <w:spacing w:line="256" w:lineRule="auto"/>
              <w:jc w:val="center"/>
              <w:rPr>
                <w:b/>
                <w:lang w:eastAsia="en-US"/>
              </w:rPr>
            </w:pPr>
            <w:r w:rsidRPr="00DC24B2">
              <w:rPr>
                <w:b/>
                <w:lang w:eastAsia="en-US"/>
              </w:rPr>
              <w:t>засоби діагностики</w:t>
            </w:r>
          </w:p>
        </w:tc>
        <w:tc>
          <w:tcPr>
            <w:tcW w:w="1462" w:type="pct"/>
            <w:tcBorders>
              <w:top w:val="single" w:sz="4" w:space="0" w:color="auto"/>
              <w:left w:val="single" w:sz="4" w:space="0" w:color="auto"/>
              <w:bottom w:val="single" w:sz="4" w:space="0" w:color="auto"/>
              <w:right w:val="single" w:sz="4" w:space="0" w:color="auto"/>
            </w:tcBorders>
            <w:vAlign w:val="center"/>
            <w:hideMark/>
          </w:tcPr>
          <w:p w14:paraId="4C734B0E" w14:textId="77777777" w:rsidR="0031317A" w:rsidRPr="00DC24B2" w:rsidRDefault="0031317A" w:rsidP="00BE49F6">
            <w:pPr>
              <w:autoSpaceDE w:val="0"/>
              <w:snapToGrid w:val="0"/>
              <w:spacing w:line="256" w:lineRule="auto"/>
              <w:jc w:val="center"/>
              <w:rPr>
                <w:b/>
                <w:lang w:eastAsia="en-US"/>
              </w:rPr>
            </w:pPr>
            <w:r w:rsidRPr="00DC24B2">
              <w:rPr>
                <w:b/>
                <w:lang w:eastAsia="en-US"/>
              </w:rPr>
              <w:t>процедури</w:t>
            </w:r>
          </w:p>
        </w:tc>
      </w:tr>
      <w:tr w:rsidR="0031317A" w:rsidRPr="00DC24B2" w14:paraId="13D8E742" w14:textId="77777777" w:rsidTr="00BE49F6">
        <w:trPr>
          <w:cantSplit/>
          <w:jc w:val="center"/>
        </w:trPr>
        <w:tc>
          <w:tcPr>
            <w:tcW w:w="647" w:type="pct"/>
            <w:tcBorders>
              <w:top w:val="single" w:sz="4" w:space="0" w:color="auto"/>
              <w:left w:val="single" w:sz="4" w:space="0" w:color="auto"/>
              <w:bottom w:val="single" w:sz="4" w:space="0" w:color="auto"/>
              <w:right w:val="single" w:sz="4" w:space="0" w:color="auto"/>
            </w:tcBorders>
            <w:hideMark/>
          </w:tcPr>
          <w:p w14:paraId="41D3BE3E" w14:textId="77777777" w:rsidR="0031317A" w:rsidRPr="00DC24B2" w:rsidRDefault="0031317A" w:rsidP="00BE49F6">
            <w:pPr>
              <w:autoSpaceDE w:val="0"/>
              <w:snapToGrid w:val="0"/>
              <w:spacing w:line="240" w:lineRule="atLeast"/>
              <w:ind w:left="60"/>
              <w:rPr>
                <w:b/>
                <w:bCs/>
                <w:lang w:eastAsia="en-US"/>
              </w:rPr>
            </w:pPr>
            <w:r w:rsidRPr="00DC24B2">
              <w:rPr>
                <w:bCs/>
                <w:lang w:eastAsia="en-US"/>
              </w:rPr>
              <w:t>лекції</w:t>
            </w:r>
          </w:p>
        </w:tc>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73363334" w14:textId="77777777" w:rsidR="0031317A" w:rsidRPr="00DC24B2" w:rsidRDefault="0031317A" w:rsidP="00BE49F6">
            <w:pPr>
              <w:autoSpaceDE w:val="0"/>
              <w:snapToGrid w:val="0"/>
              <w:spacing w:line="240" w:lineRule="atLeast"/>
              <w:rPr>
                <w:b/>
                <w:lang w:eastAsia="en-US"/>
              </w:rPr>
            </w:pPr>
            <w:r w:rsidRPr="00DC24B2">
              <w:rPr>
                <w:lang w:eastAsia="en-US"/>
              </w:rPr>
              <w:t>контрольні завдання за кожною темою</w:t>
            </w:r>
          </w:p>
        </w:tc>
        <w:tc>
          <w:tcPr>
            <w:tcW w:w="1093" w:type="pct"/>
            <w:tcBorders>
              <w:top w:val="single" w:sz="4" w:space="0" w:color="auto"/>
              <w:left w:val="single" w:sz="4" w:space="0" w:color="auto"/>
              <w:bottom w:val="single" w:sz="4" w:space="0" w:color="auto"/>
              <w:right w:val="single" w:sz="4" w:space="0" w:color="auto"/>
            </w:tcBorders>
            <w:hideMark/>
          </w:tcPr>
          <w:p w14:paraId="01573433" w14:textId="77777777" w:rsidR="0031317A" w:rsidRPr="00DC24B2" w:rsidRDefault="0031317A" w:rsidP="00BE49F6">
            <w:pPr>
              <w:autoSpaceDE w:val="0"/>
              <w:snapToGrid w:val="0"/>
              <w:spacing w:line="240" w:lineRule="atLeast"/>
              <w:ind w:left="48"/>
              <w:rPr>
                <w:lang w:eastAsia="en-US"/>
              </w:rPr>
            </w:pPr>
            <w:r w:rsidRPr="00DC24B2">
              <w:rPr>
                <w:lang w:eastAsia="en-US"/>
              </w:rPr>
              <w:t>виконання завдання під час лекцій</w:t>
            </w:r>
          </w:p>
        </w:tc>
        <w:tc>
          <w:tcPr>
            <w:tcW w:w="834" w:type="pct"/>
            <w:vMerge w:val="restart"/>
            <w:tcBorders>
              <w:top w:val="single" w:sz="4" w:space="0" w:color="auto"/>
              <w:left w:val="single" w:sz="4" w:space="0" w:color="auto"/>
              <w:bottom w:val="single" w:sz="4" w:space="0" w:color="auto"/>
              <w:right w:val="single" w:sz="4" w:space="0" w:color="auto"/>
            </w:tcBorders>
          </w:tcPr>
          <w:p w14:paraId="097A47FF" w14:textId="77777777" w:rsidR="0031317A" w:rsidRPr="00DC24B2" w:rsidRDefault="0031317A" w:rsidP="00BE49F6">
            <w:pPr>
              <w:autoSpaceDE w:val="0"/>
              <w:snapToGrid w:val="0"/>
              <w:spacing w:line="240" w:lineRule="atLeast"/>
              <w:ind w:left="48"/>
              <w:rPr>
                <w:lang w:eastAsia="en-US"/>
              </w:rPr>
            </w:pPr>
          </w:p>
          <w:p w14:paraId="3328AF58" w14:textId="77777777" w:rsidR="0031317A" w:rsidRPr="00DC24B2" w:rsidRDefault="0031317A" w:rsidP="00BE49F6">
            <w:pPr>
              <w:autoSpaceDE w:val="0"/>
              <w:snapToGrid w:val="0"/>
              <w:spacing w:line="240" w:lineRule="atLeast"/>
              <w:ind w:left="48"/>
              <w:rPr>
                <w:lang w:eastAsia="en-US"/>
              </w:rPr>
            </w:pPr>
          </w:p>
          <w:p w14:paraId="3ADBA0AB" w14:textId="77777777" w:rsidR="0031317A" w:rsidRPr="00DC24B2" w:rsidRDefault="0031317A" w:rsidP="00BE49F6">
            <w:pPr>
              <w:autoSpaceDE w:val="0"/>
              <w:snapToGrid w:val="0"/>
              <w:spacing w:line="240" w:lineRule="atLeast"/>
              <w:ind w:left="48"/>
              <w:rPr>
                <w:lang w:eastAsia="en-US"/>
              </w:rPr>
            </w:pPr>
          </w:p>
          <w:p w14:paraId="16AF8C37" w14:textId="77777777" w:rsidR="0031317A" w:rsidRPr="00DC24B2" w:rsidRDefault="0031317A" w:rsidP="00BE49F6">
            <w:pPr>
              <w:autoSpaceDE w:val="0"/>
              <w:snapToGrid w:val="0"/>
              <w:spacing w:line="240" w:lineRule="atLeast"/>
              <w:ind w:left="48"/>
              <w:rPr>
                <w:lang w:eastAsia="en-US"/>
              </w:rPr>
            </w:pPr>
          </w:p>
          <w:p w14:paraId="67A2CBBB" w14:textId="77777777" w:rsidR="0031317A" w:rsidRPr="00DC24B2" w:rsidRDefault="0031317A" w:rsidP="00BE49F6">
            <w:pPr>
              <w:autoSpaceDE w:val="0"/>
              <w:snapToGrid w:val="0"/>
              <w:spacing w:line="240" w:lineRule="atLeast"/>
              <w:ind w:left="48"/>
              <w:rPr>
                <w:lang w:eastAsia="en-US"/>
              </w:rPr>
            </w:pPr>
          </w:p>
          <w:p w14:paraId="6B6EB626" w14:textId="77777777" w:rsidR="0031317A" w:rsidRPr="00DC24B2" w:rsidRDefault="0031317A" w:rsidP="00BE49F6">
            <w:pPr>
              <w:autoSpaceDE w:val="0"/>
              <w:snapToGrid w:val="0"/>
              <w:spacing w:line="240" w:lineRule="atLeast"/>
              <w:ind w:left="48"/>
              <w:rPr>
                <w:lang w:eastAsia="en-US"/>
              </w:rPr>
            </w:pPr>
            <w:r w:rsidRPr="00DC24B2">
              <w:rPr>
                <w:lang w:eastAsia="en-US"/>
              </w:rPr>
              <w:t>комплексна контрольна робота (ККР)</w:t>
            </w:r>
          </w:p>
        </w:tc>
        <w:tc>
          <w:tcPr>
            <w:tcW w:w="1462" w:type="pct"/>
            <w:vMerge w:val="restart"/>
            <w:tcBorders>
              <w:top w:val="single" w:sz="4" w:space="0" w:color="auto"/>
              <w:left w:val="single" w:sz="4" w:space="0" w:color="auto"/>
              <w:bottom w:val="single" w:sz="4" w:space="0" w:color="auto"/>
              <w:right w:val="single" w:sz="4" w:space="0" w:color="auto"/>
            </w:tcBorders>
          </w:tcPr>
          <w:p w14:paraId="114EBB41" w14:textId="77777777" w:rsidR="0031317A" w:rsidRPr="00DC24B2" w:rsidRDefault="0031317A" w:rsidP="00BE49F6">
            <w:pPr>
              <w:autoSpaceDE w:val="0"/>
              <w:snapToGrid w:val="0"/>
              <w:spacing w:line="240" w:lineRule="atLeast"/>
              <w:ind w:left="45"/>
              <w:rPr>
                <w:color w:val="000000"/>
                <w:lang w:eastAsia="en-US"/>
              </w:rPr>
            </w:pPr>
            <w:r w:rsidRPr="00DC24B2">
              <w:rPr>
                <w:color w:val="000000"/>
                <w:lang w:eastAsia="en-US"/>
              </w:rPr>
              <w:t>визначення середньозваженого результату поточних контролів;</w:t>
            </w:r>
          </w:p>
          <w:p w14:paraId="14727260" w14:textId="77777777" w:rsidR="0031317A" w:rsidRPr="00DC24B2" w:rsidRDefault="0031317A" w:rsidP="00BE49F6">
            <w:pPr>
              <w:autoSpaceDE w:val="0"/>
              <w:snapToGrid w:val="0"/>
              <w:spacing w:line="240" w:lineRule="atLeast"/>
              <w:ind w:left="45"/>
              <w:rPr>
                <w:color w:val="000000"/>
                <w:lang w:eastAsia="en-US"/>
              </w:rPr>
            </w:pPr>
          </w:p>
          <w:p w14:paraId="059A847A" w14:textId="02065AAA" w:rsidR="0031317A" w:rsidRPr="00DC24B2" w:rsidRDefault="0031317A" w:rsidP="00BE49F6">
            <w:pPr>
              <w:autoSpaceDE w:val="0"/>
              <w:snapToGrid w:val="0"/>
              <w:spacing w:line="240" w:lineRule="atLeast"/>
              <w:ind w:left="48"/>
              <w:rPr>
                <w:lang w:eastAsia="en-US"/>
              </w:rPr>
            </w:pPr>
            <w:r w:rsidRPr="00DC24B2">
              <w:rPr>
                <w:lang w:eastAsia="en-US"/>
              </w:rPr>
              <w:t>виконання ККР під час іспиту за бажанням студента</w:t>
            </w:r>
          </w:p>
        </w:tc>
      </w:tr>
      <w:tr w:rsidR="0031317A" w:rsidRPr="00DC24B2" w14:paraId="73079DFD" w14:textId="77777777" w:rsidTr="00BE49F6">
        <w:trPr>
          <w:cantSplit/>
          <w:jc w:val="center"/>
        </w:trPr>
        <w:tc>
          <w:tcPr>
            <w:tcW w:w="647" w:type="pct"/>
            <w:vMerge w:val="restart"/>
            <w:tcBorders>
              <w:top w:val="single" w:sz="4" w:space="0" w:color="auto"/>
              <w:left w:val="single" w:sz="4" w:space="0" w:color="auto"/>
              <w:bottom w:val="single" w:sz="4" w:space="0" w:color="auto"/>
              <w:right w:val="single" w:sz="4" w:space="0" w:color="auto"/>
            </w:tcBorders>
            <w:hideMark/>
          </w:tcPr>
          <w:p w14:paraId="032C8587" w14:textId="77777777" w:rsidR="0031317A" w:rsidRPr="00DC24B2" w:rsidRDefault="0031317A" w:rsidP="00BE49F6">
            <w:pPr>
              <w:autoSpaceDE w:val="0"/>
              <w:snapToGrid w:val="0"/>
              <w:spacing w:line="240" w:lineRule="atLeast"/>
              <w:ind w:left="60"/>
              <w:rPr>
                <w:b/>
                <w:bCs/>
                <w:lang w:eastAsia="en-US"/>
              </w:rPr>
            </w:pPr>
            <w:r w:rsidRPr="00DC24B2">
              <w:rPr>
                <w:bCs/>
                <w:lang w:eastAsia="en-US"/>
              </w:rPr>
              <w:t>практичні</w:t>
            </w:r>
          </w:p>
        </w:tc>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5E0B4882" w14:textId="77777777" w:rsidR="0031317A" w:rsidRPr="00DC24B2" w:rsidRDefault="0031317A" w:rsidP="00BE49F6">
            <w:pPr>
              <w:autoSpaceDE w:val="0"/>
              <w:snapToGrid w:val="0"/>
              <w:spacing w:line="240" w:lineRule="atLeast"/>
              <w:rPr>
                <w:b/>
                <w:lang w:eastAsia="en-US"/>
              </w:rPr>
            </w:pPr>
            <w:r w:rsidRPr="00DC24B2">
              <w:rPr>
                <w:lang w:eastAsia="en-US"/>
              </w:rPr>
              <w:t>контрольні завдання за кожною темою</w:t>
            </w:r>
          </w:p>
        </w:tc>
        <w:tc>
          <w:tcPr>
            <w:tcW w:w="1093" w:type="pct"/>
            <w:tcBorders>
              <w:top w:val="single" w:sz="4" w:space="0" w:color="auto"/>
              <w:left w:val="single" w:sz="4" w:space="0" w:color="auto"/>
              <w:bottom w:val="single" w:sz="4" w:space="0" w:color="auto"/>
              <w:right w:val="single" w:sz="4" w:space="0" w:color="auto"/>
            </w:tcBorders>
            <w:hideMark/>
          </w:tcPr>
          <w:p w14:paraId="71E99378" w14:textId="77777777" w:rsidR="0031317A" w:rsidRPr="00DC24B2" w:rsidRDefault="0031317A" w:rsidP="00BE49F6">
            <w:pPr>
              <w:autoSpaceDE w:val="0"/>
              <w:snapToGrid w:val="0"/>
              <w:spacing w:line="240" w:lineRule="atLeast"/>
              <w:ind w:left="48"/>
              <w:rPr>
                <w:lang w:eastAsia="en-US"/>
              </w:rPr>
            </w:pPr>
            <w:r w:rsidRPr="00DC24B2">
              <w:rPr>
                <w:lang w:eastAsia="en-US"/>
              </w:rPr>
              <w:t>виконання завдань під час практичних занять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B572F" w14:textId="77777777" w:rsidR="0031317A" w:rsidRPr="00DC24B2" w:rsidRDefault="0031317A" w:rsidP="00BE49F6">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71D4" w14:textId="77777777" w:rsidR="0031317A" w:rsidRPr="00DC24B2" w:rsidRDefault="0031317A" w:rsidP="00BE49F6">
            <w:pPr>
              <w:spacing w:line="256" w:lineRule="auto"/>
              <w:rPr>
                <w:lang w:eastAsia="en-US"/>
              </w:rPr>
            </w:pPr>
          </w:p>
        </w:tc>
      </w:tr>
      <w:tr w:rsidR="0031317A" w:rsidRPr="00DC24B2" w14:paraId="049DBB6E" w14:textId="77777777" w:rsidTr="00BE49F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4FA29" w14:textId="77777777" w:rsidR="0031317A" w:rsidRPr="00DC24B2" w:rsidRDefault="0031317A" w:rsidP="00BE49F6">
            <w:pPr>
              <w:spacing w:line="256" w:lineRule="auto"/>
              <w:rPr>
                <w:b/>
                <w:bCs/>
                <w:lang w:eastAsia="en-US"/>
              </w:rPr>
            </w:pPr>
          </w:p>
        </w:tc>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14:paraId="1F3DA521" w14:textId="77777777" w:rsidR="0031317A" w:rsidRPr="00DC24B2" w:rsidRDefault="0031317A" w:rsidP="00BE49F6">
            <w:pPr>
              <w:autoSpaceDE w:val="0"/>
              <w:snapToGrid w:val="0"/>
              <w:spacing w:line="240" w:lineRule="atLeast"/>
              <w:rPr>
                <w:b/>
                <w:lang w:eastAsia="en-US"/>
              </w:rPr>
            </w:pPr>
            <w:r w:rsidRPr="00DC24B2">
              <w:rPr>
                <w:lang w:eastAsia="en-US"/>
              </w:rPr>
              <w:t>або індивідуальне завдання</w:t>
            </w:r>
          </w:p>
        </w:tc>
        <w:tc>
          <w:tcPr>
            <w:tcW w:w="1093" w:type="pct"/>
            <w:tcBorders>
              <w:top w:val="single" w:sz="4" w:space="0" w:color="auto"/>
              <w:left w:val="single" w:sz="4" w:space="0" w:color="auto"/>
              <w:bottom w:val="single" w:sz="4" w:space="0" w:color="auto"/>
              <w:right w:val="single" w:sz="4" w:space="0" w:color="auto"/>
            </w:tcBorders>
            <w:hideMark/>
          </w:tcPr>
          <w:p w14:paraId="1AF4993D" w14:textId="77777777" w:rsidR="0031317A" w:rsidRPr="00DC24B2" w:rsidRDefault="0031317A" w:rsidP="00BE49F6">
            <w:pPr>
              <w:autoSpaceDE w:val="0"/>
              <w:snapToGrid w:val="0"/>
              <w:spacing w:line="240" w:lineRule="atLeast"/>
              <w:ind w:left="48"/>
              <w:rPr>
                <w:lang w:eastAsia="en-US"/>
              </w:rPr>
            </w:pPr>
            <w:r w:rsidRPr="00DC24B2">
              <w:rPr>
                <w:lang w:eastAsia="en-US"/>
              </w:rPr>
              <w:t>виконання завдань під час самостійної роботи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7801E" w14:textId="77777777" w:rsidR="0031317A" w:rsidRPr="00DC24B2" w:rsidRDefault="0031317A" w:rsidP="00BE49F6">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AD944" w14:textId="77777777" w:rsidR="0031317A" w:rsidRPr="00DC24B2" w:rsidRDefault="0031317A" w:rsidP="00BE49F6">
            <w:pPr>
              <w:spacing w:line="256" w:lineRule="auto"/>
              <w:rPr>
                <w:lang w:eastAsia="en-US"/>
              </w:rPr>
            </w:pPr>
          </w:p>
        </w:tc>
      </w:tr>
    </w:tbl>
    <w:p w14:paraId="322C2781" w14:textId="77777777" w:rsidR="0031317A" w:rsidRPr="00DC24B2" w:rsidRDefault="0031317A" w:rsidP="0031317A">
      <w:pPr>
        <w:spacing w:before="120" w:after="120"/>
        <w:ind w:firstLine="567"/>
        <w:jc w:val="both"/>
        <w:rPr>
          <w:color w:val="000000"/>
          <w:sz w:val="28"/>
          <w:szCs w:val="28"/>
        </w:rPr>
      </w:pPr>
      <w:bookmarkStart w:id="35" w:name="_Hlk501707960"/>
      <w:bookmarkStart w:id="36" w:name="_Hlk500614565"/>
      <w:r w:rsidRPr="00DC24B2">
        <w:rPr>
          <w:color w:val="000000"/>
          <w:sz w:val="28"/>
          <w:szCs w:val="28"/>
        </w:rPr>
        <w:t>Під час поточного контролю лекційні заняття оцінюються шляхом визначення якості виконання контрольних конкретизованих завдань. Практичні заняття оцінюються якістю виконання контрольного або індивідуального завдання.</w:t>
      </w:r>
    </w:p>
    <w:p w14:paraId="62F450B6" w14:textId="77777777" w:rsidR="0031317A" w:rsidRPr="00DC24B2" w:rsidRDefault="0031317A" w:rsidP="0031317A">
      <w:pPr>
        <w:widowControl w:val="0"/>
        <w:suppressLineNumbers/>
        <w:suppressAutoHyphens/>
        <w:spacing w:before="120" w:after="120"/>
        <w:ind w:firstLine="567"/>
        <w:jc w:val="both"/>
        <w:rPr>
          <w:color w:val="000000"/>
          <w:sz w:val="28"/>
          <w:szCs w:val="28"/>
        </w:rPr>
      </w:pPr>
      <w:r w:rsidRPr="00DC24B2">
        <w:rPr>
          <w:color w:val="000000"/>
          <w:sz w:val="28"/>
          <w:szCs w:val="28"/>
        </w:rPr>
        <w:t>Якщо зміст певного виду занять підпорядковано декільком дескрипторам, то інтегральне значення оцінки може визначатися з урахуванням вагових коефіцієнтів, що встановлюються викладачем.</w:t>
      </w:r>
    </w:p>
    <w:p w14:paraId="51C92F95" w14:textId="77777777" w:rsidR="0031317A" w:rsidRPr="00DC24B2" w:rsidRDefault="0031317A" w:rsidP="0031317A">
      <w:pPr>
        <w:suppressLineNumbers/>
        <w:suppressAutoHyphens/>
        <w:spacing w:before="120" w:after="120"/>
        <w:ind w:firstLine="567"/>
        <w:jc w:val="both"/>
        <w:rPr>
          <w:color w:val="000000"/>
          <w:sz w:val="28"/>
          <w:szCs w:val="28"/>
        </w:rPr>
      </w:pPr>
      <w:bookmarkStart w:id="37" w:name="_Hlk501708007"/>
      <w:bookmarkEnd w:id="35"/>
      <w:r w:rsidRPr="00DC24B2">
        <w:rPr>
          <w:color w:val="000000"/>
          <w:sz w:val="28"/>
          <w:szCs w:val="28"/>
        </w:rPr>
        <w:t>За наявності рівня результатів поточних контролів з усіх видів навчальних занять не менше 60 балів, підсумковий контроль здійснюється без участі студента шляхом визначення середньозваженого значення поточних оцінок.</w:t>
      </w:r>
    </w:p>
    <w:bookmarkEnd w:id="36"/>
    <w:p w14:paraId="2E333C53" w14:textId="77777777" w:rsidR="0031317A" w:rsidRPr="00DC24B2" w:rsidRDefault="0031317A" w:rsidP="0031317A">
      <w:pPr>
        <w:spacing w:before="120" w:after="120"/>
        <w:ind w:firstLine="567"/>
        <w:jc w:val="both"/>
        <w:rPr>
          <w:color w:val="000000"/>
          <w:sz w:val="28"/>
          <w:szCs w:val="28"/>
        </w:rPr>
      </w:pPr>
      <w:r w:rsidRPr="00DC24B2">
        <w:rPr>
          <w:color w:val="000000"/>
          <w:sz w:val="28"/>
          <w:szCs w:val="28"/>
        </w:rPr>
        <w:t>Незалежно від результатів поточного контролю кожен студент під час екзамену має право виконувати ККР, яка містить завдання, що охоплюють ключові дисциплінарні результати навчання.</w:t>
      </w:r>
    </w:p>
    <w:p w14:paraId="7E9E03C8" w14:textId="77777777" w:rsidR="0031317A" w:rsidRPr="00DC24B2" w:rsidRDefault="0031317A" w:rsidP="0031317A">
      <w:pPr>
        <w:spacing w:before="120" w:after="120"/>
        <w:ind w:firstLine="567"/>
        <w:jc w:val="both"/>
        <w:rPr>
          <w:color w:val="000000"/>
          <w:sz w:val="28"/>
          <w:szCs w:val="28"/>
        </w:rPr>
      </w:pPr>
      <w:r w:rsidRPr="00DC24B2">
        <w:rPr>
          <w:sz w:val="28"/>
          <w:szCs w:val="28"/>
        </w:rPr>
        <w:t xml:space="preserve">Кількість конкретизованих завдань ККР повинна відповідати відведеному часу </w:t>
      </w:r>
      <w:r w:rsidRPr="00DC24B2">
        <w:rPr>
          <w:color w:val="000000"/>
          <w:sz w:val="28"/>
          <w:szCs w:val="28"/>
        </w:rPr>
        <w:t>на виконання. Кількість варіантів ККР має забезпечити індивідуалізацію завдання.</w:t>
      </w:r>
    </w:p>
    <w:p w14:paraId="0F040260" w14:textId="77777777" w:rsidR="0031317A" w:rsidRPr="00DC24B2" w:rsidRDefault="0031317A" w:rsidP="0031317A">
      <w:pPr>
        <w:spacing w:before="120" w:after="120"/>
        <w:ind w:firstLine="567"/>
        <w:jc w:val="both"/>
        <w:rPr>
          <w:color w:val="000000"/>
          <w:sz w:val="28"/>
          <w:szCs w:val="28"/>
        </w:rPr>
      </w:pPr>
      <w:r w:rsidRPr="00DC24B2">
        <w:rPr>
          <w:color w:val="000000"/>
          <w:sz w:val="28"/>
          <w:szCs w:val="28"/>
        </w:rPr>
        <w:t>Значення оцінки за виконання ККР визначається середньою оцінкою складових (конкретизованих завдань) і є остаточним.</w:t>
      </w:r>
    </w:p>
    <w:p w14:paraId="27DBD3F3" w14:textId="77777777" w:rsidR="0031317A" w:rsidRPr="00DC24B2" w:rsidRDefault="0031317A" w:rsidP="0031317A">
      <w:pPr>
        <w:spacing w:before="120"/>
        <w:ind w:firstLine="567"/>
        <w:jc w:val="both"/>
        <w:rPr>
          <w:color w:val="000000"/>
          <w:sz w:val="28"/>
          <w:szCs w:val="28"/>
        </w:rPr>
      </w:pPr>
      <w:r w:rsidRPr="00DC24B2">
        <w:rPr>
          <w:color w:val="000000"/>
          <w:sz w:val="28"/>
          <w:szCs w:val="28"/>
        </w:rPr>
        <w:t>Інтегральне значення оцінки виконання ККР може визначатися з урахуванням вагових коефіцієнтів, що встановлюється кафедрою для кожного дескриптора НРК.</w:t>
      </w:r>
      <w:bookmarkEnd w:id="37"/>
    </w:p>
    <w:p w14:paraId="375ED829" w14:textId="77777777" w:rsidR="0031317A" w:rsidRPr="00DC24B2" w:rsidRDefault="0031317A" w:rsidP="0031317A">
      <w:pPr>
        <w:pStyle w:val="a3"/>
        <w:suppressLineNumbers/>
        <w:suppressAutoHyphens/>
        <w:spacing w:before="360" w:after="120" w:line="252" w:lineRule="auto"/>
        <w:ind w:firstLine="567"/>
        <w:outlineLvl w:val="0"/>
        <w:rPr>
          <w:sz w:val="28"/>
          <w:szCs w:val="28"/>
        </w:rPr>
      </w:pPr>
      <w:bookmarkStart w:id="38" w:name="_Toc25236386"/>
      <w:bookmarkStart w:id="39" w:name="_Toc534664493"/>
      <w:bookmarkStart w:id="40" w:name="_Toc25245181"/>
      <w:r w:rsidRPr="00DC24B2">
        <w:rPr>
          <w:sz w:val="28"/>
          <w:szCs w:val="28"/>
        </w:rPr>
        <w:t>6.3. Критерії</w:t>
      </w:r>
      <w:bookmarkEnd w:id="38"/>
      <w:bookmarkEnd w:id="39"/>
      <w:bookmarkEnd w:id="40"/>
    </w:p>
    <w:p w14:paraId="4C97704A" w14:textId="77777777" w:rsidR="0031317A" w:rsidRPr="00DC24B2" w:rsidRDefault="0031317A" w:rsidP="0031317A">
      <w:pPr>
        <w:pStyle w:val="16"/>
        <w:keepNext w:val="0"/>
        <w:suppressLineNumbers/>
        <w:suppressAutoHyphens/>
        <w:spacing w:before="80" w:after="0"/>
        <w:ind w:firstLine="567"/>
        <w:jc w:val="both"/>
        <w:rPr>
          <w:b w:val="0"/>
          <w:bCs/>
          <w:sz w:val="28"/>
          <w:szCs w:val="28"/>
        </w:rPr>
      </w:pPr>
      <w:r w:rsidRPr="00DC24B2">
        <w:rPr>
          <w:b w:val="0"/>
          <w:bCs/>
          <w:sz w:val="28"/>
          <w:szCs w:val="28"/>
        </w:rPr>
        <w:t xml:space="preserve">Реальні результати навчання студента </w:t>
      </w:r>
      <w:r w:rsidRPr="00DC24B2">
        <w:rPr>
          <w:b w:val="0"/>
          <w:sz w:val="28"/>
          <w:szCs w:val="28"/>
        </w:rPr>
        <w:t xml:space="preserve">ідентифікуються та вимірюються відносно очікуваних </w:t>
      </w:r>
      <w:r w:rsidRPr="00DC24B2">
        <w:rPr>
          <w:b w:val="0"/>
          <w:bCs/>
          <w:kern w:val="0"/>
          <w:sz w:val="28"/>
          <w:szCs w:val="28"/>
        </w:rPr>
        <w:t>під час контрольних заходів за допомогою критеріїв, що описують дії</w:t>
      </w:r>
      <w:r w:rsidRPr="00DC24B2">
        <w:rPr>
          <w:b w:val="0"/>
          <w:sz w:val="28"/>
          <w:szCs w:val="28"/>
        </w:rPr>
        <w:t xml:space="preserve"> студента для демонстрації досягнення результатів навчання.</w:t>
      </w:r>
    </w:p>
    <w:p w14:paraId="68BBA717" w14:textId="77777777" w:rsidR="0031317A" w:rsidRPr="00DC24B2" w:rsidRDefault="0031317A" w:rsidP="0031317A">
      <w:pPr>
        <w:pStyle w:val="ac"/>
        <w:shd w:val="clear" w:color="auto" w:fill="FFFFFF"/>
        <w:spacing w:before="120" w:beforeAutospacing="0" w:after="0" w:afterAutospacing="0"/>
        <w:ind w:firstLine="567"/>
        <w:jc w:val="both"/>
        <w:rPr>
          <w:bCs/>
          <w:kern w:val="28"/>
          <w:sz w:val="28"/>
          <w:szCs w:val="28"/>
          <w:lang w:val="uk-UA"/>
        </w:rPr>
      </w:pPr>
      <w:r w:rsidRPr="00DC24B2">
        <w:rPr>
          <w:color w:val="000000"/>
          <w:sz w:val="28"/>
          <w:szCs w:val="28"/>
          <w:lang w:val="uk-UA"/>
        </w:rPr>
        <w:t xml:space="preserve">Для </w:t>
      </w:r>
      <w:r w:rsidRPr="00DC24B2">
        <w:rPr>
          <w:bCs/>
          <w:kern w:val="28"/>
          <w:sz w:val="28"/>
          <w:szCs w:val="28"/>
          <w:lang w:val="uk-UA"/>
        </w:rPr>
        <w:t xml:space="preserve">оцінювання виконання контрольних завдань під час поточного контролю лекційних і практичних занять в якості критерія використовується </w:t>
      </w:r>
      <w:r w:rsidRPr="00DC24B2">
        <w:rPr>
          <w:bCs/>
          <w:kern w:val="28"/>
          <w:sz w:val="28"/>
          <w:szCs w:val="28"/>
          <w:lang w:val="uk-UA"/>
        </w:rPr>
        <w:lastRenderedPageBreak/>
        <w:t>коефіцієнт засвоєння, що автоматично адаптує показник оцінки до рейтингової шкали:</w:t>
      </w:r>
    </w:p>
    <w:p w14:paraId="0205FFE4" w14:textId="77777777" w:rsidR="0031317A" w:rsidRPr="00DC24B2" w:rsidRDefault="0031317A" w:rsidP="0031317A">
      <w:pPr>
        <w:spacing w:before="120" w:after="120"/>
        <w:jc w:val="center"/>
        <w:rPr>
          <w:bCs/>
          <w:kern w:val="28"/>
          <w:sz w:val="28"/>
          <w:szCs w:val="28"/>
        </w:rPr>
      </w:pPr>
      <w:r w:rsidRPr="00DC24B2">
        <w:rPr>
          <w:bCs/>
          <w:kern w:val="28"/>
          <w:sz w:val="28"/>
          <w:szCs w:val="28"/>
        </w:rPr>
        <w:t>О</w:t>
      </w:r>
      <w:r w:rsidRPr="00DC24B2">
        <w:rPr>
          <w:bCs/>
          <w:i/>
          <w:kern w:val="28"/>
          <w:sz w:val="28"/>
          <w:szCs w:val="28"/>
          <w:vertAlign w:val="subscript"/>
        </w:rPr>
        <w:t>i</w:t>
      </w:r>
      <w:r w:rsidRPr="00DC24B2">
        <w:rPr>
          <w:bCs/>
          <w:kern w:val="28"/>
          <w:sz w:val="28"/>
          <w:szCs w:val="28"/>
        </w:rPr>
        <w:t xml:space="preserve"> = 100 </w:t>
      </w:r>
      <w:r w:rsidRPr="00DC24B2">
        <w:rPr>
          <w:bCs/>
          <w:i/>
          <w:kern w:val="28"/>
          <w:sz w:val="28"/>
          <w:szCs w:val="28"/>
        </w:rPr>
        <w:t>a/m</w:t>
      </w:r>
      <w:r w:rsidRPr="00DC24B2">
        <w:rPr>
          <w:bCs/>
          <w:kern w:val="28"/>
          <w:sz w:val="28"/>
          <w:szCs w:val="28"/>
        </w:rPr>
        <w:t>,</w:t>
      </w:r>
    </w:p>
    <w:p w14:paraId="3B367BD6" w14:textId="77777777" w:rsidR="0031317A" w:rsidRPr="00DC24B2" w:rsidRDefault="0031317A" w:rsidP="0031317A">
      <w:pPr>
        <w:pStyle w:val="16"/>
        <w:keepNext w:val="0"/>
        <w:suppressLineNumbers/>
        <w:suppressAutoHyphens/>
        <w:spacing w:before="80" w:after="0"/>
        <w:jc w:val="both"/>
        <w:rPr>
          <w:b w:val="0"/>
          <w:bCs/>
          <w:kern w:val="0"/>
          <w:sz w:val="28"/>
          <w:szCs w:val="28"/>
        </w:rPr>
      </w:pPr>
      <w:r w:rsidRPr="00DC24B2">
        <w:rPr>
          <w:b w:val="0"/>
          <w:bCs/>
          <w:sz w:val="28"/>
          <w:szCs w:val="28"/>
        </w:rPr>
        <w:t xml:space="preserve">де </w:t>
      </w:r>
      <w:r w:rsidRPr="00DC24B2">
        <w:rPr>
          <w:b w:val="0"/>
          <w:bCs/>
          <w:i/>
          <w:sz w:val="28"/>
          <w:szCs w:val="28"/>
        </w:rPr>
        <w:t>a</w:t>
      </w:r>
      <w:r w:rsidRPr="00DC24B2">
        <w:rPr>
          <w:b w:val="0"/>
          <w:bCs/>
          <w:sz w:val="28"/>
          <w:szCs w:val="28"/>
        </w:rPr>
        <w:t xml:space="preserve"> – число правильних відповідей або виконаних суттєвих операцій відповідно до еталону рішення; </w:t>
      </w:r>
      <w:r w:rsidRPr="00DC24B2">
        <w:rPr>
          <w:b w:val="0"/>
          <w:bCs/>
          <w:i/>
          <w:sz w:val="28"/>
          <w:szCs w:val="28"/>
        </w:rPr>
        <w:t>m</w:t>
      </w:r>
      <w:r w:rsidRPr="00DC24B2">
        <w:rPr>
          <w:b w:val="0"/>
          <w:bCs/>
          <w:sz w:val="28"/>
          <w:szCs w:val="28"/>
        </w:rPr>
        <w:t xml:space="preserve"> – загальна кількість запитань або суттєвих операцій еталону</w:t>
      </w:r>
      <w:r w:rsidRPr="00DC24B2">
        <w:rPr>
          <w:b w:val="0"/>
          <w:bCs/>
          <w:kern w:val="0"/>
          <w:sz w:val="28"/>
          <w:szCs w:val="28"/>
        </w:rPr>
        <w:t>.</w:t>
      </w:r>
    </w:p>
    <w:p w14:paraId="34398874" w14:textId="77777777" w:rsidR="0031317A" w:rsidRPr="00DC24B2" w:rsidRDefault="0031317A" w:rsidP="0031317A">
      <w:pPr>
        <w:pStyle w:val="16"/>
        <w:keepNext w:val="0"/>
        <w:suppressLineNumbers/>
        <w:suppressAutoHyphens/>
        <w:spacing w:before="80" w:after="0"/>
        <w:ind w:firstLine="567"/>
        <w:jc w:val="both"/>
        <w:rPr>
          <w:b w:val="0"/>
          <w:bCs/>
          <w:sz w:val="28"/>
          <w:szCs w:val="28"/>
        </w:rPr>
      </w:pPr>
      <w:r w:rsidRPr="00DC24B2">
        <w:rPr>
          <w:b w:val="0"/>
          <w:bCs/>
          <w:sz w:val="28"/>
          <w:szCs w:val="28"/>
        </w:rPr>
        <w:t>Індивідуальні завдання та комплексні контрольні роботи оцінюються експертно за допомогою критеріїв, що характеризують співвідношення вимог до рівня компетентностей і показників оцінки за рейтинговою шкалою.</w:t>
      </w:r>
    </w:p>
    <w:p w14:paraId="1E348E1A" w14:textId="77777777" w:rsidR="0031317A" w:rsidRPr="00DC24B2" w:rsidRDefault="0031317A" w:rsidP="0031317A">
      <w:pPr>
        <w:pStyle w:val="Default"/>
        <w:spacing w:before="120" w:after="120"/>
        <w:ind w:firstLine="567"/>
        <w:jc w:val="both"/>
        <w:rPr>
          <w:b/>
          <w:i/>
          <w:lang w:val="uk-UA"/>
        </w:rPr>
      </w:pPr>
      <w:r w:rsidRPr="00DC24B2">
        <w:rPr>
          <w:bCs/>
          <w:sz w:val="28"/>
          <w:szCs w:val="28"/>
          <w:lang w:val="uk-UA"/>
        </w:rPr>
        <w:t xml:space="preserve">Зміст критеріїв спирається на компетентністні характеристики, визначені НРК для магістерського рівня вищої освіти </w:t>
      </w:r>
      <w:r w:rsidRPr="00DC24B2">
        <w:rPr>
          <w:sz w:val="28"/>
          <w:szCs w:val="28"/>
          <w:lang w:val="uk-UA"/>
        </w:rPr>
        <w:t>(подано нижче).</w:t>
      </w:r>
    </w:p>
    <w:p w14:paraId="613C4B9E" w14:textId="77777777" w:rsidR="0031317A" w:rsidRPr="00DC24B2" w:rsidRDefault="0031317A" w:rsidP="0031317A">
      <w:pPr>
        <w:widowControl w:val="0"/>
        <w:suppressLineNumbers/>
        <w:suppressAutoHyphens/>
        <w:spacing w:before="240"/>
        <w:ind w:firstLine="567"/>
        <w:jc w:val="center"/>
        <w:rPr>
          <w:b/>
          <w:i/>
          <w:color w:val="000000"/>
          <w:sz w:val="28"/>
          <w:szCs w:val="28"/>
        </w:rPr>
      </w:pPr>
      <w:r w:rsidRPr="00DC24B2">
        <w:rPr>
          <w:b/>
          <w:i/>
          <w:color w:val="000000"/>
          <w:sz w:val="28"/>
          <w:szCs w:val="28"/>
        </w:rPr>
        <w:t xml:space="preserve">Загальні критерії досягнення результатів навчання </w:t>
      </w:r>
    </w:p>
    <w:p w14:paraId="612DD3DF" w14:textId="77777777" w:rsidR="0031317A" w:rsidRPr="00DC24B2" w:rsidRDefault="0031317A" w:rsidP="0031317A">
      <w:pPr>
        <w:widowControl w:val="0"/>
        <w:suppressLineNumbers/>
        <w:suppressAutoHyphens/>
        <w:ind w:firstLine="567"/>
        <w:jc w:val="center"/>
        <w:rPr>
          <w:b/>
          <w:i/>
          <w:color w:val="000000"/>
          <w:sz w:val="28"/>
          <w:szCs w:val="28"/>
        </w:rPr>
      </w:pPr>
      <w:r w:rsidRPr="00DC24B2">
        <w:rPr>
          <w:b/>
          <w:i/>
          <w:color w:val="000000"/>
          <w:sz w:val="28"/>
          <w:szCs w:val="28"/>
        </w:rPr>
        <w:t>для 7-го кваліфікаційного рівня за НРК</w:t>
      </w:r>
    </w:p>
    <w:p w14:paraId="36260C4C" w14:textId="77777777" w:rsidR="0031317A" w:rsidRPr="00DC24B2" w:rsidRDefault="0031317A" w:rsidP="0031317A">
      <w:pPr>
        <w:pStyle w:val="Default"/>
        <w:spacing w:before="120" w:after="120"/>
        <w:ind w:firstLine="567"/>
        <w:jc w:val="both"/>
        <w:rPr>
          <w:bCs/>
          <w:sz w:val="28"/>
          <w:szCs w:val="28"/>
          <w:lang w:val="uk-UA"/>
        </w:rPr>
      </w:pPr>
      <w:r w:rsidRPr="00DC24B2">
        <w:rPr>
          <w:b/>
          <w:bCs/>
          <w:sz w:val="28"/>
          <w:szCs w:val="28"/>
          <w:lang w:val="uk-UA"/>
        </w:rPr>
        <w:t>Інтегральна компетентність</w:t>
      </w:r>
      <w:r w:rsidRPr="00DC24B2">
        <w:rPr>
          <w:bCs/>
          <w:sz w:val="28"/>
          <w:szCs w:val="28"/>
          <w:lang w:val="uk-UA"/>
        </w:rPr>
        <w:t xml:space="preserve"> – здатність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відповідної науки і характеризується комплексністю та невизначеністю умов.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5"/>
        <w:gridCol w:w="5856"/>
        <w:gridCol w:w="1327"/>
      </w:tblGrid>
      <w:tr w:rsidR="0031317A" w:rsidRPr="00DC24B2" w14:paraId="515B6418" w14:textId="77777777" w:rsidTr="00BE49F6">
        <w:trPr>
          <w:tblHeader/>
        </w:trPr>
        <w:tc>
          <w:tcPr>
            <w:tcW w:w="1278" w:type="pct"/>
            <w:vAlign w:val="center"/>
            <w:hideMark/>
          </w:tcPr>
          <w:p w14:paraId="6CB283DE" w14:textId="77777777" w:rsidR="0031317A" w:rsidRPr="00DC24B2" w:rsidRDefault="0031317A" w:rsidP="00BE49F6">
            <w:pPr>
              <w:spacing w:line="256" w:lineRule="auto"/>
              <w:ind w:right="-164"/>
              <w:jc w:val="center"/>
              <w:rPr>
                <w:b/>
                <w:color w:val="000000"/>
                <w:lang w:eastAsia="en-US"/>
              </w:rPr>
            </w:pPr>
            <w:r w:rsidRPr="00DC24B2">
              <w:rPr>
                <w:b/>
                <w:color w:val="000000"/>
                <w:lang w:eastAsia="en-US"/>
              </w:rPr>
              <w:t>Дескриптори НРК</w:t>
            </w:r>
          </w:p>
        </w:tc>
        <w:tc>
          <w:tcPr>
            <w:tcW w:w="3049" w:type="pct"/>
            <w:vAlign w:val="center"/>
            <w:hideMark/>
          </w:tcPr>
          <w:p w14:paraId="1779C7B3" w14:textId="77777777" w:rsidR="0031317A" w:rsidRPr="00DC24B2" w:rsidRDefault="0031317A" w:rsidP="00BE49F6">
            <w:pPr>
              <w:spacing w:line="256" w:lineRule="auto"/>
              <w:ind w:right="34"/>
              <w:jc w:val="center"/>
              <w:rPr>
                <w:b/>
                <w:color w:val="000000"/>
                <w:lang w:eastAsia="en-US"/>
              </w:rPr>
            </w:pPr>
            <w:r w:rsidRPr="00DC24B2">
              <w:rPr>
                <w:b/>
                <w:color w:val="000000"/>
                <w:lang w:eastAsia="en-US"/>
              </w:rPr>
              <w:t>Вимоги до знань, умінь, комунікації, автономності та відповідальності</w:t>
            </w:r>
          </w:p>
        </w:tc>
        <w:tc>
          <w:tcPr>
            <w:tcW w:w="673" w:type="pct"/>
            <w:hideMark/>
          </w:tcPr>
          <w:p w14:paraId="35EECECE" w14:textId="77777777" w:rsidR="0031317A" w:rsidRPr="00DC24B2" w:rsidRDefault="0031317A" w:rsidP="00BE49F6">
            <w:pPr>
              <w:spacing w:line="256" w:lineRule="auto"/>
              <w:ind w:right="34"/>
              <w:jc w:val="center"/>
              <w:rPr>
                <w:b/>
                <w:color w:val="000000"/>
                <w:lang w:eastAsia="en-US"/>
              </w:rPr>
            </w:pPr>
            <w:r w:rsidRPr="00DC24B2">
              <w:rPr>
                <w:b/>
                <w:color w:val="000000"/>
                <w:lang w:eastAsia="en-US"/>
              </w:rPr>
              <w:t>Показник</w:t>
            </w:r>
          </w:p>
          <w:p w14:paraId="25809831" w14:textId="77777777" w:rsidR="0031317A" w:rsidRPr="00DC24B2" w:rsidRDefault="0031317A" w:rsidP="00BE49F6">
            <w:pPr>
              <w:spacing w:line="256" w:lineRule="auto"/>
              <w:ind w:right="34"/>
              <w:jc w:val="center"/>
              <w:rPr>
                <w:b/>
                <w:color w:val="000000"/>
                <w:lang w:eastAsia="en-US"/>
              </w:rPr>
            </w:pPr>
            <w:r w:rsidRPr="00DC24B2">
              <w:rPr>
                <w:b/>
                <w:color w:val="000000"/>
                <w:lang w:eastAsia="en-US"/>
              </w:rPr>
              <w:t xml:space="preserve">оцінки </w:t>
            </w:r>
          </w:p>
        </w:tc>
      </w:tr>
      <w:tr w:rsidR="0031317A" w:rsidRPr="00DC24B2" w14:paraId="5899F6BB" w14:textId="77777777" w:rsidTr="00BE49F6">
        <w:tc>
          <w:tcPr>
            <w:tcW w:w="5000" w:type="pct"/>
            <w:gridSpan w:val="3"/>
            <w:hideMark/>
          </w:tcPr>
          <w:p w14:paraId="3A1BD3D2" w14:textId="77777777" w:rsidR="0031317A" w:rsidRPr="00DC24B2" w:rsidRDefault="0031317A" w:rsidP="00BE49F6">
            <w:pPr>
              <w:tabs>
                <w:tab w:val="left" w:pos="204"/>
              </w:tabs>
              <w:spacing w:line="256" w:lineRule="auto"/>
              <w:ind w:right="-22"/>
              <w:jc w:val="center"/>
              <w:rPr>
                <w:b/>
                <w:i/>
                <w:color w:val="000000"/>
                <w:lang w:eastAsia="en-US"/>
              </w:rPr>
            </w:pPr>
            <w:r w:rsidRPr="00DC24B2">
              <w:rPr>
                <w:b/>
                <w:i/>
                <w:color w:val="000000"/>
                <w:lang w:eastAsia="en-US"/>
              </w:rPr>
              <w:t>Знання</w:t>
            </w:r>
            <w:r w:rsidRPr="00DC24B2">
              <w:rPr>
                <w:b/>
                <w:color w:val="000000"/>
                <w:lang w:eastAsia="en-US"/>
              </w:rPr>
              <w:t xml:space="preserve"> </w:t>
            </w:r>
          </w:p>
        </w:tc>
      </w:tr>
      <w:tr w:rsidR="0031317A" w:rsidRPr="00DC24B2" w14:paraId="20F090A6" w14:textId="77777777" w:rsidTr="00BE49F6">
        <w:trPr>
          <w:trHeight w:val="280"/>
        </w:trPr>
        <w:tc>
          <w:tcPr>
            <w:tcW w:w="1278" w:type="pct"/>
            <w:vMerge w:val="restart"/>
            <w:hideMark/>
          </w:tcPr>
          <w:p w14:paraId="259B3CCD" w14:textId="77777777" w:rsidR="0031317A" w:rsidRPr="00DC24B2" w:rsidRDefault="0031317A" w:rsidP="0031317A">
            <w:pPr>
              <w:widowControl w:val="0"/>
              <w:numPr>
                <w:ilvl w:val="0"/>
                <w:numId w:val="11"/>
              </w:numPr>
              <w:suppressLineNumbers/>
              <w:tabs>
                <w:tab w:val="left" w:pos="288"/>
              </w:tabs>
              <w:suppressAutoHyphens/>
              <w:spacing w:line="240" w:lineRule="atLeast"/>
              <w:ind w:left="35" w:firstLine="0"/>
              <w:rPr>
                <w:b/>
                <w:i/>
                <w:color w:val="000000"/>
                <w:lang w:eastAsia="en-US"/>
              </w:rPr>
            </w:pPr>
            <w:r w:rsidRPr="00DC24B2">
              <w:rPr>
                <w:lang w:eastAsia="en-US"/>
              </w:rPr>
              <w:t xml:space="preserve">концептуальні знання, набуті у процесі навчання та професійної діяльності, включаючи певні знання сучасних досягнень; </w:t>
            </w:r>
          </w:p>
          <w:p w14:paraId="4F784848" w14:textId="77777777" w:rsidR="0031317A" w:rsidRPr="00DC24B2" w:rsidRDefault="0031317A" w:rsidP="0031317A">
            <w:pPr>
              <w:widowControl w:val="0"/>
              <w:numPr>
                <w:ilvl w:val="0"/>
                <w:numId w:val="11"/>
              </w:numPr>
              <w:suppressLineNumbers/>
              <w:tabs>
                <w:tab w:val="left" w:pos="288"/>
              </w:tabs>
              <w:suppressAutoHyphens/>
              <w:spacing w:line="240" w:lineRule="atLeast"/>
              <w:ind w:left="35" w:firstLine="0"/>
              <w:rPr>
                <w:b/>
                <w:i/>
                <w:color w:val="000000"/>
                <w:lang w:eastAsia="en-US"/>
              </w:rPr>
            </w:pPr>
            <w:r w:rsidRPr="00DC24B2">
              <w:rPr>
                <w:lang w:eastAsia="en-US"/>
              </w:rPr>
              <w:t>критичне осмислення основних теорій, принципів, методів і понять у навчанні та професійній діяльності</w:t>
            </w:r>
          </w:p>
        </w:tc>
        <w:tc>
          <w:tcPr>
            <w:tcW w:w="3049" w:type="pct"/>
            <w:hideMark/>
          </w:tcPr>
          <w:p w14:paraId="5479DAC1" w14:textId="77777777" w:rsidR="0031317A" w:rsidRPr="00DC24B2" w:rsidRDefault="0031317A" w:rsidP="00BE49F6">
            <w:pPr>
              <w:pStyle w:val="ad"/>
              <w:tabs>
                <w:tab w:val="left" w:pos="258"/>
              </w:tabs>
              <w:spacing w:line="240" w:lineRule="atLeast"/>
              <w:ind w:left="0"/>
              <w:rPr>
                <w:color w:val="000000"/>
                <w:lang w:eastAsia="en-US"/>
              </w:rPr>
            </w:pPr>
            <w:r w:rsidRPr="00DC24B2">
              <w:rPr>
                <w:lang w:eastAsia="en-US"/>
              </w:rPr>
              <w:t xml:space="preserve">Відповідь відмінна – правильна, обґрунтована, осмислена. Характеризує наявність: </w:t>
            </w:r>
          </w:p>
          <w:p w14:paraId="61CA0DD4"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lang w:eastAsia="en-US"/>
              </w:rPr>
              <w:t xml:space="preserve">концептуальних знань; </w:t>
            </w:r>
          </w:p>
          <w:p w14:paraId="1F81778D"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lang w:eastAsia="en-US"/>
              </w:rPr>
              <w:t xml:space="preserve">високого ступеню володіння станом питання; </w:t>
            </w:r>
          </w:p>
          <w:p w14:paraId="44D42787"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lang w:eastAsia="en-US"/>
              </w:rPr>
              <w:t>критичного осмислення основних теорій, принципів, методів і понять у навчанні та професійній діяльності</w:t>
            </w:r>
          </w:p>
        </w:tc>
        <w:tc>
          <w:tcPr>
            <w:tcW w:w="673" w:type="pct"/>
            <w:hideMark/>
          </w:tcPr>
          <w:p w14:paraId="19FD2E94" w14:textId="77777777" w:rsidR="0031317A" w:rsidRPr="00DC24B2" w:rsidRDefault="0031317A" w:rsidP="00BE49F6">
            <w:pPr>
              <w:spacing w:line="240" w:lineRule="atLeast"/>
              <w:jc w:val="center"/>
              <w:rPr>
                <w:color w:val="000000"/>
                <w:lang w:eastAsia="en-US"/>
              </w:rPr>
            </w:pPr>
            <w:r w:rsidRPr="00DC24B2">
              <w:rPr>
                <w:color w:val="000000"/>
                <w:lang w:eastAsia="en-US"/>
              </w:rPr>
              <w:t>95-100</w:t>
            </w:r>
          </w:p>
        </w:tc>
      </w:tr>
      <w:tr w:rsidR="0031317A" w:rsidRPr="00DC24B2" w14:paraId="610FB1D7" w14:textId="77777777" w:rsidTr="00BE49F6">
        <w:tc>
          <w:tcPr>
            <w:tcW w:w="0" w:type="auto"/>
            <w:vMerge/>
            <w:vAlign w:val="center"/>
            <w:hideMark/>
          </w:tcPr>
          <w:p w14:paraId="47EA0293" w14:textId="77777777" w:rsidR="0031317A" w:rsidRPr="00DC24B2" w:rsidRDefault="0031317A" w:rsidP="00BE49F6">
            <w:pPr>
              <w:spacing w:line="256" w:lineRule="auto"/>
              <w:rPr>
                <w:b/>
                <w:i/>
                <w:color w:val="000000"/>
                <w:lang w:eastAsia="en-US"/>
              </w:rPr>
            </w:pPr>
          </w:p>
        </w:tc>
        <w:tc>
          <w:tcPr>
            <w:tcW w:w="3049" w:type="pct"/>
            <w:hideMark/>
          </w:tcPr>
          <w:p w14:paraId="7771AC2C"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Відповідь містить негрубі помилки або описки</w:t>
            </w:r>
          </w:p>
        </w:tc>
        <w:tc>
          <w:tcPr>
            <w:tcW w:w="673" w:type="pct"/>
            <w:hideMark/>
          </w:tcPr>
          <w:p w14:paraId="5EE70DF7" w14:textId="77777777" w:rsidR="0031317A" w:rsidRPr="00DC24B2" w:rsidRDefault="0031317A" w:rsidP="00BE49F6">
            <w:pPr>
              <w:pStyle w:val="ad"/>
              <w:spacing w:line="240" w:lineRule="atLeast"/>
              <w:ind w:left="0"/>
              <w:jc w:val="center"/>
              <w:rPr>
                <w:color w:val="000000"/>
                <w:lang w:eastAsia="en-US"/>
              </w:rPr>
            </w:pPr>
            <w:r w:rsidRPr="00DC24B2">
              <w:rPr>
                <w:color w:val="000000"/>
                <w:lang w:eastAsia="en-US"/>
              </w:rPr>
              <w:t>90-94</w:t>
            </w:r>
          </w:p>
        </w:tc>
      </w:tr>
      <w:tr w:rsidR="0031317A" w:rsidRPr="00DC24B2" w14:paraId="5B953435" w14:textId="77777777" w:rsidTr="00BE49F6">
        <w:tc>
          <w:tcPr>
            <w:tcW w:w="0" w:type="auto"/>
            <w:vMerge/>
            <w:vAlign w:val="center"/>
            <w:hideMark/>
          </w:tcPr>
          <w:p w14:paraId="322681A3" w14:textId="77777777" w:rsidR="0031317A" w:rsidRPr="00DC24B2" w:rsidRDefault="0031317A" w:rsidP="00BE49F6">
            <w:pPr>
              <w:spacing w:line="256" w:lineRule="auto"/>
              <w:rPr>
                <w:b/>
                <w:i/>
                <w:color w:val="000000"/>
                <w:lang w:eastAsia="en-US"/>
              </w:rPr>
            </w:pPr>
          </w:p>
        </w:tc>
        <w:tc>
          <w:tcPr>
            <w:tcW w:w="3049" w:type="pct"/>
            <w:hideMark/>
          </w:tcPr>
          <w:p w14:paraId="0A481FB6"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Відповідь правильна, але має певні неточності</w:t>
            </w:r>
          </w:p>
        </w:tc>
        <w:tc>
          <w:tcPr>
            <w:tcW w:w="673" w:type="pct"/>
            <w:hideMark/>
          </w:tcPr>
          <w:p w14:paraId="0BF54643" w14:textId="77777777" w:rsidR="0031317A" w:rsidRPr="00DC24B2" w:rsidRDefault="0031317A" w:rsidP="00BE49F6">
            <w:pPr>
              <w:spacing w:line="240" w:lineRule="atLeast"/>
              <w:jc w:val="center"/>
              <w:rPr>
                <w:color w:val="000000"/>
                <w:lang w:eastAsia="en-US"/>
              </w:rPr>
            </w:pPr>
            <w:r w:rsidRPr="00DC24B2">
              <w:rPr>
                <w:color w:val="000000"/>
                <w:lang w:eastAsia="en-US"/>
              </w:rPr>
              <w:t>85-89</w:t>
            </w:r>
          </w:p>
        </w:tc>
      </w:tr>
      <w:tr w:rsidR="0031317A" w:rsidRPr="00DC24B2" w14:paraId="4ABC64A7" w14:textId="77777777" w:rsidTr="00BE49F6">
        <w:trPr>
          <w:trHeight w:val="267"/>
        </w:trPr>
        <w:tc>
          <w:tcPr>
            <w:tcW w:w="0" w:type="auto"/>
            <w:vMerge/>
            <w:vAlign w:val="center"/>
            <w:hideMark/>
          </w:tcPr>
          <w:p w14:paraId="0600B41E" w14:textId="77777777" w:rsidR="0031317A" w:rsidRPr="00DC24B2" w:rsidRDefault="0031317A" w:rsidP="00BE49F6">
            <w:pPr>
              <w:spacing w:line="256" w:lineRule="auto"/>
              <w:rPr>
                <w:b/>
                <w:i/>
                <w:color w:val="000000"/>
                <w:lang w:eastAsia="en-US"/>
              </w:rPr>
            </w:pPr>
          </w:p>
        </w:tc>
        <w:tc>
          <w:tcPr>
            <w:tcW w:w="3049" w:type="pct"/>
            <w:hideMark/>
          </w:tcPr>
          <w:p w14:paraId="640A94B9"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Відповідь правильна, але має певні неточності й недостатньо обґрунтована</w:t>
            </w:r>
          </w:p>
        </w:tc>
        <w:tc>
          <w:tcPr>
            <w:tcW w:w="673" w:type="pct"/>
            <w:hideMark/>
          </w:tcPr>
          <w:p w14:paraId="04F87565" w14:textId="77777777" w:rsidR="0031317A" w:rsidRPr="00DC24B2" w:rsidRDefault="0031317A" w:rsidP="00BE49F6">
            <w:pPr>
              <w:spacing w:line="240" w:lineRule="atLeast"/>
              <w:jc w:val="center"/>
              <w:rPr>
                <w:color w:val="000000"/>
                <w:lang w:eastAsia="en-US"/>
              </w:rPr>
            </w:pPr>
            <w:r w:rsidRPr="00DC24B2">
              <w:rPr>
                <w:color w:val="000000"/>
                <w:lang w:eastAsia="en-US"/>
              </w:rPr>
              <w:t>80-84</w:t>
            </w:r>
          </w:p>
        </w:tc>
      </w:tr>
      <w:tr w:rsidR="0031317A" w:rsidRPr="00DC24B2" w14:paraId="1721343A" w14:textId="77777777" w:rsidTr="00BE49F6">
        <w:trPr>
          <w:trHeight w:val="412"/>
        </w:trPr>
        <w:tc>
          <w:tcPr>
            <w:tcW w:w="0" w:type="auto"/>
            <w:vMerge/>
            <w:vAlign w:val="center"/>
            <w:hideMark/>
          </w:tcPr>
          <w:p w14:paraId="386E4704" w14:textId="77777777" w:rsidR="0031317A" w:rsidRPr="00DC24B2" w:rsidRDefault="0031317A" w:rsidP="00BE49F6">
            <w:pPr>
              <w:spacing w:line="256" w:lineRule="auto"/>
              <w:rPr>
                <w:b/>
                <w:i/>
                <w:color w:val="000000"/>
                <w:lang w:eastAsia="en-US"/>
              </w:rPr>
            </w:pPr>
          </w:p>
        </w:tc>
        <w:tc>
          <w:tcPr>
            <w:tcW w:w="3049" w:type="pct"/>
            <w:hideMark/>
          </w:tcPr>
          <w:p w14:paraId="79A730F4"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 xml:space="preserve">Відповідь правильна, але має певні неточності, недостатньо обґрунтована та осмислена </w:t>
            </w:r>
          </w:p>
        </w:tc>
        <w:tc>
          <w:tcPr>
            <w:tcW w:w="673" w:type="pct"/>
            <w:hideMark/>
          </w:tcPr>
          <w:p w14:paraId="1E0DEBF1" w14:textId="77777777" w:rsidR="0031317A" w:rsidRPr="00DC24B2" w:rsidRDefault="0031317A" w:rsidP="00BE49F6">
            <w:pPr>
              <w:spacing w:line="240" w:lineRule="atLeast"/>
              <w:jc w:val="center"/>
              <w:rPr>
                <w:color w:val="000000"/>
                <w:lang w:eastAsia="en-US"/>
              </w:rPr>
            </w:pPr>
            <w:r w:rsidRPr="00DC24B2">
              <w:rPr>
                <w:color w:val="000000"/>
                <w:lang w:eastAsia="en-US"/>
              </w:rPr>
              <w:t>74-79</w:t>
            </w:r>
          </w:p>
        </w:tc>
      </w:tr>
      <w:tr w:rsidR="0031317A" w:rsidRPr="00DC24B2" w14:paraId="7C5151F2" w14:textId="77777777" w:rsidTr="00BE49F6">
        <w:tc>
          <w:tcPr>
            <w:tcW w:w="0" w:type="auto"/>
            <w:vMerge/>
            <w:vAlign w:val="center"/>
            <w:hideMark/>
          </w:tcPr>
          <w:p w14:paraId="6FDD46F8" w14:textId="77777777" w:rsidR="0031317A" w:rsidRPr="00DC24B2" w:rsidRDefault="0031317A" w:rsidP="00BE49F6">
            <w:pPr>
              <w:spacing w:line="256" w:lineRule="auto"/>
              <w:rPr>
                <w:b/>
                <w:i/>
                <w:color w:val="000000"/>
                <w:lang w:eastAsia="en-US"/>
              </w:rPr>
            </w:pPr>
          </w:p>
        </w:tc>
        <w:tc>
          <w:tcPr>
            <w:tcW w:w="3049" w:type="pct"/>
            <w:hideMark/>
          </w:tcPr>
          <w:p w14:paraId="16F89740"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Відповідь фрагментарна</w:t>
            </w:r>
          </w:p>
        </w:tc>
        <w:tc>
          <w:tcPr>
            <w:tcW w:w="673" w:type="pct"/>
            <w:hideMark/>
          </w:tcPr>
          <w:p w14:paraId="59CF2F2A" w14:textId="77777777" w:rsidR="0031317A" w:rsidRPr="00DC24B2" w:rsidRDefault="0031317A" w:rsidP="00BE49F6">
            <w:pPr>
              <w:spacing w:line="240" w:lineRule="atLeast"/>
              <w:jc w:val="center"/>
              <w:rPr>
                <w:color w:val="000000"/>
                <w:lang w:eastAsia="en-US"/>
              </w:rPr>
            </w:pPr>
            <w:r w:rsidRPr="00DC24B2">
              <w:rPr>
                <w:color w:val="000000"/>
                <w:lang w:eastAsia="en-US"/>
              </w:rPr>
              <w:t>70-73</w:t>
            </w:r>
          </w:p>
        </w:tc>
      </w:tr>
      <w:tr w:rsidR="0031317A" w:rsidRPr="00DC24B2" w14:paraId="10DDD24E" w14:textId="77777777" w:rsidTr="00BE49F6">
        <w:tc>
          <w:tcPr>
            <w:tcW w:w="0" w:type="auto"/>
            <w:vMerge/>
            <w:vAlign w:val="center"/>
            <w:hideMark/>
          </w:tcPr>
          <w:p w14:paraId="56C19C23" w14:textId="77777777" w:rsidR="0031317A" w:rsidRPr="00DC24B2" w:rsidRDefault="0031317A" w:rsidP="00BE49F6">
            <w:pPr>
              <w:spacing w:line="256" w:lineRule="auto"/>
              <w:rPr>
                <w:b/>
                <w:i/>
                <w:color w:val="000000"/>
                <w:lang w:eastAsia="en-US"/>
              </w:rPr>
            </w:pPr>
          </w:p>
        </w:tc>
        <w:tc>
          <w:tcPr>
            <w:tcW w:w="3049" w:type="pct"/>
            <w:hideMark/>
          </w:tcPr>
          <w:p w14:paraId="5C8FC1DB"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Відповідь демонструє нечіткі уявлення студента про об’єкт вивчення</w:t>
            </w:r>
          </w:p>
        </w:tc>
        <w:tc>
          <w:tcPr>
            <w:tcW w:w="673" w:type="pct"/>
            <w:hideMark/>
          </w:tcPr>
          <w:p w14:paraId="120CD1EB" w14:textId="77777777" w:rsidR="0031317A" w:rsidRPr="00DC24B2" w:rsidRDefault="0031317A" w:rsidP="00BE49F6">
            <w:pPr>
              <w:spacing w:line="240" w:lineRule="atLeast"/>
              <w:jc w:val="center"/>
              <w:rPr>
                <w:color w:val="000000"/>
                <w:lang w:eastAsia="en-US"/>
              </w:rPr>
            </w:pPr>
            <w:r w:rsidRPr="00DC24B2">
              <w:rPr>
                <w:color w:val="000000"/>
                <w:lang w:eastAsia="en-US"/>
              </w:rPr>
              <w:t>65-69</w:t>
            </w:r>
          </w:p>
        </w:tc>
      </w:tr>
      <w:tr w:rsidR="0031317A" w:rsidRPr="00DC24B2" w14:paraId="7C6B948D" w14:textId="77777777" w:rsidTr="00BE49F6">
        <w:tc>
          <w:tcPr>
            <w:tcW w:w="0" w:type="auto"/>
            <w:vMerge/>
            <w:vAlign w:val="center"/>
            <w:hideMark/>
          </w:tcPr>
          <w:p w14:paraId="28D9BB13" w14:textId="77777777" w:rsidR="0031317A" w:rsidRPr="00DC24B2" w:rsidRDefault="0031317A" w:rsidP="00BE49F6">
            <w:pPr>
              <w:spacing w:line="256" w:lineRule="auto"/>
              <w:rPr>
                <w:b/>
                <w:i/>
                <w:color w:val="000000"/>
                <w:lang w:eastAsia="en-US"/>
              </w:rPr>
            </w:pPr>
          </w:p>
        </w:tc>
        <w:tc>
          <w:tcPr>
            <w:tcW w:w="3049" w:type="pct"/>
            <w:hideMark/>
          </w:tcPr>
          <w:p w14:paraId="43EA9F58"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Рівень знань мінімально задовільний</w:t>
            </w:r>
          </w:p>
        </w:tc>
        <w:tc>
          <w:tcPr>
            <w:tcW w:w="673" w:type="pct"/>
            <w:hideMark/>
          </w:tcPr>
          <w:p w14:paraId="1AEFCBD6" w14:textId="77777777" w:rsidR="0031317A" w:rsidRPr="00DC24B2" w:rsidRDefault="0031317A" w:rsidP="00BE49F6">
            <w:pPr>
              <w:spacing w:line="240" w:lineRule="atLeast"/>
              <w:jc w:val="center"/>
              <w:rPr>
                <w:color w:val="000000"/>
                <w:lang w:eastAsia="en-US"/>
              </w:rPr>
            </w:pPr>
            <w:r w:rsidRPr="00DC24B2">
              <w:rPr>
                <w:color w:val="000000"/>
                <w:lang w:eastAsia="en-US"/>
              </w:rPr>
              <w:t>60-64</w:t>
            </w:r>
          </w:p>
        </w:tc>
      </w:tr>
      <w:tr w:rsidR="0031317A" w:rsidRPr="00DC24B2" w14:paraId="7E452EDB" w14:textId="77777777" w:rsidTr="00BE49F6">
        <w:trPr>
          <w:trHeight w:val="504"/>
        </w:trPr>
        <w:tc>
          <w:tcPr>
            <w:tcW w:w="0" w:type="auto"/>
            <w:vMerge/>
            <w:vAlign w:val="center"/>
            <w:hideMark/>
          </w:tcPr>
          <w:p w14:paraId="462ECDD3" w14:textId="77777777" w:rsidR="0031317A" w:rsidRPr="00DC24B2" w:rsidRDefault="0031317A" w:rsidP="00BE49F6">
            <w:pPr>
              <w:spacing w:line="256" w:lineRule="auto"/>
              <w:rPr>
                <w:b/>
                <w:i/>
                <w:color w:val="000000"/>
                <w:lang w:eastAsia="en-US"/>
              </w:rPr>
            </w:pPr>
          </w:p>
        </w:tc>
        <w:tc>
          <w:tcPr>
            <w:tcW w:w="3049" w:type="pct"/>
            <w:hideMark/>
          </w:tcPr>
          <w:p w14:paraId="0C9AE103" w14:textId="77777777" w:rsidR="0031317A" w:rsidRPr="00DC24B2" w:rsidRDefault="0031317A" w:rsidP="00BE49F6">
            <w:pPr>
              <w:tabs>
                <w:tab w:val="left" w:pos="258"/>
              </w:tabs>
              <w:spacing w:line="240" w:lineRule="atLeast"/>
              <w:rPr>
                <w:color w:val="000000"/>
                <w:lang w:eastAsia="en-US"/>
              </w:rPr>
            </w:pPr>
            <w:r w:rsidRPr="00DC24B2">
              <w:rPr>
                <w:color w:val="000000"/>
                <w:lang w:eastAsia="en-US"/>
              </w:rPr>
              <w:t>Рівень знань незадовільний</w:t>
            </w:r>
          </w:p>
        </w:tc>
        <w:tc>
          <w:tcPr>
            <w:tcW w:w="673" w:type="pct"/>
            <w:hideMark/>
          </w:tcPr>
          <w:p w14:paraId="2CB6DCE6" w14:textId="77777777" w:rsidR="0031317A" w:rsidRPr="00DC24B2" w:rsidRDefault="0031317A" w:rsidP="00BE49F6">
            <w:pPr>
              <w:spacing w:line="240" w:lineRule="atLeast"/>
              <w:jc w:val="center"/>
              <w:rPr>
                <w:color w:val="000000"/>
                <w:lang w:eastAsia="en-US"/>
              </w:rPr>
            </w:pPr>
            <w:r w:rsidRPr="00DC24B2">
              <w:rPr>
                <w:color w:val="000000"/>
                <w:lang w:eastAsia="en-US"/>
              </w:rPr>
              <w:t>&lt;60</w:t>
            </w:r>
          </w:p>
        </w:tc>
      </w:tr>
      <w:tr w:rsidR="0031317A" w:rsidRPr="00DC24B2" w14:paraId="4E841363" w14:textId="77777777" w:rsidTr="00BE49F6">
        <w:tc>
          <w:tcPr>
            <w:tcW w:w="5000" w:type="pct"/>
            <w:gridSpan w:val="3"/>
            <w:hideMark/>
          </w:tcPr>
          <w:p w14:paraId="3F237674" w14:textId="77777777" w:rsidR="0031317A" w:rsidRPr="00DC24B2" w:rsidRDefault="0031317A" w:rsidP="00BE49F6">
            <w:pPr>
              <w:tabs>
                <w:tab w:val="left" w:pos="204"/>
              </w:tabs>
              <w:spacing w:line="240" w:lineRule="atLeast"/>
              <w:ind w:right="-22"/>
              <w:jc w:val="center"/>
              <w:rPr>
                <w:b/>
                <w:i/>
                <w:color w:val="000000"/>
                <w:lang w:eastAsia="en-US"/>
              </w:rPr>
            </w:pPr>
            <w:r w:rsidRPr="00DC24B2">
              <w:rPr>
                <w:b/>
                <w:i/>
                <w:color w:val="000000"/>
                <w:lang w:eastAsia="en-US"/>
              </w:rPr>
              <w:t>Уміння</w:t>
            </w:r>
          </w:p>
        </w:tc>
      </w:tr>
      <w:tr w:rsidR="0031317A" w:rsidRPr="00DC24B2" w14:paraId="7982FB99" w14:textId="77777777" w:rsidTr="00BE49F6">
        <w:tc>
          <w:tcPr>
            <w:tcW w:w="1278" w:type="pct"/>
            <w:vMerge w:val="restart"/>
            <w:hideMark/>
          </w:tcPr>
          <w:p w14:paraId="3BE88F3D" w14:textId="77777777" w:rsidR="0031317A" w:rsidRPr="00DC24B2" w:rsidRDefault="0031317A" w:rsidP="0031317A">
            <w:pPr>
              <w:widowControl w:val="0"/>
              <w:numPr>
                <w:ilvl w:val="0"/>
                <w:numId w:val="10"/>
              </w:numPr>
              <w:suppressLineNumbers/>
              <w:tabs>
                <w:tab w:val="left" w:pos="264"/>
              </w:tabs>
              <w:suppressAutoHyphens/>
              <w:spacing w:line="240" w:lineRule="atLeast"/>
              <w:ind w:left="0" w:firstLine="0"/>
              <w:rPr>
                <w:b/>
                <w:i/>
                <w:color w:val="000000"/>
                <w:lang w:eastAsia="en-US"/>
              </w:rPr>
            </w:pPr>
            <w:r w:rsidRPr="00DC24B2">
              <w:rPr>
                <w:lang w:eastAsia="en-US"/>
              </w:rPr>
              <w:t xml:space="preserve">розв'язання складних непередбачуваних задач і проблем у </w:t>
            </w:r>
            <w:r w:rsidRPr="00DC24B2">
              <w:rPr>
                <w:lang w:eastAsia="en-US"/>
              </w:rPr>
              <w:lastRenderedPageBreak/>
              <w:t>спеціалізованих сферах професійної діяльності та/або навчання, що передбачає збирання та інтерпретацію інформації (даних), вибір методів та інструментальних засобів, застосування інноваційних підходів</w:t>
            </w:r>
          </w:p>
        </w:tc>
        <w:tc>
          <w:tcPr>
            <w:tcW w:w="3049" w:type="pct"/>
            <w:hideMark/>
          </w:tcPr>
          <w:p w14:paraId="63CBDB91"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lastRenderedPageBreak/>
              <w:t>Відповідь характеризує уміння:</w:t>
            </w:r>
          </w:p>
          <w:p w14:paraId="1EB343A9"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виявляти проблеми;</w:t>
            </w:r>
          </w:p>
          <w:p w14:paraId="5E377925"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формулювати гіпотези;</w:t>
            </w:r>
          </w:p>
          <w:p w14:paraId="112F569D"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розв’язувати проблеми;</w:t>
            </w:r>
          </w:p>
          <w:p w14:paraId="601A742A"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lastRenderedPageBreak/>
              <w:t>оновлювати знання;</w:t>
            </w:r>
          </w:p>
          <w:p w14:paraId="71E752C3"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інтегрувати знання;</w:t>
            </w:r>
          </w:p>
          <w:p w14:paraId="525EE512"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провадити інноваційну діяльность;</w:t>
            </w:r>
          </w:p>
          <w:p w14:paraId="1D86C27A"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провадити наукову діяльність</w:t>
            </w:r>
          </w:p>
        </w:tc>
        <w:tc>
          <w:tcPr>
            <w:tcW w:w="673" w:type="pct"/>
            <w:hideMark/>
          </w:tcPr>
          <w:p w14:paraId="55DF7B1D" w14:textId="77777777" w:rsidR="0031317A" w:rsidRPr="00DC24B2" w:rsidRDefault="0031317A" w:rsidP="00BE49F6">
            <w:pPr>
              <w:spacing w:line="240" w:lineRule="atLeast"/>
              <w:jc w:val="center"/>
              <w:rPr>
                <w:color w:val="000000"/>
                <w:lang w:eastAsia="en-US"/>
              </w:rPr>
            </w:pPr>
            <w:r w:rsidRPr="00DC24B2">
              <w:rPr>
                <w:color w:val="000000"/>
                <w:lang w:eastAsia="en-US"/>
              </w:rPr>
              <w:lastRenderedPageBreak/>
              <w:t>95-100</w:t>
            </w:r>
          </w:p>
        </w:tc>
      </w:tr>
      <w:tr w:rsidR="0031317A" w:rsidRPr="00DC24B2" w14:paraId="68C26138" w14:textId="77777777" w:rsidTr="00BE49F6">
        <w:tc>
          <w:tcPr>
            <w:tcW w:w="0" w:type="auto"/>
            <w:vMerge/>
            <w:vAlign w:val="center"/>
            <w:hideMark/>
          </w:tcPr>
          <w:p w14:paraId="30FB0449" w14:textId="77777777" w:rsidR="0031317A" w:rsidRPr="00DC24B2" w:rsidRDefault="0031317A" w:rsidP="00BE49F6">
            <w:pPr>
              <w:spacing w:line="256" w:lineRule="auto"/>
              <w:rPr>
                <w:b/>
                <w:i/>
                <w:color w:val="000000"/>
                <w:lang w:eastAsia="en-US"/>
              </w:rPr>
            </w:pPr>
          </w:p>
        </w:tc>
        <w:tc>
          <w:tcPr>
            <w:tcW w:w="3049" w:type="pct"/>
            <w:hideMark/>
          </w:tcPr>
          <w:p w14:paraId="28E026FC"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Відповідь характеризує уміння застосовувати знання в практичній діяльності з негрубими помилками</w:t>
            </w:r>
          </w:p>
        </w:tc>
        <w:tc>
          <w:tcPr>
            <w:tcW w:w="673" w:type="pct"/>
            <w:hideMark/>
          </w:tcPr>
          <w:p w14:paraId="3A444972" w14:textId="77777777" w:rsidR="0031317A" w:rsidRPr="00DC24B2" w:rsidRDefault="0031317A" w:rsidP="00BE49F6">
            <w:pPr>
              <w:pStyle w:val="ad"/>
              <w:spacing w:line="240" w:lineRule="atLeast"/>
              <w:ind w:left="0"/>
              <w:jc w:val="center"/>
              <w:rPr>
                <w:color w:val="000000"/>
                <w:lang w:eastAsia="en-US"/>
              </w:rPr>
            </w:pPr>
            <w:r w:rsidRPr="00DC24B2">
              <w:rPr>
                <w:color w:val="000000"/>
                <w:lang w:eastAsia="en-US"/>
              </w:rPr>
              <w:t>90-94</w:t>
            </w:r>
          </w:p>
        </w:tc>
      </w:tr>
      <w:tr w:rsidR="0031317A" w:rsidRPr="00DC24B2" w14:paraId="10E5AF0B" w14:textId="77777777" w:rsidTr="00BE49F6">
        <w:tc>
          <w:tcPr>
            <w:tcW w:w="0" w:type="auto"/>
            <w:vMerge/>
            <w:vAlign w:val="center"/>
            <w:hideMark/>
          </w:tcPr>
          <w:p w14:paraId="04189423" w14:textId="77777777" w:rsidR="0031317A" w:rsidRPr="00DC24B2" w:rsidRDefault="0031317A" w:rsidP="00BE49F6">
            <w:pPr>
              <w:spacing w:line="256" w:lineRule="auto"/>
              <w:rPr>
                <w:b/>
                <w:i/>
                <w:color w:val="000000"/>
                <w:lang w:eastAsia="en-US"/>
              </w:rPr>
            </w:pPr>
          </w:p>
        </w:tc>
        <w:tc>
          <w:tcPr>
            <w:tcW w:w="3049" w:type="pct"/>
            <w:hideMark/>
          </w:tcPr>
          <w:p w14:paraId="3DF7C0AE"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 xml:space="preserve">Відповідь характеризує уміння застосовувати знання в практичній діяльності, але має певні неточності при реалізації однієї вимоги </w:t>
            </w:r>
          </w:p>
        </w:tc>
        <w:tc>
          <w:tcPr>
            <w:tcW w:w="673" w:type="pct"/>
            <w:hideMark/>
          </w:tcPr>
          <w:p w14:paraId="64A7B55D" w14:textId="77777777" w:rsidR="0031317A" w:rsidRPr="00DC24B2" w:rsidRDefault="0031317A" w:rsidP="00BE49F6">
            <w:pPr>
              <w:spacing w:line="240" w:lineRule="atLeast"/>
              <w:jc w:val="center"/>
              <w:rPr>
                <w:color w:val="000000"/>
                <w:lang w:eastAsia="en-US"/>
              </w:rPr>
            </w:pPr>
            <w:r w:rsidRPr="00DC24B2">
              <w:rPr>
                <w:color w:val="000000"/>
                <w:lang w:eastAsia="en-US"/>
              </w:rPr>
              <w:t>85-89</w:t>
            </w:r>
          </w:p>
        </w:tc>
      </w:tr>
      <w:tr w:rsidR="0031317A" w:rsidRPr="00DC24B2" w14:paraId="7FD9B8CD" w14:textId="77777777" w:rsidTr="00BE49F6">
        <w:tc>
          <w:tcPr>
            <w:tcW w:w="0" w:type="auto"/>
            <w:vMerge/>
            <w:vAlign w:val="center"/>
            <w:hideMark/>
          </w:tcPr>
          <w:p w14:paraId="5678EEF2" w14:textId="77777777" w:rsidR="0031317A" w:rsidRPr="00DC24B2" w:rsidRDefault="0031317A" w:rsidP="00BE49F6">
            <w:pPr>
              <w:spacing w:line="256" w:lineRule="auto"/>
              <w:rPr>
                <w:b/>
                <w:i/>
                <w:color w:val="000000"/>
                <w:lang w:eastAsia="en-US"/>
              </w:rPr>
            </w:pPr>
          </w:p>
        </w:tc>
        <w:tc>
          <w:tcPr>
            <w:tcW w:w="3049" w:type="pct"/>
            <w:hideMark/>
          </w:tcPr>
          <w:p w14:paraId="78738B5C"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Відповідь характеризує уміння застосовувати знання в практичній діяльності, але має певні неточності при реалізації двох вимог</w:t>
            </w:r>
          </w:p>
        </w:tc>
        <w:tc>
          <w:tcPr>
            <w:tcW w:w="673" w:type="pct"/>
            <w:hideMark/>
          </w:tcPr>
          <w:p w14:paraId="03B63346" w14:textId="77777777" w:rsidR="0031317A" w:rsidRPr="00DC24B2" w:rsidRDefault="0031317A" w:rsidP="00BE49F6">
            <w:pPr>
              <w:spacing w:line="240" w:lineRule="atLeast"/>
              <w:jc w:val="center"/>
              <w:rPr>
                <w:color w:val="000000"/>
                <w:lang w:eastAsia="en-US"/>
              </w:rPr>
            </w:pPr>
            <w:r w:rsidRPr="00DC24B2">
              <w:rPr>
                <w:color w:val="000000"/>
                <w:lang w:eastAsia="en-US"/>
              </w:rPr>
              <w:t>80-84</w:t>
            </w:r>
          </w:p>
        </w:tc>
      </w:tr>
      <w:tr w:rsidR="0031317A" w:rsidRPr="00DC24B2" w14:paraId="7728B74F" w14:textId="77777777" w:rsidTr="00BE49F6">
        <w:trPr>
          <w:trHeight w:val="267"/>
        </w:trPr>
        <w:tc>
          <w:tcPr>
            <w:tcW w:w="0" w:type="auto"/>
            <w:vMerge/>
            <w:vAlign w:val="center"/>
            <w:hideMark/>
          </w:tcPr>
          <w:p w14:paraId="5E938F66" w14:textId="77777777" w:rsidR="0031317A" w:rsidRPr="00DC24B2" w:rsidRDefault="0031317A" w:rsidP="00BE49F6">
            <w:pPr>
              <w:spacing w:line="256" w:lineRule="auto"/>
              <w:rPr>
                <w:b/>
                <w:i/>
                <w:color w:val="000000"/>
                <w:lang w:eastAsia="en-US"/>
              </w:rPr>
            </w:pPr>
          </w:p>
        </w:tc>
        <w:tc>
          <w:tcPr>
            <w:tcW w:w="3049" w:type="pct"/>
            <w:hideMark/>
          </w:tcPr>
          <w:p w14:paraId="5DF130DE"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Відповідь характеризує уміння застосовувати знання в практичній діяльності, але має певні неточності при реалізації трьох вимог</w:t>
            </w:r>
          </w:p>
        </w:tc>
        <w:tc>
          <w:tcPr>
            <w:tcW w:w="673" w:type="pct"/>
            <w:hideMark/>
          </w:tcPr>
          <w:p w14:paraId="08EC954F" w14:textId="77777777" w:rsidR="0031317A" w:rsidRPr="00DC24B2" w:rsidRDefault="0031317A" w:rsidP="00BE49F6">
            <w:pPr>
              <w:spacing w:line="240" w:lineRule="atLeast"/>
              <w:jc w:val="center"/>
              <w:rPr>
                <w:color w:val="000000"/>
                <w:lang w:eastAsia="en-US"/>
              </w:rPr>
            </w:pPr>
            <w:r w:rsidRPr="00DC24B2">
              <w:rPr>
                <w:color w:val="000000"/>
                <w:lang w:eastAsia="en-US"/>
              </w:rPr>
              <w:t>74-79</w:t>
            </w:r>
          </w:p>
        </w:tc>
      </w:tr>
      <w:tr w:rsidR="0031317A" w:rsidRPr="00DC24B2" w14:paraId="2B525316" w14:textId="77777777" w:rsidTr="00BE49F6">
        <w:trPr>
          <w:trHeight w:val="412"/>
        </w:trPr>
        <w:tc>
          <w:tcPr>
            <w:tcW w:w="0" w:type="auto"/>
            <w:vMerge/>
            <w:vAlign w:val="center"/>
            <w:hideMark/>
          </w:tcPr>
          <w:p w14:paraId="700D5A11" w14:textId="77777777" w:rsidR="0031317A" w:rsidRPr="00DC24B2" w:rsidRDefault="0031317A" w:rsidP="00BE49F6">
            <w:pPr>
              <w:spacing w:line="256" w:lineRule="auto"/>
              <w:rPr>
                <w:b/>
                <w:i/>
                <w:color w:val="000000"/>
                <w:lang w:eastAsia="en-US"/>
              </w:rPr>
            </w:pPr>
          </w:p>
        </w:tc>
        <w:tc>
          <w:tcPr>
            <w:tcW w:w="3049" w:type="pct"/>
            <w:hideMark/>
          </w:tcPr>
          <w:p w14:paraId="4B452E7E"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Відповідь характеризує уміння застосовувати знання в практичній діяльності, але має певні неточності при реалізації чотирьох вимог</w:t>
            </w:r>
          </w:p>
        </w:tc>
        <w:tc>
          <w:tcPr>
            <w:tcW w:w="673" w:type="pct"/>
            <w:hideMark/>
          </w:tcPr>
          <w:p w14:paraId="38157C67" w14:textId="77777777" w:rsidR="0031317A" w:rsidRPr="00DC24B2" w:rsidRDefault="0031317A" w:rsidP="00BE49F6">
            <w:pPr>
              <w:spacing w:line="240" w:lineRule="atLeast"/>
              <w:jc w:val="center"/>
              <w:rPr>
                <w:color w:val="000000"/>
                <w:lang w:eastAsia="en-US"/>
              </w:rPr>
            </w:pPr>
            <w:r w:rsidRPr="00DC24B2">
              <w:rPr>
                <w:color w:val="000000"/>
                <w:lang w:eastAsia="en-US"/>
              </w:rPr>
              <w:t>70-73</w:t>
            </w:r>
          </w:p>
        </w:tc>
      </w:tr>
      <w:tr w:rsidR="0031317A" w:rsidRPr="00DC24B2" w14:paraId="57E111E1" w14:textId="77777777" w:rsidTr="00BE49F6">
        <w:tc>
          <w:tcPr>
            <w:tcW w:w="0" w:type="auto"/>
            <w:vMerge/>
            <w:vAlign w:val="center"/>
            <w:hideMark/>
          </w:tcPr>
          <w:p w14:paraId="104A3A67" w14:textId="77777777" w:rsidR="0031317A" w:rsidRPr="00DC24B2" w:rsidRDefault="0031317A" w:rsidP="00BE49F6">
            <w:pPr>
              <w:spacing w:line="256" w:lineRule="auto"/>
              <w:rPr>
                <w:b/>
                <w:i/>
                <w:color w:val="000000"/>
                <w:lang w:eastAsia="en-US"/>
              </w:rPr>
            </w:pPr>
          </w:p>
        </w:tc>
        <w:tc>
          <w:tcPr>
            <w:tcW w:w="3049" w:type="pct"/>
            <w:hideMark/>
          </w:tcPr>
          <w:p w14:paraId="0AAF38DE" w14:textId="77777777" w:rsidR="0031317A" w:rsidRPr="00DC24B2" w:rsidRDefault="0031317A" w:rsidP="00BE49F6">
            <w:pPr>
              <w:pStyle w:val="ad"/>
              <w:tabs>
                <w:tab w:val="left" w:pos="258"/>
              </w:tabs>
              <w:spacing w:line="240" w:lineRule="atLeast"/>
              <w:ind w:left="0"/>
              <w:rPr>
                <w:color w:val="000000"/>
                <w:lang w:eastAsia="en-US"/>
              </w:rPr>
            </w:pPr>
            <w:r w:rsidRPr="00DC24B2">
              <w:rPr>
                <w:lang w:eastAsia="en-US"/>
              </w:rPr>
              <w:t>Відповідь характеризує уміння застосовувати знання в практичній діяльності при виконанні завдань за зразком</w:t>
            </w:r>
          </w:p>
        </w:tc>
        <w:tc>
          <w:tcPr>
            <w:tcW w:w="673" w:type="pct"/>
            <w:hideMark/>
          </w:tcPr>
          <w:p w14:paraId="7F256001" w14:textId="77777777" w:rsidR="0031317A" w:rsidRPr="00DC24B2" w:rsidRDefault="0031317A" w:rsidP="00BE49F6">
            <w:pPr>
              <w:spacing w:line="240" w:lineRule="atLeast"/>
              <w:jc w:val="center"/>
              <w:rPr>
                <w:color w:val="000000"/>
                <w:lang w:eastAsia="en-US"/>
              </w:rPr>
            </w:pPr>
            <w:r w:rsidRPr="00DC24B2">
              <w:rPr>
                <w:color w:val="000000"/>
                <w:lang w:eastAsia="en-US"/>
              </w:rPr>
              <w:t>65-69</w:t>
            </w:r>
          </w:p>
        </w:tc>
      </w:tr>
      <w:tr w:rsidR="0031317A" w:rsidRPr="00DC24B2" w14:paraId="0ACC6AF2" w14:textId="77777777" w:rsidTr="00BE49F6">
        <w:tc>
          <w:tcPr>
            <w:tcW w:w="0" w:type="auto"/>
            <w:vMerge/>
            <w:vAlign w:val="center"/>
            <w:hideMark/>
          </w:tcPr>
          <w:p w14:paraId="7077C6F7" w14:textId="77777777" w:rsidR="0031317A" w:rsidRPr="00DC24B2" w:rsidRDefault="0031317A" w:rsidP="00BE49F6">
            <w:pPr>
              <w:spacing w:line="256" w:lineRule="auto"/>
              <w:rPr>
                <w:b/>
                <w:i/>
                <w:color w:val="000000"/>
                <w:lang w:eastAsia="en-US"/>
              </w:rPr>
            </w:pPr>
          </w:p>
        </w:tc>
        <w:tc>
          <w:tcPr>
            <w:tcW w:w="3049" w:type="pct"/>
            <w:hideMark/>
          </w:tcPr>
          <w:p w14:paraId="3E18F6F4" w14:textId="77777777" w:rsidR="0031317A" w:rsidRPr="00DC24B2" w:rsidRDefault="0031317A" w:rsidP="00BE49F6">
            <w:pPr>
              <w:shd w:val="clear" w:color="auto" w:fill="FFFFFF"/>
              <w:tabs>
                <w:tab w:val="left" w:pos="284"/>
              </w:tabs>
              <w:spacing w:line="240" w:lineRule="atLeast"/>
              <w:rPr>
                <w:color w:val="000000"/>
                <w:lang w:eastAsia="en-US"/>
              </w:rPr>
            </w:pPr>
            <w:r w:rsidRPr="00DC24B2">
              <w:rPr>
                <w:lang w:eastAsia="en-US"/>
              </w:rPr>
              <w:t>Відповідь характеризує застосовувати знання при виконанні завдань за зразком, але з неточностями</w:t>
            </w:r>
          </w:p>
        </w:tc>
        <w:tc>
          <w:tcPr>
            <w:tcW w:w="673" w:type="pct"/>
            <w:hideMark/>
          </w:tcPr>
          <w:p w14:paraId="5EC6C6FB" w14:textId="77777777" w:rsidR="0031317A" w:rsidRPr="00DC24B2" w:rsidRDefault="0031317A" w:rsidP="00BE49F6">
            <w:pPr>
              <w:spacing w:line="240" w:lineRule="atLeast"/>
              <w:jc w:val="center"/>
              <w:rPr>
                <w:color w:val="000000"/>
                <w:lang w:eastAsia="en-US"/>
              </w:rPr>
            </w:pPr>
            <w:r w:rsidRPr="00DC24B2">
              <w:rPr>
                <w:color w:val="000000"/>
                <w:lang w:eastAsia="en-US"/>
              </w:rPr>
              <w:t>60-64</w:t>
            </w:r>
          </w:p>
        </w:tc>
      </w:tr>
      <w:tr w:rsidR="0031317A" w:rsidRPr="00DC24B2" w14:paraId="6D3AA8BF" w14:textId="77777777" w:rsidTr="00BE49F6">
        <w:trPr>
          <w:trHeight w:val="70"/>
        </w:trPr>
        <w:tc>
          <w:tcPr>
            <w:tcW w:w="0" w:type="auto"/>
            <w:vMerge/>
            <w:vAlign w:val="center"/>
            <w:hideMark/>
          </w:tcPr>
          <w:p w14:paraId="5F2F7EA2" w14:textId="77777777" w:rsidR="0031317A" w:rsidRPr="00DC24B2" w:rsidRDefault="0031317A" w:rsidP="00BE49F6">
            <w:pPr>
              <w:spacing w:line="256" w:lineRule="auto"/>
              <w:rPr>
                <w:b/>
                <w:i/>
                <w:color w:val="000000"/>
                <w:lang w:eastAsia="en-US"/>
              </w:rPr>
            </w:pPr>
          </w:p>
        </w:tc>
        <w:tc>
          <w:tcPr>
            <w:tcW w:w="3049" w:type="pct"/>
            <w:hideMark/>
          </w:tcPr>
          <w:p w14:paraId="3C19F9F3" w14:textId="77777777" w:rsidR="0031317A" w:rsidRPr="00DC24B2" w:rsidRDefault="0031317A" w:rsidP="00BE49F6">
            <w:pPr>
              <w:shd w:val="clear" w:color="auto" w:fill="FFFFFF"/>
              <w:tabs>
                <w:tab w:val="left" w:pos="284"/>
              </w:tabs>
              <w:spacing w:line="240" w:lineRule="atLeast"/>
              <w:jc w:val="both"/>
              <w:rPr>
                <w:color w:val="000000"/>
                <w:lang w:eastAsia="en-US"/>
              </w:rPr>
            </w:pPr>
            <w:r w:rsidRPr="00DC24B2">
              <w:rPr>
                <w:color w:val="000000"/>
                <w:lang w:eastAsia="en-US"/>
              </w:rPr>
              <w:t>Рівень умінь незадовільний</w:t>
            </w:r>
          </w:p>
        </w:tc>
        <w:tc>
          <w:tcPr>
            <w:tcW w:w="673" w:type="pct"/>
            <w:hideMark/>
          </w:tcPr>
          <w:p w14:paraId="4B96A4BC" w14:textId="77777777" w:rsidR="0031317A" w:rsidRPr="00DC24B2" w:rsidRDefault="0031317A" w:rsidP="00BE49F6">
            <w:pPr>
              <w:spacing w:line="240" w:lineRule="atLeast"/>
              <w:jc w:val="center"/>
              <w:rPr>
                <w:color w:val="000000"/>
                <w:lang w:eastAsia="en-US"/>
              </w:rPr>
            </w:pPr>
            <w:r w:rsidRPr="00DC24B2">
              <w:rPr>
                <w:color w:val="000000"/>
                <w:lang w:eastAsia="en-US"/>
              </w:rPr>
              <w:t>&lt;60</w:t>
            </w:r>
          </w:p>
        </w:tc>
      </w:tr>
      <w:tr w:rsidR="0031317A" w:rsidRPr="00DC24B2" w14:paraId="0B63121D" w14:textId="77777777" w:rsidTr="00BE49F6">
        <w:tc>
          <w:tcPr>
            <w:tcW w:w="5000" w:type="pct"/>
            <w:gridSpan w:val="3"/>
            <w:hideMark/>
          </w:tcPr>
          <w:p w14:paraId="7E68892A" w14:textId="77777777" w:rsidR="0031317A" w:rsidRPr="00DC24B2" w:rsidRDefault="0031317A" w:rsidP="00BE49F6">
            <w:pPr>
              <w:tabs>
                <w:tab w:val="left" w:pos="204"/>
              </w:tabs>
              <w:spacing w:line="240" w:lineRule="atLeast"/>
              <w:ind w:right="-22"/>
              <w:jc w:val="center"/>
              <w:rPr>
                <w:b/>
                <w:i/>
                <w:color w:val="000000"/>
                <w:lang w:eastAsia="en-US"/>
              </w:rPr>
            </w:pPr>
            <w:r w:rsidRPr="00DC24B2">
              <w:rPr>
                <w:b/>
                <w:i/>
                <w:color w:val="000000"/>
                <w:lang w:eastAsia="en-US"/>
              </w:rPr>
              <w:t>Комунікація</w:t>
            </w:r>
          </w:p>
        </w:tc>
      </w:tr>
      <w:tr w:rsidR="0031317A" w:rsidRPr="00DC24B2" w14:paraId="28440FCB" w14:textId="77777777" w:rsidTr="00BE49F6">
        <w:tc>
          <w:tcPr>
            <w:tcW w:w="1278" w:type="pct"/>
            <w:vMerge w:val="restart"/>
            <w:hideMark/>
          </w:tcPr>
          <w:p w14:paraId="72BA8DC4" w14:textId="77777777" w:rsidR="0031317A" w:rsidRPr="00DC24B2" w:rsidRDefault="0031317A" w:rsidP="0031317A">
            <w:pPr>
              <w:numPr>
                <w:ilvl w:val="0"/>
                <w:numId w:val="10"/>
              </w:numPr>
              <w:tabs>
                <w:tab w:val="left" w:pos="276"/>
              </w:tabs>
              <w:spacing w:line="240" w:lineRule="atLeast"/>
              <w:ind w:left="0" w:firstLine="0"/>
              <w:rPr>
                <w:b/>
                <w:i/>
                <w:color w:val="000000"/>
                <w:lang w:eastAsia="en-US"/>
              </w:rPr>
            </w:pPr>
            <w:r w:rsidRPr="00DC24B2">
              <w:rPr>
                <w:lang w:eastAsia="en-US"/>
              </w:rPr>
              <w:t xml:space="preserve">донесення до фахівців і нефахівців інформації, ідей, проблем, рішень та власного досвіду в галузі професійної діяльності; </w:t>
            </w:r>
          </w:p>
          <w:p w14:paraId="79DD90FC" w14:textId="77777777" w:rsidR="0031317A" w:rsidRPr="00DC24B2" w:rsidRDefault="0031317A" w:rsidP="0031317A">
            <w:pPr>
              <w:numPr>
                <w:ilvl w:val="0"/>
                <w:numId w:val="10"/>
              </w:numPr>
              <w:tabs>
                <w:tab w:val="left" w:pos="276"/>
              </w:tabs>
              <w:spacing w:line="240" w:lineRule="atLeast"/>
              <w:ind w:left="0" w:firstLine="0"/>
              <w:rPr>
                <w:b/>
                <w:i/>
                <w:color w:val="000000"/>
                <w:lang w:eastAsia="en-US"/>
              </w:rPr>
            </w:pPr>
            <w:r w:rsidRPr="00DC24B2">
              <w:rPr>
                <w:lang w:eastAsia="en-US"/>
              </w:rPr>
              <w:t>здатність ефективно формувати комунікаційну стратегію</w:t>
            </w:r>
          </w:p>
        </w:tc>
        <w:tc>
          <w:tcPr>
            <w:tcW w:w="3049" w:type="pct"/>
            <w:hideMark/>
          </w:tcPr>
          <w:p w14:paraId="44100C42"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Зрозумілість відповіді (доповіді). Мова:</w:t>
            </w:r>
          </w:p>
          <w:p w14:paraId="36B30B6E"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правильна;</w:t>
            </w:r>
          </w:p>
          <w:p w14:paraId="0DCA516E"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чиста;</w:t>
            </w:r>
          </w:p>
          <w:p w14:paraId="25A2B3F7"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ясна;</w:t>
            </w:r>
          </w:p>
          <w:p w14:paraId="6DDEDDC0"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точна;</w:t>
            </w:r>
          </w:p>
          <w:p w14:paraId="19EDF27B"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логічна;</w:t>
            </w:r>
          </w:p>
          <w:p w14:paraId="587C2988"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виразна;</w:t>
            </w:r>
          </w:p>
          <w:p w14:paraId="2E521FDF"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лаконічна.</w:t>
            </w:r>
          </w:p>
          <w:p w14:paraId="1F9D8335" w14:textId="77777777" w:rsidR="0031317A" w:rsidRPr="00DC24B2" w:rsidRDefault="0031317A" w:rsidP="00BE49F6">
            <w:pPr>
              <w:pStyle w:val="ad"/>
              <w:tabs>
                <w:tab w:val="left" w:pos="258"/>
              </w:tabs>
              <w:spacing w:line="240" w:lineRule="atLeast"/>
              <w:ind w:left="0"/>
              <w:rPr>
                <w:color w:val="000000"/>
                <w:lang w:eastAsia="en-US"/>
              </w:rPr>
            </w:pPr>
            <w:r w:rsidRPr="00DC24B2">
              <w:rPr>
                <w:color w:val="000000"/>
                <w:lang w:eastAsia="en-US"/>
              </w:rPr>
              <w:t>Комунікаційна стратегія:</w:t>
            </w:r>
          </w:p>
          <w:p w14:paraId="78BF4FE2"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послідовний і несуперечливий розвиток думки;</w:t>
            </w:r>
          </w:p>
          <w:p w14:paraId="5E6883D1"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наявність логічних власних суджень;</w:t>
            </w:r>
          </w:p>
          <w:p w14:paraId="6A95C65C"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доречна аргументації та її відповідність відстоюваним положенням;</w:t>
            </w:r>
          </w:p>
          <w:p w14:paraId="0EE7A4AC"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правильна структура відповіді (доповіді);</w:t>
            </w:r>
          </w:p>
          <w:p w14:paraId="67A50784"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правильність відповідей на запитання;</w:t>
            </w:r>
          </w:p>
          <w:p w14:paraId="411E3329"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доречна техніка відповідей на запитання;</w:t>
            </w:r>
          </w:p>
          <w:p w14:paraId="3E9D8E6D"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здатність робити висновки та формулювати пропозиції;</w:t>
            </w:r>
          </w:p>
          <w:p w14:paraId="3D6DBFF8" w14:textId="77777777" w:rsidR="0031317A" w:rsidRPr="00DC24B2" w:rsidRDefault="0031317A" w:rsidP="0031317A">
            <w:pPr>
              <w:pStyle w:val="ad"/>
              <w:numPr>
                <w:ilvl w:val="0"/>
                <w:numId w:val="12"/>
              </w:numPr>
              <w:tabs>
                <w:tab w:val="left" w:pos="258"/>
              </w:tabs>
              <w:spacing w:line="240" w:lineRule="atLeast"/>
              <w:ind w:left="0" w:firstLine="0"/>
              <w:rPr>
                <w:color w:val="000000"/>
                <w:lang w:eastAsia="en-US"/>
              </w:rPr>
            </w:pPr>
            <w:r w:rsidRPr="00DC24B2">
              <w:rPr>
                <w:color w:val="000000"/>
                <w:lang w:eastAsia="en-US"/>
              </w:rPr>
              <w:t>використання іноземних мов у професійній діяльності</w:t>
            </w:r>
          </w:p>
        </w:tc>
        <w:tc>
          <w:tcPr>
            <w:tcW w:w="673" w:type="pct"/>
            <w:hideMark/>
          </w:tcPr>
          <w:p w14:paraId="366A54CD" w14:textId="77777777" w:rsidR="0031317A" w:rsidRPr="00DC24B2" w:rsidRDefault="0031317A" w:rsidP="00BE49F6">
            <w:pPr>
              <w:spacing w:line="240" w:lineRule="atLeast"/>
              <w:jc w:val="center"/>
              <w:rPr>
                <w:color w:val="000000"/>
                <w:lang w:eastAsia="en-US"/>
              </w:rPr>
            </w:pPr>
            <w:r w:rsidRPr="00DC24B2">
              <w:rPr>
                <w:color w:val="000000"/>
                <w:lang w:eastAsia="en-US"/>
              </w:rPr>
              <w:t>95-100</w:t>
            </w:r>
          </w:p>
        </w:tc>
      </w:tr>
      <w:tr w:rsidR="0031317A" w:rsidRPr="00DC24B2" w14:paraId="163B84FC" w14:textId="77777777" w:rsidTr="00BE49F6">
        <w:tc>
          <w:tcPr>
            <w:tcW w:w="0" w:type="auto"/>
            <w:vMerge/>
            <w:vAlign w:val="center"/>
            <w:hideMark/>
          </w:tcPr>
          <w:p w14:paraId="561EB7FC" w14:textId="77777777" w:rsidR="0031317A" w:rsidRPr="00DC24B2" w:rsidRDefault="0031317A" w:rsidP="00BE49F6">
            <w:pPr>
              <w:spacing w:line="256" w:lineRule="auto"/>
              <w:rPr>
                <w:b/>
                <w:i/>
                <w:color w:val="000000"/>
                <w:lang w:eastAsia="en-US"/>
              </w:rPr>
            </w:pPr>
          </w:p>
        </w:tc>
        <w:tc>
          <w:tcPr>
            <w:tcW w:w="3049" w:type="pct"/>
            <w:hideMark/>
          </w:tcPr>
          <w:p w14:paraId="73852532" w14:textId="77777777" w:rsidR="0031317A" w:rsidRPr="00DC24B2" w:rsidRDefault="0031317A" w:rsidP="00BE49F6">
            <w:pPr>
              <w:tabs>
                <w:tab w:val="left" w:pos="258"/>
              </w:tabs>
              <w:spacing w:line="240" w:lineRule="atLeast"/>
              <w:rPr>
                <w:color w:val="000000"/>
                <w:lang w:eastAsia="en-US"/>
              </w:rPr>
            </w:pPr>
            <w:r w:rsidRPr="00DC24B2">
              <w:rPr>
                <w:lang w:eastAsia="en-US"/>
              </w:rPr>
              <w:t xml:space="preserve">Достатнє володіння проблематикою галузі з незначними хибами. Достатня зрозумілість відповіді </w:t>
            </w:r>
            <w:r w:rsidRPr="00DC24B2">
              <w:rPr>
                <w:lang w:eastAsia="en-US"/>
              </w:rPr>
              <w:lastRenderedPageBreak/>
              <w:t>(доповіді) з незначними хибами. Доречна комунікаційна стратегія з незначними хибами</w:t>
            </w:r>
          </w:p>
        </w:tc>
        <w:tc>
          <w:tcPr>
            <w:tcW w:w="673" w:type="pct"/>
            <w:hideMark/>
          </w:tcPr>
          <w:p w14:paraId="55F0E985" w14:textId="77777777" w:rsidR="0031317A" w:rsidRPr="00DC24B2" w:rsidRDefault="0031317A" w:rsidP="00BE49F6">
            <w:pPr>
              <w:pStyle w:val="ad"/>
              <w:spacing w:line="240" w:lineRule="atLeast"/>
              <w:ind w:left="0"/>
              <w:jc w:val="center"/>
              <w:rPr>
                <w:color w:val="000000"/>
                <w:lang w:eastAsia="en-US"/>
              </w:rPr>
            </w:pPr>
            <w:r w:rsidRPr="00DC24B2">
              <w:rPr>
                <w:color w:val="000000"/>
                <w:lang w:eastAsia="en-US"/>
              </w:rPr>
              <w:lastRenderedPageBreak/>
              <w:t>90-94</w:t>
            </w:r>
          </w:p>
        </w:tc>
      </w:tr>
      <w:tr w:rsidR="0031317A" w:rsidRPr="00DC24B2" w14:paraId="648F0BB1" w14:textId="77777777" w:rsidTr="00BE49F6">
        <w:tc>
          <w:tcPr>
            <w:tcW w:w="0" w:type="auto"/>
            <w:vMerge/>
            <w:vAlign w:val="center"/>
            <w:hideMark/>
          </w:tcPr>
          <w:p w14:paraId="04698015" w14:textId="77777777" w:rsidR="0031317A" w:rsidRPr="00DC24B2" w:rsidRDefault="0031317A" w:rsidP="00BE49F6">
            <w:pPr>
              <w:spacing w:line="256" w:lineRule="auto"/>
              <w:rPr>
                <w:b/>
                <w:i/>
                <w:color w:val="000000"/>
                <w:lang w:eastAsia="en-US"/>
              </w:rPr>
            </w:pPr>
          </w:p>
        </w:tc>
        <w:tc>
          <w:tcPr>
            <w:tcW w:w="3049" w:type="pct"/>
            <w:hideMark/>
          </w:tcPr>
          <w:p w14:paraId="5E635282" w14:textId="77777777" w:rsidR="0031317A" w:rsidRPr="00DC24B2" w:rsidRDefault="0031317A" w:rsidP="00BE49F6">
            <w:pPr>
              <w:tabs>
                <w:tab w:val="left" w:pos="258"/>
              </w:tabs>
              <w:spacing w:line="240" w:lineRule="atLeast"/>
              <w:rPr>
                <w:color w:val="000000"/>
                <w:lang w:eastAsia="en-US"/>
              </w:rPr>
            </w:pPr>
            <w:r w:rsidRPr="00DC24B2">
              <w:rPr>
                <w:lang w:eastAsia="en-US"/>
              </w:rPr>
              <w:t>Добре володіння проблематикою галузі. Добра зрозумілість відповіді (доповіді) та доречна комунікаційна стратегія (сумарно не реалізовано три вимоги)</w:t>
            </w:r>
          </w:p>
        </w:tc>
        <w:tc>
          <w:tcPr>
            <w:tcW w:w="673" w:type="pct"/>
            <w:hideMark/>
          </w:tcPr>
          <w:p w14:paraId="23613DDD" w14:textId="77777777" w:rsidR="0031317A" w:rsidRPr="00DC24B2" w:rsidRDefault="0031317A" w:rsidP="00BE49F6">
            <w:pPr>
              <w:spacing w:line="240" w:lineRule="atLeast"/>
              <w:jc w:val="center"/>
              <w:rPr>
                <w:color w:val="000000"/>
                <w:lang w:eastAsia="en-US"/>
              </w:rPr>
            </w:pPr>
            <w:r w:rsidRPr="00DC24B2">
              <w:rPr>
                <w:color w:val="000000"/>
                <w:lang w:eastAsia="en-US"/>
              </w:rPr>
              <w:t>85-89</w:t>
            </w:r>
          </w:p>
        </w:tc>
      </w:tr>
      <w:tr w:rsidR="0031317A" w:rsidRPr="00DC24B2" w14:paraId="1BD19E4B" w14:textId="77777777" w:rsidTr="00BE49F6">
        <w:trPr>
          <w:trHeight w:val="267"/>
        </w:trPr>
        <w:tc>
          <w:tcPr>
            <w:tcW w:w="0" w:type="auto"/>
            <w:vMerge/>
            <w:vAlign w:val="center"/>
            <w:hideMark/>
          </w:tcPr>
          <w:p w14:paraId="5EC07F48" w14:textId="77777777" w:rsidR="0031317A" w:rsidRPr="00DC24B2" w:rsidRDefault="0031317A" w:rsidP="00BE49F6">
            <w:pPr>
              <w:spacing w:line="256" w:lineRule="auto"/>
              <w:rPr>
                <w:b/>
                <w:i/>
                <w:color w:val="000000"/>
                <w:lang w:eastAsia="en-US"/>
              </w:rPr>
            </w:pPr>
          </w:p>
        </w:tc>
        <w:tc>
          <w:tcPr>
            <w:tcW w:w="3049" w:type="pct"/>
            <w:hideMark/>
          </w:tcPr>
          <w:p w14:paraId="19DFE246" w14:textId="77777777" w:rsidR="0031317A" w:rsidRPr="00DC24B2" w:rsidRDefault="0031317A" w:rsidP="00BE49F6">
            <w:pPr>
              <w:tabs>
                <w:tab w:val="left" w:pos="258"/>
              </w:tabs>
              <w:spacing w:line="240" w:lineRule="atLeast"/>
              <w:rPr>
                <w:color w:val="000000"/>
                <w:lang w:eastAsia="en-US"/>
              </w:rPr>
            </w:pPr>
            <w:r w:rsidRPr="00DC24B2">
              <w:rPr>
                <w:lang w:eastAsia="en-US"/>
              </w:rPr>
              <w:t>Добре володіння проблематикою галузі. Добра зрозумілість відповіді (доповіді) та доречна комунікаційна стратегія (сумарно не реалізовано чотири вимоги)</w:t>
            </w:r>
          </w:p>
        </w:tc>
        <w:tc>
          <w:tcPr>
            <w:tcW w:w="673" w:type="pct"/>
            <w:hideMark/>
          </w:tcPr>
          <w:p w14:paraId="3CF8473C" w14:textId="77777777" w:rsidR="0031317A" w:rsidRPr="00DC24B2" w:rsidRDefault="0031317A" w:rsidP="00BE49F6">
            <w:pPr>
              <w:spacing w:line="240" w:lineRule="atLeast"/>
              <w:jc w:val="center"/>
              <w:rPr>
                <w:color w:val="000000"/>
                <w:lang w:eastAsia="en-US"/>
              </w:rPr>
            </w:pPr>
            <w:r w:rsidRPr="00DC24B2">
              <w:rPr>
                <w:color w:val="000000"/>
                <w:lang w:eastAsia="en-US"/>
              </w:rPr>
              <w:t>80-84</w:t>
            </w:r>
          </w:p>
        </w:tc>
      </w:tr>
      <w:tr w:rsidR="0031317A" w:rsidRPr="00DC24B2" w14:paraId="1C58DF86" w14:textId="77777777" w:rsidTr="00BE49F6">
        <w:trPr>
          <w:trHeight w:val="412"/>
        </w:trPr>
        <w:tc>
          <w:tcPr>
            <w:tcW w:w="0" w:type="auto"/>
            <w:vMerge/>
            <w:vAlign w:val="center"/>
            <w:hideMark/>
          </w:tcPr>
          <w:p w14:paraId="53B26063" w14:textId="77777777" w:rsidR="0031317A" w:rsidRPr="00DC24B2" w:rsidRDefault="0031317A" w:rsidP="00BE49F6">
            <w:pPr>
              <w:spacing w:line="256" w:lineRule="auto"/>
              <w:rPr>
                <w:b/>
                <w:i/>
                <w:color w:val="000000"/>
                <w:lang w:eastAsia="en-US"/>
              </w:rPr>
            </w:pPr>
          </w:p>
        </w:tc>
        <w:tc>
          <w:tcPr>
            <w:tcW w:w="3049" w:type="pct"/>
            <w:hideMark/>
          </w:tcPr>
          <w:p w14:paraId="7D289831" w14:textId="77777777" w:rsidR="0031317A" w:rsidRPr="00DC24B2" w:rsidRDefault="0031317A" w:rsidP="00BE49F6">
            <w:pPr>
              <w:tabs>
                <w:tab w:val="left" w:pos="258"/>
              </w:tabs>
              <w:spacing w:line="240" w:lineRule="atLeast"/>
              <w:rPr>
                <w:color w:val="000000"/>
                <w:lang w:eastAsia="en-US"/>
              </w:rPr>
            </w:pPr>
            <w:r w:rsidRPr="00DC24B2">
              <w:rPr>
                <w:lang w:eastAsia="en-US"/>
              </w:rPr>
              <w:t>Добре володіння проблематикою галузі. Добра зрозумілість відповіді (доповіді) та доречна комунікаційна стратегія (сумарно не реалізовано п’ять вимог)</w:t>
            </w:r>
          </w:p>
        </w:tc>
        <w:tc>
          <w:tcPr>
            <w:tcW w:w="673" w:type="pct"/>
            <w:hideMark/>
          </w:tcPr>
          <w:p w14:paraId="19639507" w14:textId="77777777" w:rsidR="0031317A" w:rsidRPr="00DC24B2" w:rsidRDefault="0031317A" w:rsidP="00BE49F6">
            <w:pPr>
              <w:spacing w:line="240" w:lineRule="atLeast"/>
              <w:jc w:val="center"/>
              <w:rPr>
                <w:color w:val="000000"/>
                <w:lang w:eastAsia="en-US"/>
              </w:rPr>
            </w:pPr>
            <w:r w:rsidRPr="00DC24B2">
              <w:rPr>
                <w:color w:val="000000"/>
                <w:lang w:eastAsia="en-US"/>
              </w:rPr>
              <w:t>74-79</w:t>
            </w:r>
          </w:p>
        </w:tc>
      </w:tr>
      <w:tr w:rsidR="0031317A" w:rsidRPr="00DC24B2" w14:paraId="1DFC3367" w14:textId="77777777" w:rsidTr="00BE49F6">
        <w:tc>
          <w:tcPr>
            <w:tcW w:w="0" w:type="auto"/>
            <w:vMerge/>
            <w:vAlign w:val="center"/>
            <w:hideMark/>
          </w:tcPr>
          <w:p w14:paraId="1883D114" w14:textId="77777777" w:rsidR="0031317A" w:rsidRPr="00DC24B2" w:rsidRDefault="0031317A" w:rsidP="00BE49F6">
            <w:pPr>
              <w:spacing w:line="256" w:lineRule="auto"/>
              <w:rPr>
                <w:b/>
                <w:i/>
                <w:color w:val="000000"/>
                <w:lang w:eastAsia="en-US"/>
              </w:rPr>
            </w:pPr>
          </w:p>
        </w:tc>
        <w:tc>
          <w:tcPr>
            <w:tcW w:w="3049" w:type="pct"/>
            <w:hideMark/>
          </w:tcPr>
          <w:p w14:paraId="13F8A4FD" w14:textId="77777777" w:rsidR="0031317A" w:rsidRPr="00DC24B2" w:rsidRDefault="0031317A" w:rsidP="00BE49F6">
            <w:pPr>
              <w:tabs>
                <w:tab w:val="left" w:pos="258"/>
              </w:tabs>
              <w:spacing w:line="240" w:lineRule="atLeast"/>
              <w:rPr>
                <w:color w:val="000000"/>
                <w:lang w:eastAsia="en-US"/>
              </w:rPr>
            </w:pPr>
            <w:r w:rsidRPr="00DC24B2">
              <w:rPr>
                <w:lang w:eastAsia="en-US"/>
              </w:rPr>
              <w:t>Задовільне володіння проблематикою галузі. Задовільна зрозумілість відповіді (доповіді) та доречна комунікаційна стратегія (сумарно не реалізовано сім вимог)</w:t>
            </w:r>
          </w:p>
        </w:tc>
        <w:tc>
          <w:tcPr>
            <w:tcW w:w="673" w:type="pct"/>
            <w:hideMark/>
          </w:tcPr>
          <w:p w14:paraId="44DE44A4" w14:textId="77777777" w:rsidR="0031317A" w:rsidRPr="00DC24B2" w:rsidRDefault="0031317A" w:rsidP="00BE49F6">
            <w:pPr>
              <w:spacing w:line="240" w:lineRule="atLeast"/>
              <w:jc w:val="center"/>
              <w:rPr>
                <w:color w:val="000000"/>
                <w:lang w:eastAsia="en-US"/>
              </w:rPr>
            </w:pPr>
            <w:r w:rsidRPr="00DC24B2">
              <w:rPr>
                <w:color w:val="000000"/>
                <w:lang w:eastAsia="en-US"/>
              </w:rPr>
              <w:t>70-73</w:t>
            </w:r>
          </w:p>
        </w:tc>
      </w:tr>
      <w:tr w:rsidR="0031317A" w:rsidRPr="00DC24B2" w14:paraId="2E4A6C8F" w14:textId="77777777" w:rsidTr="00BE49F6">
        <w:tc>
          <w:tcPr>
            <w:tcW w:w="0" w:type="auto"/>
            <w:vMerge/>
            <w:vAlign w:val="center"/>
            <w:hideMark/>
          </w:tcPr>
          <w:p w14:paraId="6F4CB881" w14:textId="77777777" w:rsidR="0031317A" w:rsidRPr="00DC24B2" w:rsidRDefault="0031317A" w:rsidP="00BE49F6">
            <w:pPr>
              <w:spacing w:line="256" w:lineRule="auto"/>
              <w:rPr>
                <w:b/>
                <w:i/>
                <w:color w:val="000000"/>
                <w:lang w:eastAsia="en-US"/>
              </w:rPr>
            </w:pPr>
          </w:p>
        </w:tc>
        <w:tc>
          <w:tcPr>
            <w:tcW w:w="3049" w:type="pct"/>
            <w:hideMark/>
          </w:tcPr>
          <w:p w14:paraId="6D4F0EA4" w14:textId="77777777" w:rsidR="0031317A" w:rsidRPr="00DC24B2" w:rsidRDefault="0031317A" w:rsidP="00BE49F6">
            <w:pPr>
              <w:tabs>
                <w:tab w:val="left" w:pos="258"/>
              </w:tabs>
              <w:spacing w:line="240" w:lineRule="atLeast"/>
              <w:rPr>
                <w:color w:val="000000"/>
                <w:lang w:eastAsia="en-US"/>
              </w:rPr>
            </w:pPr>
            <w:r w:rsidRPr="00DC24B2">
              <w:rPr>
                <w:lang w:eastAsia="en-US"/>
              </w:rPr>
              <w:t>Часткове володіння проблематикою галузі. Задовільна зрозумілість відповіді (доповіді) та комунікаційна стратегія з хибами (сумарно не реалізовано дев’ять вимог)</w:t>
            </w:r>
          </w:p>
        </w:tc>
        <w:tc>
          <w:tcPr>
            <w:tcW w:w="673" w:type="pct"/>
            <w:hideMark/>
          </w:tcPr>
          <w:p w14:paraId="0CF1AB6F" w14:textId="77777777" w:rsidR="0031317A" w:rsidRPr="00DC24B2" w:rsidRDefault="0031317A" w:rsidP="00BE49F6">
            <w:pPr>
              <w:spacing w:line="240" w:lineRule="atLeast"/>
              <w:jc w:val="center"/>
              <w:rPr>
                <w:color w:val="000000"/>
                <w:lang w:eastAsia="en-US"/>
              </w:rPr>
            </w:pPr>
            <w:r w:rsidRPr="00DC24B2">
              <w:rPr>
                <w:color w:val="000000"/>
                <w:lang w:eastAsia="en-US"/>
              </w:rPr>
              <w:t>65-69</w:t>
            </w:r>
          </w:p>
        </w:tc>
      </w:tr>
      <w:tr w:rsidR="0031317A" w:rsidRPr="00DC24B2" w14:paraId="3F227A58" w14:textId="77777777" w:rsidTr="00BE49F6">
        <w:tc>
          <w:tcPr>
            <w:tcW w:w="0" w:type="auto"/>
            <w:vMerge/>
            <w:vAlign w:val="center"/>
            <w:hideMark/>
          </w:tcPr>
          <w:p w14:paraId="78337C5E" w14:textId="77777777" w:rsidR="0031317A" w:rsidRPr="00DC24B2" w:rsidRDefault="0031317A" w:rsidP="00BE49F6">
            <w:pPr>
              <w:spacing w:line="256" w:lineRule="auto"/>
              <w:rPr>
                <w:b/>
                <w:i/>
                <w:color w:val="000000"/>
                <w:lang w:eastAsia="en-US"/>
              </w:rPr>
            </w:pPr>
          </w:p>
        </w:tc>
        <w:tc>
          <w:tcPr>
            <w:tcW w:w="3049" w:type="pct"/>
            <w:hideMark/>
          </w:tcPr>
          <w:p w14:paraId="6A371ADB" w14:textId="77777777" w:rsidR="0031317A" w:rsidRPr="00DC24B2" w:rsidRDefault="0031317A" w:rsidP="00BE49F6">
            <w:pPr>
              <w:tabs>
                <w:tab w:val="left" w:pos="258"/>
              </w:tabs>
              <w:spacing w:line="240" w:lineRule="atLeast"/>
              <w:rPr>
                <w:color w:val="000000"/>
                <w:lang w:eastAsia="en-US"/>
              </w:rPr>
            </w:pPr>
            <w:r w:rsidRPr="00DC24B2">
              <w:rPr>
                <w:lang w:eastAsia="en-US"/>
              </w:rPr>
              <w:t>Фрагментарне володіння проблематикою галузі. Задовільна зрозумілість відповіді (доповіді) та комунікаційна стратегія з хибами (сумарно не реалізовано 10 вимог)</w:t>
            </w:r>
          </w:p>
        </w:tc>
        <w:tc>
          <w:tcPr>
            <w:tcW w:w="673" w:type="pct"/>
            <w:hideMark/>
          </w:tcPr>
          <w:p w14:paraId="5F0E3560" w14:textId="77777777" w:rsidR="0031317A" w:rsidRPr="00DC24B2" w:rsidRDefault="0031317A" w:rsidP="00BE49F6">
            <w:pPr>
              <w:spacing w:line="240" w:lineRule="atLeast"/>
              <w:jc w:val="center"/>
              <w:rPr>
                <w:color w:val="000000"/>
                <w:lang w:eastAsia="en-US"/>
              </w:rPr>
            </w:pPr>
            <w:r w:rsidRPr="00DC24B2">
              <w:rPr>
                <w:color w:val="000000"/>
                <w:lang w:eastAsia="en-US"/>
              </w:rPr>
              <w:t>60-64</w:t>
            </w:r>
          </w:p>
        </w:tc>
      </w:tr>
      <w:tr w:rsidR="0031317A" w:rsidRPr="00DC24B2" w14:paraId="1C2BB67F" w14:textId="77777777" w:rsidTr="00BE49F6">
        <w:trPr>
          <w:trHeight w:val="190"/>
        </w:trPr>
        <w:tc>
          <w:tcPr>
            <w:tcW w:w="0" w:type="auto"/>
            <w:vMerge/>
            <w:vAlign w:val="center"/>
            <w:hideMark/>
          </w:tcPr>
          <w:p w14:paraId="28BC4CF9" w14:textId="77777777" w:rsidR="0031317A" w:rsidRPr="00DC24B2" w:rsidRDefault="0031317A" w:rsidP="00BE49F6">
            <w:pPr>
              <w:spacing w:line="256" w:lineRule="auto"/>
              <w:rPr>
                <w:b/>
                <w:i/>
                <w:color w:val="000000"/>
                <w:lang w:eastAsia="en-US"/>
              </w:rPr>
            </w:pPr>
          </w:p>
        </w:tc>
        <w:tc>
          <w:tcPr>
            <w:tcW w:w="3049" w:type="pct"/>
            <w:hideMark/>
          </w:tcPr>
          <w:p w14:paraId="5AE1BF7A" w14:textId="77777777" w:rsidR="0031317A" w:rsidRPr="00DC24B2" w:rsidRDefault="0031317A" w:rsidP="00BE49F6">
            <w:pPr>
              <w:spacing w:line="240" w:lineRule="atLeast"/>
              <w:rPr>
                <w:color w:val="000000"/>
                <w:lang w:eastAsia="en-US"/>
              </w:rPr>
            </w:pPr>
            <w:r w:rsidRPr="00DC24B2">
              <w:rPr>
                <w:lang w:eastAsia="en-US"/>
              </w:rPr>
              <w:t>Рівень комунікації незадовільний</w:t>
            </w:r>
          </w:p>
        </w:tc>
        <w:tc>
          <w:tcPr>
            <w:tcW w:w="673" w:type="pct"/>
            <w:hideMark/>
          </w:tcPr>
          <w:p w14:paraId="217B8F0D" w14:textId="77777777" w:rsidR="0031317A" w:rsidRPr="00DC24B2" w:rsidRDefault="0031317A" w:rsidP="00BE49F6">
            <w:pPr>
              <w:tabs>
                <w:tab w:val="left" w:pos="204"/>
              </w:tabs>
              <w:spacing w:line="240" w:lineRule="atLeast"/>
              <w:ind w:right="-22"/>
              <w:jc w:val="center"/>
              <w:rPr>
                <w:b/>
                <w:i/>
                <w:color w:val="000000"/>
                <w:lang w:eastAsia="en-US"/>
              </w:rPr>
            </w:pPr>
            <w:r w:rsidRPr="00DC24B2">
              <w:rPr>
                <w:color w:val="000000"/>
                <w:lang w:eastAsia="en-US"/>
              </w:rPr>
              <w:t>&lt;60</w:t>
            </w:r>
          </w:p>
        </w:tc>
      </w:tr>
      <w:tr w:rsidR="0031317A" w:rsidRPr="00DC24B2" w14:paraId="5DC3382A" w14:textId="77777777" w:rsidTr="00BE49F6">
        <w:tc>
          <w:tcPr>
            <w:tcW w:w="5000" w:type="pct"/>
            <w:gridSpan w:val="3"/>
            <w:hideMark/>
          </w:tcPr>
          <w:p w14:paraId="5404F8A2" w14:textId="77777777" w:rsidR="0031317A" w:rsidRPr="00DC24B2" w:rsidRDefault="0031317A" w:rsidP="00BE49F6">
            <w:pPr>
              <w:tabs>
                <w:tab w:val="left" w:pos="204"/>
              </w:tabs>
              <w:spacing w:line="240" w:lineRule="atLeast"/>
              <w:ind w:right="-22"/>
              <w:jc w:val="center"/>
              <w:rPr>
                <w:b/>
                <w:i/>
                <w:color w:val="000000"/>
                <w:lang w:eastAsia="en-US"/>
              </w:rPr>
            </w:pPr>
            <w:r w:rsidRPr="00DC24B2">
              <w:rPr>
                <w:b/>
                <w:i/>
                <w:color w:val="000000"/>
                <w:lang w:eastAsia="en-US"/>
              </w:rPr>
              <w:t>Автономність та відповідальність</w:t>
            </w:r>
          </w:p>
        </w:tc>
      </w:tr>
      <w:tr w:rsidR="0031317A" w:rsidRPr="00DC24B2" w14:paraId="3983AA8C" w14:textId="77777777" w:rsidTr="00BE49F6">
        <w:tc>
          <w:tcPr>
            <w:tcW w:w="1278" w:type="pct"/>
            <w:vMerge w:val="restart"/>
            <w:hideMark/>
          </w:tcPr>
          <w:p w14:paraId="254E90E1" w14:textId="77777777" w:rsidR="0031317A" w:rsidRPr="00DC24B2" w:rsidRDefault="0031317A" w:rsidP="0031317A">
            <w:pPr>
              <w:widowControl w:val="0"/>
              <w:numPr>
                <w:ilvl w:val="0"/>
                <w:numId w:val="10"/>
              </w:numPr>
              <w:suppressLineNumbers/>
              <w:tabs>
                <w:tab w:val="left" w:pos="202"/>
              </w:tabs>
              <w:suppressAutoHyphens/>
              <w:spacing w:line="240" w:lineRule="atLeast"/>
              <w:ind w:left="-57" w:firstLine="0"/>
              <w:rPr>
                <w:b/>
                <w:i/>
                <w:color w:val="000000"/>
                <w:lang w:eastAsia="en-US"/>
              </w:rPr>
            </w:pPr>
            <w:r w:rsidRPr="00DC24B2">
              <w:rPr>
                <w:lang w:eastAsia="en-US"/>
              </w:rPr>
              <w:t xml:space="preserve">управління комплексними діями або проектами, відповідальність за прийняття рішень у непередбачуваних умовах; </w:t>
            </w:r>
          </w:p>
          <w:p w14:paraId="5218D79C" w14:textId="77777777" w:rsidR="0031317A" w:rsidRPr="00DC24B2" w:rsidRDefault="0031317A" w:rsidP="0031317A">
            <w:pPr>
              <w:widowControl w:val="0"/>
              <w:numPr>
                <w:ilvl w:val="0"/>
                <w:numId w:val="10"/>
              </w:numPr>
              <w:suppressLineNumbers/>
              <w:tabs>
                <w:tab w:val="left" w:pos="202"/>
              </w:tabs>
              <w:suppressAutoHyphens/>
              <w:spacing w:line="240" w:lineRule="atLeast"/>
              <w:ind w:left="-57" w:firstLine="0"/>
              <w:rPr>
                <w:b/>
                <w:i/>
                <w:color w:val="000000"/>
                <w:lang w:eastAsia="en-US"/>
              </w:rPr>
            </w:pPr>
            <w:r w:rsidRPr="00DC24B2">
              <w:rPr>
                <w:lang w:eastAsia="en-US"/>
              </w:rPr>
              <w:t xml:space="preserve">відповідальність за професійний розвиток окремих осіб та/або груп осіб; </w:t>
            </w:r>
          </w:p>
          <w:p w14:paraId="1E146DA4" w14:textId="77777777" w:rsidR="0031317A" w:rsidRPr="00DC24B2" w:rsidRDefault="0031317A" w:rsidP="0031317A">
            <w:pPr>
              <w:widowControl w:val="0"/>
              <w:numPr>
                <w:ilvl w:val="0"/>
                <w:numId w:val="10"/>
              </w:numPr>
              <w:suppressLineNumbers/>
              <w:tabs>
                <w:tab w:val="left" w:pos="202"/>
              </w:tabs>
              <w:suppressAutoHyphens/>
              <w:spacing w:line="240" w:lineRule="atLeast"/>
              <w:ind w:left="-57" w:firstLine="0"/>
              <w:rPr>
                <w:b/>
                <w:i/>
                <w:color w:val="000000"/>
                <w:lang w:eastAsia="en-US"/>
              </w:rPr>
            </w:pPr>
            <w:r w:rsidRPr="00DC24B2">
              <w:rPr>
                <w:lang w:eastAsia="en-US"/>
              </w:rPr>
              <w:t>здатність до подальшого навчання з високим рівнем автономності</w:t>
            </w:r>
          </w:p>
        </w:tc>
        <w:tc>
          <w:tcPr>
            <w:tcW w:w="3049" w:type="pct"/>
            <w:hideMark/>
          </w:tcPr>
          <w:p w14:paraId="10BEEA9F" w14:textId="77777777" w:rsidR="0031317A" w:rsidRPr="00DC24B2" w:rsidRDefault="0031317A" w:rsidP="00BE49F6">
            <w:pPr>
              <w:pStyle w:val="ad"/>
              <w:tabs>
                <w:tab w:val="left" w:pos="258"/>
              </w:tabs>
              <w:spacing w:line="240" w:lineRule="atLeast"/>
              <w:ind w:left="0"/>
              <w:rPr>
                <w:lang w:eastAsia="en-US"/>
              </w:rPr>
            </w:pPr>
            <w:r w:rsidRPr="00DC24B2">
              <w:rPr>
                <w:lang w:eastAsia="en-US"/>
              </w:rPr>
              <w:t xml:space="preserve">Відмінне володіння компетенціями менеджменту особистості, орієнтованих на: </w:t>
            </w:r>
          </w:p>
          <w:p w14:paraId="073B9887" w14:textId="77777777" w:rsidR="0031317A" w:rsidRPr="00DC24B2" w:rsidRDefault="0031317A" w:rsidP="00BE49F6">
            <w:pPr>
              <w:pStyle w:val="ad"/>
              <w:tabs>
                <w:tab w:val="left" w:pos="258"/>
              </w:tabs>
              <w:spacing w:line="240" w:lineRule="atLeast"/>
              <w:ind w:left="0"/>
              <w:rPr>
                <w:lang w:eastAsia="en-US"/>
              </w:rPr>
            </w:pPr>
            <w:r w:rsidRPr="00DC24B2">
              <w:rPr>
                <w:lang w:eastAsia="en-US"/>
              </w:rPr>
              <w:t xml:space="preserve">1) управління комплексними проектами, що передбачає: - дослідницький характер навчальної діяльності, позначена вмінням самостійно оцінювати різноманітні життєві ситуації, явища, факти, виявляти і відстоювати особисту позицію; - здатність до роботи в команді; - контроль власних дій; </w:t>
            </w:r>
          </w:p>
          <w:p w14:paraId="14572074" w14:textId="77777777" w:rsidR="0031317A" w:rsidRPr="00DC24B2" w:rsidRDefault="0031317A" w:rsidP="00BE49F6">
            <w:pPr>
              <w:pStyle w:val="ad"/>
              <w:tabs>
                <w:tab w:val="left" w:pos="258"/>
              </w:tabs>
              <w:spacing w:line="240" w:lineRule="atLeast"/>
              <w:ind w:left="0"/>
              <w:rPr>
                <w:lang w:eastAsia="en-US"/>
              </w:rPr>
            </w:pPr>
            <w:r w:rsidRPr="00DC24B2">
              <w:rPr>
                <w:lang w:eastAsia="en-US"/>
              </w:rPr>
              <w:t xml:space="preserve">2) відповідальність за прийняття рішень в непередбачуваних умовах, що включає: - обґрунтування власних рішень положеннями нормативної бази галузевого та державного рівнів; - самостійність під час виконання поставлених завдань; - ініціативу в обговоренні проблем; - відповідальність за взаємовідносини; </w:t>
            </w:r>
          </w:p>
          <w:p w14:paraId="6D84B876" w14:textId="77777777" w:rsidR="0031317A" w:rsidRPr="00DC24B2" w:rsidRDefault="0031317A" w:rsidP="00BE49F6">
            <w:pPr>
              <w:pStyle w:val="ad"/>
              <w:tabs>
                <w:tab w:val="left" w:pos="258"/>
              </w:tabs>
              <w:spacing w:line="240" w:lineRule="atLeast"/>
              <w:ind w:left="0"/>
              <w:rPr>
                <w:lang w:eastAsia="en-US"/>
              </w:rPr>
            </w:pPr>
            <w:r w:rsidRPr="00DC24B2">
              <w:rPr>
                <w:lang w:eastAsia="en-US"/>
              </w:rPr>
              <w:t xml:space="preserve">3) відповідальність за професійний розвиток окремих осіб та/або груп осіб, що передбачає: - використання професійно-орієнтовних навичок; - використання доказів із самостійною і правильною аргументацією; - володіння всіма видами навчальної діяльності; </w:t>
            </w:r>
          </w:p>
          <w:p w14:paraId="17A57B29" w14:textId="77777777" w:rsidR="0031317A" w:rsidRPr="00DC24B2" w:rsidRDefault="0031317A" w:rsidP="00BE49F6">
            <w:pPr>
              <w:pStyle w:val="ad"/>
              <w:tabs>
                <w:tab w:val="left" w:pos="258"/>
              </w:tabs>
              <w:spacing w:line="240" w:lineRule="atLeast"/>
              <w:ind w:left="0"/>
              <w:rPr>
                <w:lang w:eastAsia="en-US"/>
              </w:rPr>
            </w:pPr>
            <w:r w:rsidRPr="00DC24B2">
              <w:rPr>
                <w:lang w:eastAsia="en-US"/>
              </w:rPr>
              <w:t xml:space="preserve">4) здатність до подальшого навчання з високим рівнем автономності, що передбачає: </w:t>
            </w:r>
          </w:p>
          <w:p w14:paraId="427283C6" w14:textId="77777777" w:rsidR="0031317A" w:rsidRPr="00DC24B2" w:rsidRDefault="0031317A" w:rsidP="00BE49F6">
            <w:pPr>
              <w:pStyle w:val="ad"/>
              <w:tabs>
                <w:tab w:val="left" w:pos="258"/>
              </w:tabs>
              <w:spacing w:line="240" w:lineRule="atLeast"/>
              <w:ind w:left="0"/>
              <w:rPr>
                <w:lang w:eastAsia="en-US"/>
              </w:rPr>
            </w:pPr>
            <w:r w:rsidRPr="00DC24B2">
              <w:rPr>
                <w:lang w:eastAsia="en-US"/>
              </w:rPr>
              <w:lastRenderedPageBreak/>
              <w:t xml:space="preserve">- ступінь володіння фундаментальними знаннями; - самостійність оцінних суджень; </w:t>
            </w:r>
          </w:p>
          <w:p w14:paraId="3E361F64" w14:textId="77777777" w:rsidR="0031317A" w:rsidRPr="00DC24B2" w:rsidRDefault="0031317A" w:rsidP="00BE49F6">
            <w:pPr>
              <w:pStyle w:val="ad"/>
              <w:tabs>
                <w:tab w:val="left" w:pos="258"/>
              </w:tabs>
              <w:spacing w:line="240" w:lineRule="atLeast"/>
              <w:ind w:left="0"/>
              <w:rPr>
                <w:lang w:eastAsia="en-US"/>
              </w:rPr>
            </w:pPr>
            <w:r w:rsidRPr="00DC24B2">
              <w:rPr>
                <w:lang w:eastAsia="en-US"/>
              </w:rPr>
              <w:t>- високий рівень сформованості загальнонавчальних умінь і навичок;</w:t>
            </w:r>
          </w:p>
          <w:p w14:paraId="3D5F1EB6" w14:textId="77777777" w:rsidR="0031317A" w:rsidRPr="00DC24B2" w:rsidRDefault="0031317A" w:rsidP="00BE49F6">
            <w:pPr>
              <w:pStyle w:val="ad"/>
              <w:tabs>
                <w:tab w:val="left" w:pos="258"/>
              </w:tabs>
              <w:spacing w:line="240" w:lineRule="atLeast"/>
              <w:ind w:left="0"/>
              <w:rPr>
                <w:color w:val="000000"/>
                <w:lang w:eastAsia="en-US"/>
              </w:rPr>
            </w:pPr>
            <w:r w:rsidRPr="00DC24B2">
              <w:rPr>
                <w:lang w:eastAsia="en-US"/>
              </w:rPr>
              <w:t>- самостійний пошук та аналіз джерел інформації</w:t>
            </w:r>
          </w:p>
        </w:tc>
        <w:tc>
          <w:tcPr>
            <w:tcW w:w="673" w:type="pct"/>
            <w:hideMark/>
          </w:tcPr>
          <w:p w14:paraId="052A0EBA" w14:textId="77777777" w:rsidR="0031317A" w:rsidRPr="00DC24B2" w:rsidRDefault="0031317A" w:rsidP="00BE49F6">
            <w:pPr>
              <w:spacing w:line="240" w:lineRule="atLeast"/>
              <w:jc w:val="center"/>
              <w:rPr>
                <w:color w:val="000000"/>
                <w:lang w:eastAsia="en-US"/>
              </w:rPr>
            </w:pPr>
            <w:r w:rsidRPr="00DC24B2">
              <w:rPr>
                <w:color w:val="000000"/>
                <w:lang w:eastAsia="en-US"/>
              </w:rPr>
              <w:lastRenderedPageBreak/>
              <w:t>95-100</w:t>
            </w:r>
          </w:p>
        </w:tc>
      </w:tr>
      <w:tr w:rsidR="0031317A" w:rsidRPr="00DC24B2" w14:paraId="59E5F8E0" w14:textId="77777777" w:rsidTr="00BE49F6">
        <w:tc>
          <w:tcPr>
            <w:tcW w:w="0" w:type="auto"/>
            <w:vMerge/>
            <w:vAlign w:val="center"/>
            <w:hideMark/>
          </w:tcPr>
          <w:p w14:paraId="0B328073" w14:textId="77777777" w:rsidR="0031317A" w:rsidRPr="00DC24B2" w:rsidRDefault="0031317A" w:rsidP="00BE49F6">
            <w:pPr>
              <w:spacing w:line="256" w:lineRule="auto"/>
              <w:rPr>
                <w:b/>
                <w:i/>
                <w:color w:val="000000"/>
                <w:lang w:eastAsia="en-US"/>
              </w:rPr>
            </w:pPr>
          </w:p>
        </w:tc>
        <w:tc>
          <w:tcPr>
            <w:tcW w:w="3049" w:type="pct"/>
            <w:hideMark/>
          </w:tcPr>
          <w:p w14:paraId="2B76691C" w14:textId="77777777" w:rsidR="0031317A" w:rsidRPr="00DC24B2" w:rsidRDefault="0031317A" w:rsidP="00BE49F6">
            <w:pPr>
              <w:spacing w:line="240" w:lineRule="atLeast"/>
              <w:rPr>
                <w:color w:val="000000"/>
                <w:lang w:eastAsia="en-US"/>
              </w:rPr>
            </w:pPr>
            <w:r w:rsidRPr="00DC24B2">
              <w:rPr>
                <w:lang w:eastAsia="en-US"/>
              </w:rPr>
              <w:t>Упевнене володіння компетенціями менеджменту особистості (не реалізовано дві вимоги)</w:t>
            </w:r>
          </w:p>
        </w:tc>
        <w:tc>
          <w:tcPr>
            <w:tcW w:w="673" w:type="pct"/>
            <w:hideMark/>
          </w:tcPr>
          <w:p w14:paraId="78AB2CE3" w14:textId="77777777" w:rsidR="0031317A" w:rsidRPr="00DC24B2" w:rsidRDefault="0031317A" w:rsidP="00BE49F6">
            <w:pPr>
              <w:pStyle w:val="ad"/>
              <w:spacing w:line="240" w:lineRule="atLeast"/>
              <w:ind w:left="0"/>
              <w:jc w:val="center"/>
              <w:rPr>
                <w:color w:val="000000"/>
                <w:lang w:eastAsia="en-US"/>
              </w:rPr>
            </w:pPr>
            <w:r w:rsidRPr="00DC24B2">
              <w:rPr>
                <w:color w:val="000000"/>
                <w:lang w:eastAsia="en-US"/>
              </w:rPr>
              <w:t>90-94</w:t>
            </w:r>
          </w:p>
        </w:tc>
      </w:tr>
      <w:tr w:rsidR="0031317A" w:rsidRPr="00DC24B2" w14:paraId="54347921" w14:textId="77777777" w:rsidTr="00BE49F6">
        <w:trPr>
          <w:trHeight w:val="435"/>
        </w:trPr>
        <w:tc>
          <w:tcPr>
            <w:tcW w:w="0" w:type="auto"/>
            <w:vMerge/>
            <w:vAlign w:val="center"/>
            <w:hideMark/>
          </w:tcPr>
          <w:p w14:paraId="66897F51" w14:textId="77777777" w:rsidR="0031317A" w:rsidRPr="00DC24B2" w:rsidRDefault="0031317A" w:rsidP="00BE49F6">
            <w:pPr>
              <w:spacing w:line="256" w:lineRule="auto"/>
              <w:rPr>
                <w:b/>
                <w:i/>
                <w:color w:val="000000"/>
                <w:lang w:eastAsia="en-US"/>
              </w:rPr>
            </w:pPr>
          </w:p>
        </w:tc>
        <w:tc>
          <w:tcPr>
            <w:tcW w:w="3049" w:type="pct"/>
            <w:hideMark/>
          </w:tcPr>
          <w:p w14:paraId="43E62D61" w14:textId="77777777" w:rsidR="0031317A" w:rsidRPr="00DC24B2" w:rsidRDefault="0031317A" w:rsidP="00BE49F6">
            <w:pPr>
              <w:spacing w:line="240" w:lineRule="atLeast"/>
              <w:rPr>
                <w:color w:val="000000"/>
                <w:lang w:eastAsia="en-US"/>
              </w:rPr>
            </w:pPr>
            <w:r w:rsidRPr="00DC24B2">
              <w:rPr>
                <w:lang w:eastAsia="en-US"/>
              </w:rPr>
              <w:t>Добре володіння компетенціями менеджменту особистості (не реалізовано три вимоги)</w:t>
            </w:r>
          </w:p>
        </w:tc>
        <w:tc>
          <w:tcPr>
            <w:tcW w:w="673" w:type="pct"/>
            <w:hideMark/>
          </w:tcPr>
          <w:p w14:paraId="7067ABBE" w14:textId="77777777" w:rsidR="0031317A" w:rsidRPr="00DC24B2" w:rsidRDefault="0031317A" w:rsidP="00BE49F6">
            <w:pPr>
              <w:spacing w:line="240" w:lineRule="atLeast"/>
              <w:jc w:val="center"/>
              <w:rPr>
                <w:color w:val="000000"/>
                <w:lang w:eastAsia="en-US"/>
              </w:rPr>
            </w:pPr>
            <w:r w:rsidRPr="00DC24B2">
              <w:rPr>
                <w:color w:val="000000"/>
                <w:lang w:eastAsia="en-US"/>
              </w:rPr>
              <w:t>85-89</w:t>
            </w:r>
          </w:p>
        </w:tc>
      </w:tr>
      <w:tr w:rsidR="0031317A" w:rsidRPr="00DC24B2" w14:paraId="5E0C89A8" w14:textId="77777777" w:rsidTr="00BE49F6">
        <w:trPr>
          <w:trHeight w:val="538"/>
        </w:trPr>
        <w:tc>
          <w:tcPr>
            <w:tcW w:w="0" w:type="auto"/>
            <w:vMerge/>
            <w:vAlign w:val="center"/>
            <w:hideMark/>
          </w:tcPr>
          <w:p w14:paraId="7C17D069" w14:textId="77777777" w:rsidR="0031317A" w:rsidRPr="00DC24B2" w:rsidRDefault="0031317A" w:rsidP="00BE49F6">
            <w:pPr>
              <w:spacing w:line="256" w:lineRule="auto"/>
              <w:rPr>
                <w:b/>
                <w:i/>
                <w:color w:val="000000"/>
                <w:lang w:eastAsia="en-US"/>
              </w:rPr>
            </w:pPr>
          </w:p>
        </w:tc>
        <w:tc>
          <w:tcPr>
            <w:tcW w:w="3049" w:type="pct"/>
            <w:hideMark/>
          </w:tcPr>
          <w:p w14:paraId="38A33BCA" w14:textId="77777777" w:rsidR="0031317A" w:rsidRPr="00DC24B2" w:rsidRDefault="0031317A" w:rsidP="00BE49F6">
            <w:pPr>
              <w:spacing w:line="240" w:lineRule="atLeast"/>
              <w:rPr>
                <w:color w:val="000000"/>
                <w:lang w:eastAsia="en-US"/>
              </w:rPr>
            </w:pPr>
            <w:r w:rsidRPr="00DC24B2">
              <w:rPr>
                <w:lang w:eastAsia="en-US"/>
              </w:rPr>
              <w:t>Добре володіння компетенціями менеджменту особистості (не реалізовано чотири вимоги)</w:t>
            </w:r>
          </w:p>
        </w:tc>
        <w:tc>
          <w:tcPr>
            <w:tcW w:w="673" w:type="pct"/>
            <w:hideMark/>
          </w:tcPr>
          <w:p w14:paraId="693980BC" w14:textId="77777777" w:rsidR="0031317A" w:rsidRPr="00DC24B2" w:rsidRDefault="0031317A" w:rsidP="00BE49F6">
            <w:pPr>
              <w:spacing w:line="240" w:lineRule="atLeast"/>
              <w:jc w:val="center"/>
              <w:rPr>
                <w:color w:val="000000"/>
                <w:lang w:eastAsia="en-US"/>
              </w:rPr>
            </w:pPr>
            <w:r w:rsidRPr="00DC24B2">
              <w:rPr>
                <w:color w:val="000000"/>
                <w:lang w:eastAsia="en-US"/>
              </w:rPr>
              <w:t>80-84</w:t>
            </w:r>
          </w:p>
        </w:tc>
      </w:tr>
      <w:tr w:rsidR="0031317A" w:rsidRPr="00DC24B2" w14:paraId="47ED70B1" w14:textId="77777777" w:rsidTr="00BE49F6">
        <w:trPr>
          <w:trHeight w:val="160"/>
        </w:trPr>
        <w:tc>
          <w:tcPr>
            <w:tcW w:w="0" w:type="auto"/>
            <w:vMerge/>
            <w:vAlign w:val="center"/>
            <w:hideMark/>
          </w:tcPr>
          <w:p w14:paraId="2209D84F" w14:textId="77777777" w:rsidR="0031317A" w:rsidRPr="00DC24B2" w:rsidRDefault="0031317A" w:rsidP="00BE49F6">
            <w:pPr>
              <w:spacing w:line="256" w:lineRule="auto"/>
              <w:rPr>
                <w:b/>
                <w:i/>
                <w:color w:val="000000"/>
                <w:lang w:eastAsia="en-US"/>
              </w:rPr>
            </w:pPr>
          </w:p>
        </w:tc>
        <w:tc>
          <w:tcPr>
            <w:tcW w:w="3049" w:type="pct"/>
            <w:hideMark/>
          </w:tcPr>
          <w:p w14:paraId="6EBC2637" w14:textId="77777777" w:rsidR="0031317A" w:rsidRPr="00DC24B2" w:rsidRDefault="0031317A" w:rsidP="00BE49F6">
            <w:pPr>
              <w:spacing w:line="240" w:lineRule="atLeast"/>
              <w:rPr>
                <w:color w:val="000000"/>
                <w:lang w:eastAsia="en-US"/>
              </w:rPr>
            </w:pPr>
            <w:r w:rsidRPr="00DC24B2">
              <w:rPr>
                <w:lang w:eastAsia="en-US"/>
              </w:rPr>
              <w:t>Добре володіння компетенціями менеджменту особистості (не реалізовано шість вимог)</w:t>
            </w:r>
          </w:p>
        </w:tc>
        <w:tc>
          <w:tcPr>
            <w:tcW w:w="673" w:type="pct"/>
            <w:hideMark/>
          </w:tcPr>
          <w:p w14:paraId="4312EBD0" w14:textId="77777777" w:rsidR="0031317A" w:rsidRPr="00DC24B2" w:rsidRDefault="0031317A" w:rsidP="00BE49F6">
            <w:pPr>
              <w:spacing w:line="240" w:lineRule="atLeast"/>
              <w:jc w:val="center"/>
              <w:rPr>
                <w:color w:val="000000"/>
                <w:lang w:eastAsia="en-US"/>
              </w:rPr>
            </w:pPr>
            <w:r w:rsidRPr="00DC24B2">
              <w:rPr>
                <w:color w:val="000000"/>
                <w:lang w:eastAsia="en-US"/>
              </w:rPr>
              <w:t>74-79</w:t>
            </w:r>
          </w:p>
        </w:tc>
      </w:tr>
      <w:tr w:rsidR="0031317A" w:rsidRPr="00DC24B2" w14:paraId="03F5902D" w14:textId="77777777" w:rsidTr="00BE49F6">
        <w:tc>
          <w:tcPr>
            <w:tcW w:w="0" w:type="auto"/>
            <w:vMerge/>
            <w:vAlign w:val="center"/>
            <w:hideMark/>
          </w:tcPr>
          <w:p w14:paraId="7B08FFE1" w14:textId="77777777" w:rsidR="0031317A" w:rsidRPr="00DC24B2" w:rsidRDefault="0031317A" w:rsidP="00BE49F6">
            <w:pPr>
              <w:spacing w:line="256" w:lineRule="auto"/>
              <w:rPr>
                <w:b/>
                <w:i/>
                <w:color w:val="000000"/>
                <w:lang w:eastAsia="en-US"/>
              </w:rPr>
            </w:pPr>
          </w:p>
        </w:tc>
        <w:tc>
          <w:tcPr>
            <w:tcW w:w="3049" w:type="pct"/>
            <w:hideMark/>
          </w:tcPr>
          <w:p w14:paraId="234D42D1" w14:textId="77777777" w:rsidR="0031317A" w:rsidRPr="00DC24B2" w:rsidRDefault="0031317A" w:rsidP="00BE49F6">
            <w:pPr>
              <w:pStyle w:val="ac"/>
              <w:spacing w:before="0" w:beforeAutospacing="0" w:after="0" w:afterAutospacing="0" w:line="240" w:lineRule="atLeast"/>
              <w:rPr>
                <w:color w:val="000000"/>
                <w:lang w:val="uk-UA" w:eastAsia="en-US"/>
              </w:rPr>
            </w:pPr>
            <w:r w:rsidRPr="00DC24B2">
              <w:rPr>
                <w:lang w:val="uk-UA" w:eastAsia="en-US"/>
              </w:rPr>
              <w:t>Задовільне володіння компетенціями менеджменту особистості (не реалізовано сім вимог)</w:t>
            </w:r>
          </w:p>
        </w:tc>
        <w:tc>
          <w:tcPr>
            <w:tcW w:w="673" w:type="pct"/>
            <w:hideMark/>
          </w:tcPr>
          <w:p w14:paraId="66090AF0" w14:textId="77777777" w:rsidR="0031317A" w:rsidRPr="00DC24B2" w:rsidRDefault="0031317A" w:rsidP="00BE49F6">
            <w:pPr>
              <w:spacing w:line="240" w:lineRule="atLeast"/>
              <w:jc w:val="center"/>
              <w:rPr>
                <w:color w:val="000000"/>
                <w:lang w:eastAsia="en-US"/>
              </w:rPr>
            </w:pPr>
            <w:r w:rsidRPr="00DC24B2">
              <w:rPr>
                <w:color w:val="000000"/>
                <w:lang w:eastAsia="en-US"/>
              </w:rPr>
              <w:t>70-73</w:t>
            </w:r>
          </w:p>
        </w:tc>
      </w:tr>
      <w:tr w:rsidR="0031317A" w:rsidRPr="00DC24B2" w14:paraId="3BCC0AB2" w14:textId="77777777" w:rsidTr="00BE49F6">
        <w:tc>
          <w:tcPr>
            <w:tcW w:w="0" w:type="auto"/>
            <w:vMerge/>
            <w:vAlign w:val="center"/>
            <w:hideMark/>
          </w:tcPr>
          <w:p w14:paraId="7EA8D2E7" w14:textId="77777777" w:rsidR="0031317A" w:rsidRPr="00DC24B2" w:rsidRDefault="0031317A" w:rsidP="00BE49F6">
            <w:pPr>
              <w:spacing w:line="256" w:lineRule="auto"/>
              <w:rPr>
                <w:b/>
                <w:i/>
                <w:color w:val="000000"/>
                <w:lang w:eastAsia="en-US"/>
              </w:rPr>
            </w:pPr>
          </w:p>
        </w:tc>
        <w:tc>
          <w:tcPr>
            <w:tcW w:w="3049" w:type="pct"/>
            <w:hideMark/>
          </w:tcPr>
          <w:p w14:paraId="2DAFEFD7" w14:textId="77777777" w:rsidR="0031317A" w:rsidRPr="00DC24B2" w:rsidRDefault="0031317A" w:rsidP="00BE49F6">
            <w:pPr>
              <w:pStyle w:val="ac"/>
              <w:spacing w:before="0" w:beforeAutospacing="0" w:after="0" w:afterAutospacing="0" w:line="240" w:lineRule="atLeast"/>
              <w:rPr>
                <w:color w:val="000000"/>
                <w:lang w:val="uk-UA" w:eastAsia="en-US"/>
              </w:rPr>
            </w:pPr>
            <w:r w:rsidRPr="00DC24B2">
              <w:rPr>
                <w:lang w:val="uk-UA" w:eastAsia="en-US"/>
              </w:rPr>
              <w:t>Задовільне володіння компетенціями менеджменту особистості (не реалізовано вісім вимог)</w:t>
            </w:r>
          </w:p>
        </w:tc>
        <w:tc>
          <w:tcPr>
            <w:tcW w:w="673" w:type="pct"/>
            <w:hideMark/>
          </w:tcPr>
          <w:p w14:paraId="5190D1C3" w14:textId="77777777" w:rsidR="0031317A" w:rsidRPr="00DC24B2" w:rsidRDefault="0031317A" w:rsidP="00BE49F6">
            <w:pPr>
              <w:spacing w:line="240" w:lineRule="atLeast"/>
              <w:jc w:val="center"/>
              <w:rPr>
                <w:color w:val="000000"/>
                <w:lang w:eastAsia="en-US"/>
              </w:rPr>
            </w:pPr>
            <w:r w:rsidRPr="00DC24B2">
              <w:rPr>
                <w:color w:val="000000"/>
                <w:lang w:eastAsia="en-US"/>
              </w:rPr>
              <w:t>65-69</w:t>
            </w:r>
          </w:p>
        </w:tc>
      </w:tr>
      <w:tr w:rsidR="0031317A" w:rsidRPr="00DC24B2" w14:paraId="70DAB8FE" w14:textId="77777777" w:rsidTr="00BE49F6">
        <w:tc>
          <w:tcPr>
            <w:tcW w:w="0" w:type="auto"/>
            <w:vMerge/>
            <w:vAlign w:val="center"/>
            <w:hideMark/>
          </w:tcPr>
          <w:p w14:paraId="1DC314E0" w14:textId="77777777" w:rsidR="0031317A" w:rsidRPr="00DC24B2" w:rsidRDefault="0031317A" w:rsidP="00BE49F6">
            <w:pPr>
              <w:spacing w:line="256" w:lineRule="auto"/>
              <w:rPr>
                <w:b/>
                <w:i/>
                <w:color w:val="000000"/>
                <w:lang w:eastAsia="en-US"/>
              </w:rPr>
            </w:pPr>
          </w:p>
        </w:tc>
        <w:tc>
          <w:tcPr>
            <w:tcW w:w="3049" w:type="pct"/>
            <w:hideMark/>
          </w:tcPr>
          <w:p w14:paraId="6004906B" w14:textId="77777777" w:rsidR="0031317A" w:rsidRPr="00DC24B2" w:rsidRDefault="0031317A" w:rsidP="00BE49F6">
            <w:pPr>
              <w:spacing w:line="240" w:lineRule="atLeast"/>
              <w:rPr>
                <w:color w:val="000000"/>
                <w:lang w:eastAsia="en-US"/>
              </w:rPr>
            </w:pPr>
            <w:r w:rsidRPr="00DC24B2">
              <w:rPr>
                <w:lang w:eastAsia="en-US"/>
              </w:rPr>
              <w:t>Рівень автономності та відповідальності фрагментарний</w:t>
            </w:r>
          </w:p>
        </w:tc>
        <w:tc>
          <w:tcPr>
            <w:tcW w:w="673" w:type="pct"/>
            <w:hideMark/>
          </w:tcPr>
          <w:p w14:paraId="2A2537CF" w14:textId="77777777" w:rsidR="0031317A" w:rsidRPr="00DC24B2" w:rsidRDefault="0031317A" w:rsidP="00BE49F6">
            <w:pPr>
              <w:spacing w:line="240" w:lineRule="atLeast"/>
              <w:jc w:val="center"/>
              <w:rPr>
                <w:color w:val="000000"/>
                <w:lang w:eastAsia="en-US"/>
              </w:rPr>
            </w:pPr>
            <w:r w:rsidRPr="00DC24B2">
              <w:rPr>
                <w:color w:val="000000"/>
                <w:lang w:eastAsia="en-US"/>
              </w:rPr>
              <w:t>60-64</w:t>
            </w:r>
          </w:p>
        </w:tc>
      </w:tr>
      <w:tr w:rsidR="0031317A" w:rsidRPr="00DC24B2" w14:paraId="0A2DBF07" w14:textId="77777777" w:rsidTr="00BE49F6">
        <w:trPr>
          <w:trHeight w:val="190"/>
        </w:trPr>
        <w:tc>
          <w:tcPr>
            <w:tcW w:w="0" w:type="auto"/>
            <w:vMerge/>
            <w:vAlign w:val="center"/>
            <w:hideMark/>
          </w:tcPr>
          <w:p w14:paraId="11F7DC57" w14:textId="77777777" w:rsidR="0031317A" w:rsidRPr="00DC24B2" w:rsidRDefault="0031317A" w:rsidP="00BE49F6">
            <w:pPr>
              <w:spacing w:line="256" w:lineRule="auto"/>
              <w:rPr>
                <w:b/>
                <w:i/>
                <w:color w:val="000000"/>
                <w:lang w:eastAsia="en-US"/>
              </w:rPr>
            </w:pPr>
          </w:p>
        </w:tc>
        <w:tc>
          <w:tcPr>
            <w:tcW w:w="3049" w:type="pct"/>
            <w:hideMark/>
          </w:tcPr>
          <w:p w14:paraId="6CCCB704" w14:textId="77777777" w:rsidR="0031317A" w:rsidRPr="00DC24B2" w:rsidRDefault="0031317A" w:rsidP="00BE49F6">
            <w:pPr>
              <w:spacing w:line="240" w:lineRule="atLeast"/>
              <w:rPr>
                <w:color w:val="000000"/>
                <w:lang w:eastAsia="en-US"/>
              </w:rPr>
            </w:pPr>
            <w:r w:rsidRPr="00DC24B2">
              <w:rPr>
                <w:lang w:eastAsia="en-US"/>
              </w:rPr>
              <w:t>Рівень автономності та відповідальності незадовільний</w:t>
            </w:r>
          </w:p>
        </w:tc>
        <w:tc>
          <w:tcPr>
            <w:tcW w:w="673" w:type="pct"/>
            <w:hideMark/>
          </w:tcPr>
          <w:p w14:paraId="04960440" w14:textId="77777777" w:rsidR="0031317A" w:rsidRPr="00DC24B2" w:rsidRDefault="0031317A" w:rsidP="00BE49F6">
            <w:pPr>
              <w:tabs>
                <w:tab w:val="left" w:pos="204"/>
              </w:tabs>
              <w:spacing w:line="240" w:lineRule="atLeast"/>
              <w:ind w:right="-22"/>
              <w:jc w:val="center"/>
              <w:rPr>
                <w:b/>
                <w:i/>
                <w:color w:val="000000"/>
                <w:lang w:eastAsia="en-US"/>
              </w:rPr>
            </w:pPr>
            <w:r w:rsidRPr="00DC24B2">
              <w:rPr>
                <w:color w:val="000000"/>
                <w:lang w:eastAsia="en-US"/>
              </w:rPr>
              <w:t>&lt;60</w:t>
            </w:r>
          </w:p>
        </w:tc>
      </w:tr>
      <w:bookmarkEnd w:id="27"/>
    </w:tbl>
    <w:p w14:paraId="022836F7" w14:textId="77777777" w:rsidR="00D20022" w:rsidRPr="00DC24B2" w:rsidRDefault="00D20022" w:rsidP="00D20022">
      <w:pPr>
        <w:pStyle w:val="10"/>
        <w:jc w:val="center"/>
        <w:rPr>
          <w:rFonts w:ascii="Times New Roman" w:hAnsi="Times New Roman"/>
          <w:b/>
          <w:bCs/>
          <w:color w:val="000000"/>
          <w:sz w:val="28"/>
          <w:szCs w:val="28"/>
        </w:rPr>
      </w:pPr>
    </w:p>
    <w:p w14:paraId="5BD15D39" w14:textId="77777777" w:rsidR="00D20022" w:rsidRPr="00DC24B2" w:rsidRDefault="00D20022" w:rsidP="00D20022">
      <w:pPr>
        <w:pStyle w:val="10"/>
        <w:jc w:val="center"/>
        <w:rPr>
          <w:rFonts w:ascii="Times New Roman" w:hAnsi="Times New Roman"/>
          <w:b/>
          <w:bCs/>
          <w:color w:val="000000"/>
          <w:sz w:val="28"/>
          <w:szCs w:val="28"/>
        </w:rPr>
      </w:pPr>
      <w:r w:rsidRPr="00DC24B2">
        <w:rPr>
          <w:rFonts w:ascii="Times New Roman" w:hAnsi="Times New Roman"/>
          <w:b/>
          <w:bCs/>
          <w:color w:val="000000"/>
          <w:sz w:val="28"/>
          <w:szCs w:val="28"/>
        </w:rPr>
        <w:t>7 ІНСТРУМЕНТИ, ОБЛАДНАННЯ ТА ПРОГРАМНЕ ЗАБЕЗПЕЧЕННЯ</w:t>
      </w:r>
      <w:bookmarkEnd w:id="28"/>
    </w:p>
    <w:p w14:paraId="401F81CE" w14:textId="77777777" w:rsidR="00D20022" w:rsidRPr="00DC24B2" w:rsidRDefault="00D20022" w:rsidP="00D20022">
      <w:pPr>
        <w:spacing w:before="240"/>
        <w:ind w:firstLine="567"/>
        <w:rPr>
          <w:bCs/>
          <w:color w:val="000000"/>
          <w:sz w:val="28"/>
          <w:szCs w:val="28"/>
        </w:rPr>
      </w:pPr>
      <w:r w:rsidRPr="00DC24B2">
        <w:rPr>
          <w:bCs/>
          <w:color w:val="000000"/>
          <w:sz w:val="28"/>
          <w:szCs w:val="28"/>
        </w:rPr>
        <w:t>Технічні засоби навчання.</w:t>
      </w:r>
    </w:p>
    <w:p w14:paraId="13C3A3C4" w14:textId="77777777" w:rsidR="00D20022" w:rsidRPr="00DC24B2" w:rsidRDefault="00D20022" w:rsidP="00D20022">
      <w:pPr>
        <w:ind w:firstLine="567"/>
        <w:rPr>
          <w:bCs/>
          <w:color w:val="000000"/>
          <w:sz w:val="28"/>
          <w:szCs w:val="28"/>
        </w:rPr>
      </w:pPr>
      <w:r w:rsidRPr="00DC24B2">
        <w:rPr>
          <w:bCs/>
          <w:color w:val="000000"/>
          <w:sz w:val="28"/>
          <w:szCs w:val="28"/>
        </w:rPr>
        <w:t>Дистанційна платформа Мoodlе.</w:t>
      </w:r>
    </w:p>
    <w:p w14:paraId="536E4735" w14:textId="77777777" w:rsidR="00D20022" w:rsidRPr="00DC24B2" w:rsidRDefault="00D20022" w:rsidP="00C46F84">
      <w:pPr>
        <w:tabs>
          <w:tab w:val="left" w:pos="567"/>
        </w:tabs>
        <w:spacing w:line="228" w:lineRule="auto"/>
        <w:ind w:firstLine="567"/>
        <w:rPr>
          <w:sz w:val="28"/>
          <w:szCs w:val="28"/>
        </w:rPr>
      </w:pPr>
    </w:p>
    <w:p w14:paraId="48AE8E26" w14:textId="1058A757" w:rsidR="00D20022" w:rsidRPr="00DC24B2" w:rsidRDefault="00D20022" w:rsidP="00D20022">
      <w:pPr>
        <w:pStyle w:val="10"/>
        <w:spacing w:after="240"/>
        <w:jc w:val="center"/>
        <w:rPr>
          <w:rFonts w:ascii="Times New Roman" w:hAnsi="Times New Roman"/>
          <w:b/>
          <w:bCs/>
          <w:color w:val="000000"/>
          <w:sz w:val="28"/>
          <w:szCs w:val="28"/>
        </w:rPr>
      </w:pPr>
      <w:bookmarkStart w:id="41" w:name="_Toc534664495"/>
      <w:r w:rsidRPr="00DC24B2">
        <w:rPr>
          <w:rFonts w:ascii="Times New Roman" w:hAnsi="Times New Roman"/>
          <w:b/>
          <w:bCs/>
          <w:color w:val="000000"/>
          <w:sz w:val="28"/>
          <w:szCs w:val="28"/>
        </w:rPr>
        <w:t>8 РЕКОМЕНДОВАНІ ДЖЕРЕЛА ІНФОРМАЦІЇ</w:t>
      </w:r>
      <w:bookmarkEnd w:id="41"/>
    </w:p>
    <w:p w14:paraId="39D76BE9" w14:textId="77777777" w:rsidR="00B008DF" w:rsidRPr="00DC24B2" w:rsidRDefault="00FD2C04" w:rsidP="003E2DA6">
      <w:pPr>
        <w:pStyle w:val="ad"/>
        <w:ind w:left="0"/>
        <w:jc w:val="both"/>
        <w:rPr>
          <w:rStyle w:val="apple-style-span"/>
          <w:color w:val="000000"/>
        </w:rPr>
      </w:pPr>
      <w:r w:rsidRPr="00DC24B2">
        <w:rPr>
          <w:rStyle w:val="apple-style-span"/>
          <w:b/>
          <w:bCs/>
          <w:color w:val="000000"/>
        </w:rPr>
        <w:t>Основн</w:t>
      </w:r>
      <w:r w:rsidR="00B008DF" w:rsidRPr="00DC24B2">
        <w:rPr>
          <w:rStyle w:val="apple-style-span"/>
          <w:b/>
          <w:bCs/>
          <w:color w:val="000000"/>
        </w:rPr>
        <w:t>і</w:t>
      </w:r>
      <w:r w:rsidRPr="00DC24B2">
        <w:rPr>
          <w:rStyle w:val="apple-style-span"/>
          <w:b/>
          <w:bCs/>
          <w:color w:val="000000"/>
        </w:rPr>
        <w:t xml:space="preserve"> посібник</w:t>
      </w:r>
      <w:r w:rsidR="00B008DF" w:rsidRPr="00DC24B2">
        <w:rPr>
          <w:rStyle w:val="apple-style-span"/>
          <w:b/>
          <w:bCs/>
          <w:color w:val="000000"/>
        </w:rPr>
        <w:t>и</w:t>
      </w:r>
      <w:r w:rsidRPr="00DC24B2">
        <w:rPr>
          <w:rStyle w:val="apple-style-span"/>
          <w:b/>
          <w:bCs/>
          <w:color w:val="000000"/>
        </w:rPr>
        <w:t>:</w:t>
      </w:r>
      <w:r w:rsidRPr="00DC24B2">
        <w:rPr>
          <w:rStyle w:val="apple-style-span"/>
          <w:color w:val="000000"/>
        </w:rPr>
        <w:t xml:space="preserve"> </w:t>
      </w:r>
    </w:p>
    <w:p w14:paraId="0330C40F" w14:textId="10CEE336" w:rsidR="00DC24B2" w:rsidRPr="00DC24B2" w:rsidRDefault="00B008DF" w:rsidP="00DC24B2">
      <w:pPr>
        <w:tabs>
          <w:tab w:val="left" w:pos="1134"/>
        </w:tabs>
        <w:spacing w:after="160" w:line="259" w:lineRule="auto"/>
        <w:contextualSpacing/>
        <w:jc w:val="both"/>
        <w:rPr>
          <w:sz w:val="26"/>
          <w:szCs w:val="26"/>
        </w:rPr>
      </w:pPr>
      <w:r w:rsidRPr="00DC24B2">
        <w:rPr>
          <w:rStyle w:val="apple-style-span"/>
          <w:color w:val="000000"/>
        </w:rPr>
        <w:t>1.</w:t>
      </w:r>
      <w:r w:rsidR="00DC24B2" w:rsidRPr="00DC24B2">
        <w:t xml:space="preserve"> Пістунов І.М. Електронна економіка. Том 3. Електронна бухгалтерія [Електронний ресурс]: Навч. посібник/ І.М. Пістунов. – Дніпро: НТУ «ДП», 2022. – 249 с. Режим доступу: http://pistunovi.inf.ua/EE_EC.pdf (дата звернення: 17.05.2022). – Назва з екрану.</w:t>
      </w:r>
    </w:p>
    <w:p w14:paraId="00DE1758" w14:textId="77777777" w:rsidR="00DC24B2" w:rsidRPr="00DC24B2" w:rsidRDefault="00DC24B2" w:rsidP="00DC24B2">
      <w:pPr>
        <w:shd w:val="clear" w:color="auto" w:fill="FFFFFF"/>
        <w:jc w:val="center"/>
        <w:rPr>
          <w:b/>
          <w:bCs/>
          <w:sz w:val="26"/>
          <w:szCs w:val="26"/>
        </w:rPr>
      </w:pPr>
    </w:p>
    <w:p w14:paraId="63323EAB" w14:textId="77777777" w:rsidR="00DC24B2" w:rsidRPr="00DC24B2" w:rsidRDefault="00DC24B2" w:rsidP="00DC24B2">
      <w:pPr>
        <w:shd w:val="clear" w:color="auto" w:fill="FFFFFF"/>
        <w:jc w:val="center"/>
        <w:rPr>
          <w:b/>
          <w:bCs/>
          <w:sz w:val="26"/>
          <w:szCs w:val="26"/>
        </w:rPr>
      </w:pPr>
      <w:r w:rsidRPr="00DC24B2">
        <w:rPr>
          <w:b/>
          <w:bCs/>
          <w:sz w:val="26"/>
          <w:szCs w:val="26"/>
        </w:rPr>
        <w:t>Додаткові</w:t>
      </w:r>
    </w:p>
    <w:p w14:paraId="199B23B3" w14:textId="77777777" w:rsidR="00DC24B2" w:rsidRPr="00DC24B2" w:rsidRDefault="00DC24B2" w:rsidP="00DC24B2">
      <w:pPr>
        <w:shd w:val="clear" w:color="auto" w:fill="FFFFFF"/>
        <w:jc w:val="center"/>
        <w:rPr>
          <w:b/>
          <w:bCs/>
        </w:rPr>
      </w:pPr>
    </w:p>
    <w:p w14:paraId="6FB53AE1" w14:textId="77777777" w:rsidR="00DC24B2" w:rsidRPr="00DC24B2" w:rsidRDefault="00DC24B2" w:rsidP="00DC24B2">
      <w:pPr>
        <w:pStyle w:val="ad"/>
        <w:numPr>
          <w:ilvl w:val="0"/>
          <w:numId w:val="31"/>
        </w:numPr>
        <w:shd w:val="clear" w:color="auto" w:fill="FFFFFF"/>
        <w:ind w:left="284" w:hanging="284"/>
        <w:jc w:val="both"/>
        <w:outlineLvl w:val="0"/>
      </w:pPr>
      <w:r w:rsidRPr="00DC24B2">
        <w:t>Пістунов І.М., Мінакова О.П. Інформаційні системи в економіці та державному управлінні: Навчальний посібник. - Дніпропетровськ: РВК НГУ, 2004. – 222 с.</w:t>
      </w:r>
    </w:p>
    <w:p w14:paraId="16A0B410" w14:textId="77777777" w:rsidR="00DC24B2" w:rsidRPr="00DC24B2" w:rsidRDefault="00DC24B2" w:rsidP="00DC24B2">
      <w:pPr>
        <w:pStyle w:val="ad"/>
        <w:numPr>
          <w:ilvl w:val="0"/>
          <w:numId w:val="31"/>
        </w:numPr>
        <w:shd w:val="clear" w:color="auto" w:fill="FFFFFF"/>
        <w:ind w:left="284" w:hanging="284"/>
        <w:jc w:val="both"/>
        <w:outlineLvl w:val="0"/>
      </w:pPr>
      <w:r w:rsidRPr="00DC24B2">
        <w:t>Пістунов І.М., Борщ Т.В. Матеріали методичного забезпечення дисципліни «Інформаційний менеджмент» – Д.: НГУ, 2007. – 87 с.</w:t>
      </w:r>
    </w:p>
    <w:p w14:paraId="2E289A10" w14:textId="77777777" w:rsidR="00DC24B2" w:rsidRPr="00DC24B2" w:rsidRDefault="00DC24B2" w:rsidP="00DC24B2">
      <w:pPr>
        <w:pStyle w:val="ad"/>
        <w:numPr>
          <w:ilvl w:val="0"/>
          <w:numId w:val="31"/>
        </w:numPr>
        <w:shd w:val="clear" w:color="auto" w:fill="FFFFFF"/>
        <w:ind w:left="284" w:hanging="284"/>
        <w:jc w:val="both"/>
        <w:outlineLvl w:val="0"/>
      </w:pPr>
      <w:r w:rsidRPr="00DC24B2">
        <w:t>Пістунов І.М. Інформаційні системи в фінансово-кредитних установах: Навчальний посібник/ І.М. Пістунов,, Т.В. Борщ. – К.: "Центр учбової літератури", 2013. – 234 с.</w:t>
      </w:r>
    </w:p>
    <w:p w14:paraId="66AB1FE4" w14:textId="77777777" w:rsidR="00DC24B2" w:rsidRPr="00DC24B2" w:rsidRDefault="00DC24B2" w:rsidP="00DC24B2">
      <w:pPr>
        <w:pStyle w:val="ad"/>
        <w:ind w:left="0"/>
        <w:jc w:val="both"/>
        <w:rPr>
          <w:b/>
          <w:bCs/>
          <w:sz w:val="26"/>
          <w:szCs w:val="26"/>
        </w:rPr>
      </w:pPr>
    </w:p>
    <w:p w14:paraId="132981E7" w14:textId="4DF363FD" w:rsidR="00E62CDE" w:rsidRPr="00DC24B2" w:rsidRDefault="00E62CDE" w:rsidP="00DC24B2">
      <w:pPr>
        <w:pStyle w:val="ad"/>
        <w:ind w:left="0"/>
        <w:jc w:val="both"/>
        <w:rPr>
          <w:bCs/>
        </w:rPr>
      </w:pPr>
    </w:p>
    <w:sectPr w:rsidR="00E62CDE" w:rsidRPr="00DC24B2" w:rsidSect="007B2B2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F8AD" w14:textId="77777777" w:rsidR="003152CF" w:rsidRDefault="003152CF" w:rsidP="00B95F75">
      <w:r>
        <w:separator/>
      </w:r>
    </w:p>
  </w:endnote>
  <w:endnote w:type="continuationSeparator" w:id="0">
    <w:p w14:paraId="2F4EED65" w14:textId="77777777" w:rsidR="003152CF" w:rsidRDefault="003152CF" w:rsidP="00B9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0844"/>
      <w:docPartObj>
        <w:docPartGallery w:val="Page Numbers (Bottom of Page)"/>
        <w:docPartUnique/>
      </w:docPartObj>
    </w:sdtPr>
    <w:sdtContent>
      <w:p w14:paraId="7DFA3220" w14:textId="77777777" w:rsidR="004E0DE5" w:rsidRDefault="004E0DE5">
        <w:pPr>
          <w:pStyle w:val="af1"/>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58B8" w14:textId="77777777" w:rsidR="003152CF" w:rsidRDefault="003152CF" w:rsidP="00B95F75">
      <w:r>
        <w:separator/>
      </w:r>
    </w:p>
  </w:footnote>
  <w:footnote w:type="continuationSeparator" w:id="0">
    <w:p w14:paraId="0D213DF9" w14:textId="77777777" w:rsidR="003152CF" w:rsidRDefault="003152CF" w:rsidP="00B95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9AF"/>
    <w:multiLevelType w:val="hybridMultilevel"/>
    <w:tmpl w:val="CD98D2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35FD2"/>
    <w:multiLevelType w:val="multilevel"/>
    <w:tmpl w:val="F35CB8A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8D62AFE"/>
    <w:multiLevelType w:val="multilevel"/>
    <w:tmpl w:val="1C54231C"/>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7A14EC"/>
    <w:multiLevelType w:val="hybridMultilevel"/>
    <w:tmpl w:val="8EDE595A"/>
    <w:lvl w:ilvl="0" w:tplc="B2169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A4BB5"/>
    <w:multiLevelType w:val="hybridMultilevel"/>
    <w:tmpl w:val="6844794C"/>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43269"/>
    <w:multiLevelType w:val="hybridMultilevel"/>
    <w:tmpl w:val="000E597C"/>
    <w:lvl w:ilvl="0" w:tplc="FFFFFFFF">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9B6569"/>
    <w:multiLevelType w:val="hybridMultilevel"/>
    <w:tmpl w:val="87B47B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BA476B"/>
    <w:multiLevelType w:val="hybridMultilevel"/>
    <w:tmpl w:val="54C0CE8E"/>
    <w:lvl w:ilvl="0" w:tplc="9258B3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DF6619"/>
    <w:multiLevelType w:val="multilevel"/>
    <w:tmpl w:val="1C54231C"/>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4A22209"/>
    <w:multiLevelType w:val="hybridMultilevel"/>
    <w:tmpl w:val="ED183EBA"/>
    <w:lvl w:ilvl="0" w:tplc="41246ECC">
      <w:start w:val="1"/>
      <w:numFmt w:val="bullet"/>
      <w:lvlText w:val=""/>
      <w:lvlJc w:val="left"/>
      <w:pPr>
        <w:ind w:left="786" w:hanging="360"/>
      </w:pPr>
      <w:rPr>
        <w:rFonts w:ascii="Symbol" w:hAnsi="Symbol" w:hint="default"/>
        <w:color w:val="auto"/>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453865"/>
    <w:multiLevelType w:val="hybridMultilevel"/>
    <w:tmpl w:val="90FCA572"/>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DE0C7B"/>
    <w:multiLevelType w:val="hybridMultilevel"/>
    <w:tmpl w:val="941C647E"/>
    <w:lvl w:ilvl="0" w:tplc="D3AE31E2">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5D02EE"/>
    <w:multiLevelType w:val="hybridMultilevel"/>
    <w:tmpl w:val="3DA09534"/>
    <w:lvl w:ilvl="0" w:tplc="9258B39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10A1379"/>
    <w:multiLevelType w:val="hybridMultilevel"/>
    <w:tmpl w:val="887456FC"/>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5487F"/>
    <w:multiLevelType w:val="hybridMultilevel"/>
    <w:tmpl w:val="F12A8DD8"/>
    <w:lvl w:ilvl="0" w:tplc="60D06C30">
      <w:start w:val="1"/>
      <w:numFmt w:val="bullet"/>
      <w:lvlText w:val=""/>
      <w:lvlJc w:val="left"/>
      <w:pPr>
        <w:tabs>
          <w:tab w:val="num" w:pos="927"/>
        </w:tabs>
        <w:ind w:left="0" w:firstLine="567"/>
      </w:pPr>
      <w:rPr>
        <w:rFonts w:ascii="Symbol" w:hAnsi="Symbol" w:cs="Times New Roman" w:hint="default"/>
        <w:color w:val="auto"/>
        <w:sz w:val="16"/>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15" w15:restartNumberingAfterBreak="0">
    <w:nsid w:val="353B618D"/>
    <w:multiLevelType w:val="hybridMultilevel"/>
    <w:tmpl w:val="8B3C0E9A"/>
    <w:lvl w:ilvl="0" w:tplc="DCDA360A">
      <w:start w:val="102"/>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2863EE"/>
    <w:multiLevelType w:val="hybridMultilevel"/>
    <w:tmpl w:val="D4986B78"/>
    <w:lvl w:ilvl="0" w:tplc="FFFFFFFF">
      <w:start w:val="1"/>
      <w:numFmt w:val="bullet"/>
      <w:lvlText w:val=""/>
      <w:lvlJc w:val="left"/>
      <w:pPr>
        <w:tabs>
          <w:tab w:val="num" w:pos="1429"/>
        </w:tabs>
        <w:ind w:left="1429" w:hanging="360"/>
      </w:pPr>
      <w:rPr>
        <w:rFonts w:ascii="Wingdings" w:hAnsi="Wingdings" w:hint="default"/>
        <w:sz w:val="16"/>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5307632"/>
    <w:multiLevelType w:val="hybridMultilevel"/>
    <w:tmpl w:val="50202E18"/>
    <w:lvl w:ilvl="0" w:tplc="6DEA3B12">
      <w:start w:val="1"/>
      <w:numFmt w:val="bullet"/>
      <w:lvlText w:val=""/>
      <w:lvlJc w:val="left"/>
      <w:pPr>
        <w:tabs>
          <w:tab w:val="num" w:pos="3063"/>
        </w:tabs>
        <w:ind w:left="2836"/>
      </w:pPr>
      <w:rPr>
        <w:rFonts w:ascii="Symbol" w:hAnsi="Symbol" w:hint="default"/>
        <w:color w:val="auto"/>
        <w:sz w:val="16"/>
      </w:rPr>
    </w:lvl>
    <w:lvl w:ilvl="1" w:tplc="04190003" w:tentative="1">
      <w:start w:val="1"/>
      <w:numFmt w:val="bullet"/>
      <w:lvlText w:val="o"/>
      <w:lvlJc w:val="left"/>
      <w:pPr>
        <w:ind w:left="4134" w:hanging="360"/>
      </w:pPr>
      <w:rPr>
        <w:rFonts w:ascii="Courier New" w:hAnsi="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18" w15:restartNumberingAfterBreak="0">
    <w:nsid w:val="475D7F4E"/>
    <w:multiLevelType w:val="hybridMultilevel"/>
    <w:tmpl w:val="843436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82F7D0D"/>
    <w:multiLevelType w:val="hybridMultilevel"/>
    <w:tmpl w:val="5AEC80F4"/>
    <w:lvl w:ilvl="0" w:tplc="B2169B0E">
      <w:start w:val="1"/>
      <w:numFmt w:val="decimal"/>
      <w:lvlText w:val="%1"/>
      <w:lvlJc w:val="left"/>
      <w:pPr>
        <w:ind w:left="19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2210FE9"/>
    <w:multiLevelType w:val="hybridMultilevel"/>
    <w:tmpl w:val="02AA7042"/>
    <w:lvl w:ilvl="0" w:tplc="45BA74EC">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2DC1414"/>
    <w:multiLevelType w:val="hybridMultilevel"/>
    <w:tmpl w:val="0178D772"/>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FD03B3"/>
    <w:multiLevelType w:val="hybridMultilevel"/>
    <w:tmpl w:val="8EDE595A"/>
    <w:lvl w:ilvl="0" w:tplc="B2169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305C7"/>
    <w:multiLevelType w:val="hybridMultilevel"/>
    <w:tmpl w:val="B64403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5264EAE"/>
    <w:multiLevelType w:val="hybridMultilevel"/>
    <w:tmpl w:val="3C20ED6E"/>
    <w:lvl w:ilvl="0" w:tplc="10086718">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5973094"/>
    <w:multiLevelType w:val="hybridMultilevel"/>
    <w:tmpl w:val="0FB61B48"/>
    <w:lvl w:ilvl="0" w:tplc="41246ECC">
      <w:start w:val="1"/>
      <w:numFmt w:val="bullet"/>
      <w:lvlText w:val=""/>
      <w:lvlJc w:val="left"/>
      <w:pPr>
        <w:ind w:left="747" w:hanging="360"/>
      </w:pPr>
      <w:rPr>
        <w:rFonts w:ascii="Symbol" w:hAnsi="Symbol" w:hint="default"/>
        <w:color w:val="auto"/>
        <w:sz w:val="16"/>
      </w:rPr>
    </w:lvl>
    <w:lvl w:ilvl="1" w:tplc="04190003" w:tentative="1">
      <w:start w:val="1"/>
      <w:numFmt w:val="bullet"/>
      <w:lvlText w:val="o"/>
      <w:lvlJc w:val="left"/>
      <w:pPr>
        <w:ind w:left="1467" w:hanging="360"/>
      </w:pPr>
      <w:rPr>
        <w:rFonts w:ascii="Courier New" w:hAnsi="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6" w15:restartNumberingAfterBreak="0">
    <w:nsid w:val="677E16D2"/>
    <w:multiLevelType w:val="hybridMultilevel"/>
    <w:tmpl w:val="5D982CF4"/>
    <w:lvl w:ilvl="0" w:tplc="41246ECC">
      <w:start w:val="1"/>
      <w:numFmt w:val="bullet"/>
      <w:lvlText w:val=""/>
      <w:lvlJc w:val="left"/>
      <w:pPr>
        <w:ind w:left="928" w:hanging="360"/>
      </w:pPr>
      <w:rPr>
        <w:rFonts w:ascii="Symbol" w:hAnsi="Symbol" w:hint="default"/>
        <w:color w:val="auto"/>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50F1F79"/>
    <w:multiLevelType w:val="hybridMultilevel"/>
    <w:tmpl w:val="6BF287B8"/>
    <w:lvl w:ilvl="0" w:tplc="442CD59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E06726"/>
    <w:multiLevelType w:val="hybridMultilevel"/>
    <w:tmpl w:val="CB4829BE"/>
    <w:lvl w:ilvl="0" w:tplc="60D06C30">
      <w:start w:val="1"/>
      <w:numFmt w:val="bullet"/>
      <w:lvlText w:val=""/>
      <w:lvlJc w:val="left"/>
      <w:pPr>
        <w:ind w:left="1287" w:hanging="360"/>
      </w:pPr>
      <w:rPr>
        <w:rFonts w:ascii="Symbol" w:hAnsi="Symbol" w:cs="Times New Roman" w:hint="default"/>
        <w:color w:val="auto"/>
        <w:sz w:val="16"/>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A9A3EA6"/>
    <w:multiLevelType w:val="multilevel"/>
    <w:tmpl w:val="1C54231C"/>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FA526EE"/>
    <w:multiLevelType w:val="multilevel"/>
    <w:tmpl w:val="68F267D4"/>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291014000">
    <w:abstractNumId w:val="25"/>
  </w:num>
  <w:num w:numId="2" w16cid:durableId="646665847">
    <w:abstractNumId w:val="14"/>
  </w:num>
  <w:num w:numId="3" w16cid:durableId="913440816">
    <w:abstractNumId w:val="19"/>
  </w:num>
  <w:num w:numId="4" w16cid:durableId="1553230202">
    <w:abstractNumId w:val="3"/>
  </w:num>
  <w:num w:numId="5" w16cid:durableId="1258907140">
    <w:abstractNumId w:val="20"/>
  </w:num>
  <w:num w:numId="6" w16cid:durableId="1219635078">
    <w:abstractNumId w:val="7"/>
  </w:num>
  <w:num w:numId="7" w16cid:durableId="1636911572">
    <w:abstractNumId w:val="12"/>
  </w:num>
  <w:num w:numId="8" w16cid:durableId="1601447094">
    <w:abstractNumId w:val="17"/>
  </w:num>
  <w:num w:numId="9" w16cid:durableId="397872551">
    <w:abstractNumId w:val="28"/>
  </w:num>
  <w:num w:numId="10" w16cid:durableId="1542594928">
    <w:abstractNumId w:val="9"/>
  </w:num>
  <w:num w:numId="11" w16cid:durableId="1813478901">
    <w:abstractNumId w:val="26"/>
  </w:num>
  <w:num w:numId="12" w16cid:durableId="1830630400">
    <w:abstractNumId w:val="4"/>
  </w:num>
  <w:num w:numId="13" w16cid:durableId="646595992">
    <w:abstractNumId w:val="13"/>
  </w:num>
  <w:num w:numId="14" w16cid:durableId="324892926">
    <w:abstractNumId w:val="10"/>
  </w:num>
  <w:num w:numId="15" w16cid:durableId="1482843109">
    <w:abstractNumId w:val="0"/>
  </w:num>
  <w:num w:numId="16" w16cid:durableId="646395553">
    <w:abstractNumId w:val="22"/>
  </w:num>
  <w:num w:numId="17" w16cid:durableId="213781701">
    <w:abstractNumId w:val="5"/>
  </w:num>
  <w:num w:numId="18" w16cid:durableId="1843856491">
    <w:abstractNumId w:val="24"/>
  </w:num>
  <w:num w:numId="19" w16cid:durableId="1841504311">
    <w:abstractNumId w:val="30"/>
  </w:num>
  <w:num w:numId="20" w16cid:durableId="1519931432">
    <w:abstractNumId w:val="16"/>
  </w:num>
  <w:num w:numId="21" w16cid:durableId="213276030">
    <w:abstractNumId w:val="1"/>
  </w:num>
  <w:num w:numId="22" w16cid:durableId="1058360510">
    <w:abstractNumId w:val="2"/>
  </w:num>
  <w:num w:numId="23" w16cid:durableId="2137136980">
    <w:abstractNumId w:val="8"/>
  </w:num>
  <w:num w:numId="24" w16cid:durableId="1045913095">
    <w:abstractNumId w:val="29"/>
  </w:num>
  <w:num w:numId="25" w16cid:durableId="4415327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6391450">
    <w:abstractNumId w:val="11"/>
  </w:num>
  <w:num w:numId="27" w16cid:durableId="1598563301">
    <w:abstractNumId w:val="15"/>
  </w:num>
  <w:num w:numId="28" w16cid:durableId="135799894">
    <w:abstractNumId w:val="18"/>
  </w:num>
  <w:num w:numId="29" w16cid:durableId="1642615446">
    <w:abstractNumId w:val="21"/>
  </w:num>
  <w:num w:numId="30" w16cid:durableId="1659071280">
    <w:abstractNumId w:val="6"/>
  </w:num>
  <w:num w:numId="31" w16cid:durableId="1114325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FB"/>
    <w:rsid w:val="00002C6C"/>
    <w:rsid w:val="0000601A"/>
    <w:rsid w:val="00007830"/>
    <w:rsid w:val="00011B6A"/>
    <w:rsid w:val="00011CB7"/>
    <w:rsid w:val="0002296C"/>
    <w:rsid w:val="00041EE5"/>
    <w:rsid w:val="0004380B"/>
    <w:rsid w:val="000442D6"/>
    <w:rsid w:val="000567C9"/>
    <w:rsid w:val="000572E3"/>
    <w:rsid w:val="00057993"/>
    <w:rsid w:val="000658DB"/>
    <w:rsid w:val="00082F61"/>
    <w:rsid w:val="00085B3E"/>
    <w:rsid w:val="000A240B"/>
    <w:rsid w:val="000A4DEC"/>
    <w:rsid w:val="000C5BA8"/>
    <w:rsid w:val="000D70FE"/>
    <w:rsid w:val="000D777D"/>
    <w:rsid w:val="000E7219"/>
    <w:rsid w:val="00112147"/>
    <w:rsid w:val="001143C5"/>
    <w:rsid w:val="00114647"/>
    <w:rsid w:val="00124ECE"/>
    <w:rsid w:val="001328AB"/>
    <w:rsid w:val="001373CE"/>
    <w:rsid w:val="001627A3"/>
    <w:rsid w:val="00162E5C"/>
    <w:rsid w:val="00166E07"/>
    <w:rsid w:val="001672BF"/>
    <w:rsid w:val="001812C9"/>
    <w:rsid w:val="00182899"/>
    <w:rsid w:val="00187E6A"/>
    <w:rsid w:val="001927A4"/>
    <w:rsid w:val="001A4F9A"/>
    <w:rsid w:val="001A6E5D"/>
    <w:rsid w:val="001C7C2F"/>
    <w:rsid w:val="001D44E4"/>
    <w:rsid w:val="001E1880"/>
    <w:rsid w:val="001E20F4"/>
    <w:rsid w:val="001E33C4"/>
    <w:rsid w:val="001F029F"/>
    <w:rsid w:val="001F06AF"/>
    <w:rsid w:val="001F5C48"/>
    <w:rsid w:val="001F6177"/>
    <w:rsid w:val="002146A0"/>
    <w:rsid w:val="00215C5A"/>
    <w:rsid w:val="00224BE4"/>
    <w:rsid w:val="0024257E"/>
    <w:rsid w:val="0024301F"/>
    <w:rsid w:val="002475AC"/>
    <w:rsid w:val="00255A2F"/>
    <w:rsid w:val="00255D53"/>
    <w:rsid w:val="00256C40"/>
    <w:rsid w:val="00257372"/>
    <w:rsid w:val="00273451"/>
    <w:rsid w:val="00275DAA"/>
    <w:rsid w:val="00286B8D"/>
    <w:rsid w:val="002C3269"/>
    <w:rsid w:val="002C45FE"/>
    <w:rsid w:val="002C5352"/>
    <w:rsid w:val="002D3041"/>
    <w:rsid w:val="002E2A23"/>
    <w:rsid w:val="0030114E"/>
    <w:rsid w:val="00303B86"/>
    <w:rsid w:val="0031093B"/>
    <w:rsid w:val="0031317A"/>
    <w:rsid w:val="003152CF"/>
    <w:rsid w:val="00327C7A"/>
    <w:rsid w:val="003426E6"/>
    <w:rsid w:val="00354397"/>
    <w:rsid w:val="00354C14"/>
    <w:rsid w:val="00362241"/>
    <w:rsid w:val="00376BCE"/>
    <w:rsid w:val="00376E64"/>
    <w:rsid w:val="00382574"/>
    <w:rsid w:val="0038764E"/>
    <w:rsid w:val="00393129"/>
    <w:rsid w:val="003A22B0"/>
    <w:rsid w:val="003A3B53"/>
    <w:rsid w:val="003B6A6A"/>
    <w:rsid w:val="003B7812"/>
    <w:rsid w:val="003E2DA6"/>
    <w:rsid w:val="003F353E"/>
    <w:rsid w:val="00406314"/>
    <w:rsid w:val="00407CCB"/>
    <w:rsid w:val="00421C05"/>
    <w:rsid w:val="00423103"/>
    <w:rsid w:val="004274EA"/>
    <w:rsid w:val="0043088A"/>
    <w:rsid w:val="00435B74"/>
    <w:rsid w:val="004401BC"/>
    <w:rsid w:val="004463EB"/>
    <w:rsid w:val="00453192"/>
    <w:rsid w:val="00453774"/>
    <w:rsid w:val="00455DAA"/>
    <w:rsid w:val="00475E7D"/>
    <w:rsid w:val="004762A7"/>
    <w:rsid w:val="00495BE4"/>
    <w:rsid w:val="004A0751"/>
    <w:rsid w:val="004A622E"/>
    <w:rsid w:val="004C2535"/>
    <w:rsid w:val="004D0E42"/>
    <w:rsid w:val="004D1EDB"/>
    <w:rsid w:val="004D4C31"/>
    <w:rsid w:val="004D6842"/>
    <w:rsid w:val="004E0DE5"/>
    <w:rsid w:val="004E716B"/>
    <w:rsid w:val="004F41D1"/>
    <w:rsid w:val="004F48DC"/>
    <w:rsid w:val="004F6FE7"/>
    <w:rsid w:val="004F74B7"/>
    <w:rsid w:val="005026D5"/>
    <w:rsid w:val="00510132"/>
    <w:rsid w:val="00510282"/>
    <w:rsid w:val="00530B7A"/>
    <w:rsid w:val="005422F6"/>
    <w:rsid w:val="005442CC"/>
    <w:rsid w:val="00560BEF"/>
    <w:rsid w:val="005759F5"/>
    <w:rsid w:val="005929EA"/>
    <w:rsid w:val="005A1EFA"/>
    <w:rsid w:val="005A7598"/>
    <w:rsid w:val="005B5148"/>
    <w:rsid w:val="005B7B0D"/>
    <w:rsid w:val="005C1A7B"/>
    <w:rsid w:val="005D1DE1"/>
    <w:rsid w:val="005D6891"/>
    <w:rsid w:val="005E5686"/>
    <w:rsid w:val="00603DDD"/>
    <w:rsid w:val="006130DA"/>
    <w:rsid w:val="00616791"/>
    <w:rsid w:val="00640AA4"/>
    <w:rsid w:val="00642CDA"/>
    <w:rsid w:val="00646E62"/>
    <w:rsid w:val="006517BA"/>
    <w:rsid w:val="006634CB"/>
    <w:rsid w:val="0066472E"/>
    <w:rsid w:val="0066569C"/>
    <w:rsid w:val="006678FA"/>
    <w:rsid w:val="006705FB"/>
    <w:rsid w:val="00682348"/>
    <w:rsid w:val="006836D9"/>
    <w:rsid w:val="00694129"/>
    <w:rsid w:val="006952F5"/>
    <w:rsid w:val="006B00FD"/>
    <w:rsid w:val="006C360B"/>
    <w:rsid w:val="006C42CA"/>
    <w:rsid w:val="006E0CAF"/>
    <w:rsid w:val="006E41D7"/>
    <w:rsid w:val="006E5ACF"/>
    <w:rsid w:val="006E740D"/>
    <w:rsid w:val="006F79EB"/>
    <w:rsid w:val="00722E70"/>
    <w:rsid w:val="00760102"/>
    <w:rsid w:val="007640D6"/>
    <w:rsid w:val="007646B3"/>
    <w:rsid w:val="00770C6D"/>
    <w:rsid w:val="00772DFB"/>
    <w:rsid w:val="007734B7"/>
    <w:rsid w:val="00774D00"/>
    <w:rsid w:val="00775DE0"/>
    <w:rsid w:val="00792E16"/>
    <w:rsid w:val="007940D1"/>
    <w:rsid w:val="007B2B28"/>
    <w:rsid w:val="007C58EC"/>
    <w:rsid w:val="007C62CB"/>
    <w:rsid w:val="007C7C08"/>
    <w:rsid w:val="007D0986"/>
    <w:rsid w:val="007D0B1E"/>
    <w:rsid w:val="007F665F"/>
    <w:rsid w:val="0080072C"/>
    <w:rsid w:val="008040FF"/>
    <w:rsid w:val="00806233"/>
    <w:rsid w:val="00810D0F"/>
    <w:rsid w:val="00821F43"/>
    <w:rsid w:val="008266D1"/>
    <w:rsid w:val="00835C87"/>
    <w:rsid w:val="00840E39"/>
    <w:rsid w:val="00841A81"/>
    <w:rsid w:val="00852AFD"/>
    <w:rsid w:val="008531BA"/>
    <w:rsid w:val="0085781F"/>
    <w:rsid w:val="00862EBF"/>
    <w:rsid w:val="00863161"/>
    <w:rsid w:val="008803F7"/>
    <w:rsid w:val="00885E5E"/>
    <w:rsid w:val="00891C29"/>
    <w:rsid w:val="008941ED"/>
    <w:rsid w:val="00895AE8"/>
    <w:rsid w:val="008A666D"/>
    <w:rsid w:val="008B57B7"/>
    <w:rsid w:val="008C35FD"/>
    <w:rsid w:val="008D3749"/>
    <w:rsid w:val="008E25C7"/>
    <w:rsid w:val="008E4C0F"/>
    <w:rsid w:val="008F2496"/>
    <w:rsid w:val="008F5639"/>
    <w:rsid w:val="00905302"/>
    <w:rsid w:val="0092018B"/>
    <w:rsid w:val="00922C61"/>
    <w:rsid w:val="00922E80"/>
    <w:rsid w:val="00926D0D"/>
    <w:rsid w:val="00930D3A"/>
    <w:rsid w:val="009350A6"/>
    <w:rsid w:val="00940527"/>
    <w:rsid w:val="009421FD"/>
    <w:rsid w:val="00946AFB"/>
    <w:rsid w:val="00947D9C"/>
    <w:rsid w:val="009652A1"/>
    <w:rsid w:val="00975658"/>
    <w:rsid w:val="009827D4"/>
    <w:rsid w:val="00986579"/>
    <w:rsid w:val="00991946"/>
    <w:rsid w:val="00992E80"/>
    <w:rsid w:val="0099360B"/>
    <w:rsid w:val="00995FB9"/>
    <w:rsid w:val="009A3C4B"/>
    <w:rsid w:val="009A3E2F"/>
    <w:rsid w:val="009B1BBF"/>
    <w:rsid w:val="009B4D77"/>
    <w:rsid w:val="009B7E6B"/>
    <w:rsid w:val="009C2BA8"/>
    <w:rsid w:val="009D31BD"/>
    <w:rsid w:val="009E223A"/>
    <w:rsid w:val="009F28BE"/>
    <w:rsid w:val="009F33F3"/>
    <w:rsid w:val="00A00D2C"/>
    <w:rsid w:val="00A2443C"/>
    <w:rsid w:val="00A271E0"/>
    <w:rsid w:val="00A35961"/>
    <w:rsid w:val="00A3612F"/>
    <w:rsid w:val="00A60863"/>
    <w:rsid w:val="00A61599"/>
    <w:rsid w:val="00A65B22"/>
    <w:rsid w:val="00A702BE"/>
    <w:rsid w:val="00A74842"/>
    <w:rsid w:val="00A77D1A"/>
    <w:rsid w:val="00A8493F"/>
    <w:rsid w:val="00AA74E0"/>
    <w:rsid w:val="00AC215D"/>
    <w:rsid w:val="00AC46C7"/>
    <w:rsid w:val="00AD108A"/>
    <w:rsid w:val="00AD490C"/>
    <w:rsid w:val="00AE3B46"/>
    <w:rsid w:val="00AE75ED"/>
    <w:rsid w:val="00AF47CD"/>
    <w:rsid w:val="00AF61B0"/>
    <w:rsid w:val="00B008DF"/>
    <w:rsid w:val="00B13D03"/>
    <w:rsid w:val="00B207DE"/>
    <w:rsid w:val="00B31C41"/>
    <w:rsid w:val="00B324E1"/>
    <w:rsid w:val="00B47498"/>
    <w:rsid w:val="00B518EA"/>
    <w:rsid w:val="00B637DB"/>
    <w:rsid w:val="00B745EE"/>
    <w:rsid w:val="00B77D7B"/>
    <w:rsid w:val="00B93AC7"/>
    <w:rsid w:val="00B95F75"/>
    <w:rsid w:val="00BA1B60"/>
    <w:rsid w:val="00BC75C4"/>
    <w:rsid w:val="00BD15F1"/>
    <w:rsid w:val="00BD34A3"/>
    <w:rsid w:val="00BD357F"/>
    <w:rsid w:val="00BE49F6"/>
    <w:rsid w:val="00C070EA"/>
    <w:rsid w:val="00C10F9D"/>
    <w:rsid w:val="00C20C55"/>
    <w:rsid w:val="00C20D1A"/>
    <w:rsid w:val="00C22457"/>
    <w:rsid w:val="00C30003"/>
    <w:rsid w:val="00C307C9"/>
    <w:rsid w:val="00C323D7"/>
    <w:rsid w:val="00C41E4D"/>
    <w:rsid w:val="00C432AC"/>
    <w:rsid w:val="00C43B62"/>
    <w:rsid w:val="00C46F84"/>
    <w:rsid w:val="00C51CF5"/>
    <w:rsid w:val="00C54B62"/>
    <w:rsid w:val="00C6227F"/>
    <w:rsid w:val="00C67D8D"/>
    <w:rsid w:val="00C71C1B"/>
    <w:rsid w:val="00C71F3D"/>
    <w:rsid w:val="00C72DB5"/>
    <w:rsid w:val="00C76E16"/>
    <w:rsid w:val="00C80B71"/>
    <w:rsid w:val="00C8369B"/>
    <w:rsid w:val="00C85375"/>
    <w:rsid w:val="00C87491"/>
    <w:rsid w:val="00C87F48"/>
    <w:rsid w:val="00CA67D6"/>
    <w:rsid w:val="00CB0C0A"/>
    <w:rsid w:val="00CC5FE9"/>
    <w:rsid w:val="00CD3D50"/>
    <w:rsid w:val="00CD43B9"/>
    <w:rsid w:val="00CE337A"/>
    <w:rsid w:val="00CE4BAB"/>
    <w:rsid w:val="00CE5191"/>
    <w:rsid w:val="00CE78CA"/>
    <w:rsid w:val="00CF7E27"/>
    <w:rsid w:val="00D00DF4"/>
    <w:rsid w:val="00D01AA8"/>
    <w:rsid w:val="00D04A08"/>
    <w:rsid w:val="00D20022"/>
    <w:rsid w:val="00D2478A"/>
    <w:rsid w:val="00D31CC0"/>
    <w:rsid w:val="00D34F2F"/>
    <w:rsid w:val="00D421CF"/>
    <w:rsid w:val="00D541E4"/>
    <w:rsid w:val="00D5614E"/>
    <w:rsid w:val="00D62E02"/>
    <w:rsid w:val="00D63E60"/>
    <w:rsid w:val="00D64998"/>
    <w:rsid w:val="00D718DB"/>
    <w:rsid w:val="00D757CC"/>
    <w:rsid w:val="00D857BB"/>
    <w:rsid w:val="00D91095"/>
    <w:rsid w:val="00D9453E"/>
    <w:rsid w:val="00D96FCB"/>
    <w:rsid w:val="00DA7443"/>
    <w:rsid w:val="00DB038E"/>
    <w:rsid w:val="00DB76EB"/>
    <w:rsid w:val="00DC0AE0"/>
    <w:rsid w:val="00DC2337"/>
    <w:rsid w:val="00DC234B"/>
    <w:rsid w:val="00DC24B2"/>
    <w:rsid w:val="00DD12E3"/>
    <w:rsid w:val="00DD5DFB"/>
    <w:rsid w:val="00DD61AC"/>
    <w:rsid w:val="00E02219"/>
    <w:rsid w:val="00E07BB3"/>
    <w:rsid w:val="00E16396"/>
    <w:rsid w:val="00E16F2C"/>
    <w:rsid w:val="00E2555F"/>
    <w:rsid w:val="00E3277E"/>
    <w:rsid w:val="00E35193"/>
    <w:rsid w:val="00E414AB"/>
    <w:rsid w:val="00E44A92"/>
    <w:rsid w:val="00E44DD3"/>
    <w:rsid w:val="00E47465"/>
    <w:rsid w:val="00E50E08"/>
    <w:rsid w:val="00E56FE0"/>
    <w:rsid w:val="00E57F85"/>
    <w:rsid w:val="00E6115B"/>
    <w:rsid w:val="00E62CDE"/>
    <w:rsid w:val="00E70BA5"/>
    <w:rsid w:val="00E80883"/>
    <w:rsid w:val="00E95DAE"/>
    <w:rsid w:val="00E97274"/>
    <w:rsid w:val="00EA150A"/>
    <w:rsid w:val="00EB5FAA"/>
    <w:rsid w:val="00EC060E"/>
    <w:rsid w:val="00EC51E2"/>
    <w:rsid w:val="00EC6EB9"/>
    <w:rsid w:val="00EF3644"/>
    <w:rsid w:val="00F21048"/>
    <w:rsid w:val="00F27F28"/>
    <w:rsid w:val="00F35DAD"/>
    <w:rsid w:val="00F3654C"/>
    <w:rsid w:val="00F3770E"/>
    <w:rsid w:val="00F469CF"/>
    <w:rsid w:val="00F470E9"/>
    <w:rsid w:val="00F479B0"/>
    <w:rsid w:val="00F5254B"/>
    <w:rsid w:val="00F536AC"/>
    <w:rsid w:val="00F55855"/>
    <w:rsid w:val="00F70287"/>
    <w:rsid w:val="00F702E3"/>
    <w:rsid w:val="00F815CE"/>
    <w:rsid w:val="00F93807"/>
    <w:rsid w:val="00FA65FF"/>
    <w:rsid w:val="00FA76C9"/>
    <w:rsid w:val="00FB2944"/>
    <w:rsid w:val="00FC047C"/>
    <w:rsid w:val="00FC73F9"/>
    <w:rsid w:val="00FC7576"/>
    <w:rsid w:val="00FD2C04"/>
    <w:rsid w:val="00FF51AE"/>
    <w:rsid w:val="09B2325F"/>
    <w:rsid w:val="0D6EF1BE"/>
    <w:rsid w:val="0DFF3F0A"/>
    <w:rsid w:val="12F58E9F"/>
    <w:rsid w:val="1413D107"/>
    <w:rsid w:val="15EBAA32"/>
    <w:rsid w:val="15F13FCE"/>
    <w:rsid w:val="161809B5"/>
    <w:rsid w:val="25843EDB"/>
    <w:rsid w:val="340BFF21"/>
    <w:rsid w:val="353B4442"/>
    <w:rsid w:val="3E81F056"/>
    <w:rsid w:val="3EF6C398"/>
    <w:rsid w:val="3FB74D53"/>
    <w:rsid w:val="448C9D4B"/>
    <w:rsid w:val="4912DEC2"/>
    <w:rsid w:val="4E0C1200"/>
    <w:rsid w:val="5673FDD3"/>
    <w:rsid w:val="62A056E4"/>
    <w:rsid w:val="70700D5C"/>
    <w:rsid w:val="796A6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452C"/>
  <w15:docId w15:val="{DDC4E7B9-C2ED-456F-A169-1FBA56B9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0"/>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
    <w:next w:val="a"/>
    <w:link w:val="11"/>
    <w:uiPriority w:val="9"/>
    <w:qFormat/>
    <w:rsid w:val="004A62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2146A0"/>
    <w:pPr>
      <w:keepNext/>
      <w:autoSpaceDE w:val="0"/>
      <w:autoSpaceDN w:val="0"/>
      <w:spacing w:after="120"/>
      <w:outlineLvl w:val="1"/>
    </w:pPr>
    <w:rPr>
      <w:b/>
      <w:sz w:val="28"/>
      <w:szCs w:val="20"/>
    </w:rPr>
  </w:style>
  <w:style w:type="paragraph" w:styleId="3">
    <w:name w:val="heading 3"/>
    <w:basedOn w:val="a"/>
    <w:next w:val="a"/>
    <w:link w:val="30"/>
    <w:uiPriority w:val="9"/>
    <w:unhideWhenUsed/>
    <w:qFormat/>
    <w:rsid w:val="0043088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862EBF"/>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62EBF"/>
    <w:pPr>
      <w:keepNext/>
      <w:keepLines/>
      <w:spacing w:before="200"/>
      <w:outlineLvl w:val="4"/>
    </w:pPr>
    <w:rPr>
      <w:rFonts w:asciiTheme="majorHAnsi" w:eastAsiaTheme="majorEastAsia" w:hAnsiTheme="majorHAnsi" w:cstheme="majorBidi"/>
      <w:color w:val="1F3763" w:themeColor="accent1" w:themeShade="7F"/>
    </w:rPr>
  </w:style>
  <w:style w:type="paragraph" w:styleId="9">
    <w:name w:val="heading 9"/>
    <w:basedOn w:val="a"/>
    <w:next w:val="a"/>
    <w:link w:val="90"/>
    <w:uiPriority w:val="9"/>
    <w:semiHidden/>
    <w:unhideWhenUsed/>
    <w:qFormat/>
    <w:rsid w:val="00FD2C0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146A0"/>
    <w:rPr>
      <w:rFonts w:ascii="Times New Roman" w:eastAsia="Times New Roman" w:hAnsi="Times New Roman" w:cs="Times New Roman"/>
      <w:b/>
      <w:sz w:val="28"/>
      <w:szCs w:val="20"/>
      <w:lang w:val="uk-UA"/>
    </w:rPr>
  </w:style>
  <w:style w:type="paragraph" w:styleId="a3">
    <w:name w:val="Body Text"/>
    <w:basedOn w:val="a"/>
    <w:link w:val="a4"/>
    <w:uiPriority w:val="99"/>
    <w:rsid w:val="002146A0"/>
    <w:pPr>
      <w:tabs>
        <w:tab w:val="left" w:pos="7371"/>
      </w:tabs>
      <w:autoSpaceDE w:val="0"/>
      <w:autoSpaceDN w:val="0"/>
    </w:pPr>
    <w:rPr>
      <w:b/>
      <w:sz w:val="36"/>
      <w:szCs w:val="20"/>
    </w:rPr>
  </w:style>
  <w:style w:type="character" w:customStyle="1" w:styleId="a4">
    <w:name w:val="Основний текст Знак"/>
    <w:basedOn w:val="a0"/>
    <w:link w:val="a3"/>
    <w:uiPriority w:val="99"/>
    <w:rsid w:val="002146A0"/>
    <w:rPr>
      <w:rFonts w:ascii="Times New Roman" w:eastAsia="Times New Roman" w:hAnsi="Times New Roman" w:cs="Times New Roman"/>
      <w:b/>
      <w:sz w:val="36"/>
      <w:szCs w:val="20"/>
      <w:lang w:val="uk-UA"/>
    </w:rPr>
  </w:style>
  <w:style w:type="paragraph" w:styleId="a5">
    <w:name w:val="Body Text Indent"/>
    <w:basedOn w:val="a"/>
    <w:link w:val="a6"/>
    <w:uiPriority w:val="99"/>
    <w:rsid w:val="002146A0"/>
    <w:rPr>
      <w:szCs w:val="20"/>
    </w:rPr>
  </w:style>
  <w:style w:type="character" w:customStyle="1" w:styleId="a6">
    <w:name w:val="Основний текст з відступом Знак"/>
    <w:basedOn w:val="a0"/>
    <w:link w:val="a5"/>
    <w:uiPriority w:val="99"/>
    <w:rsid w:val="002146A0"/>
    <w:rPr>
      <w:rFonts w:ascii="Times New Roman" w:eastAsia="Times New Roman" w:hAnsi="Times New Roman" w:cs="Times New Roman"/>
      <w:sz w:val="24"/>
      <w:szCs w:val="20"/>
      <w:lang w:val="uk-UA"/>
    </w:rPr>
  </w:style>
  <w:style w:type="paragraph" w:styleId="31">
    <w:name w:val="Body Text Indent 3"/>
    <w:basedOn w:val="a"/>
    <w:link w:val="32"/>
    <w:uiPriority w:val="99"/>
    <w:rsid w:val="002146A0"/>
    <w:pPr>
      <w:tabs>
        <w:tab w:val="left" w:pos="2694"/>
      </w:tabs>
      <w:autoSpaceDE w:val="0"/>
      <w:autoSpaceDN w:val="0"/>
      <w:ind w:left="709"/>
      <w:jc w:val="both"/>
    </w:pPr>
    <w:rPr>
      <w:spacing w:val="20"/>
      <w:sz w:val="28"/>
      <w:szCs w:val="20"/>
    </w:rPr>
  </w:style>
  <w:style w:type="character" w:customStyle="1" w:styleId="32">
    <w:name w:val="Основний текст з відступом 3 Знак"/>
    <w:basedOn w:val="a0"/>
    <w:link w:val="31"/>
    <w:uiPriority w:val="99"/>
    <w:rsid w:val="002146A0"/>
    <w:rPr>
      <w:rFonts w:ascii="Times New Roman" w:eastAsia="Times New Roman" w:hAnsi="Times New Roman" w:cs="Times New Roman"/>
      <w:spacing w:val="20"/>
      <w:sz w:val="28"/>
      <w:szCs w:val="20"/>
      <w:lang w:val="uk-UA"/>
    </w:rPr>
  </w:style>
  <w:style w:type="paragraph" w:styleId="a7">
    <w:name w:val="footnote text"/>
    <w:basedOn w:val="a"/>
    <w:link w:val="a8"/>
    <w:uiPriority w:val="99"/>
    <w:rsid w:val="002146A0"/>
    <w:rPr>
      <w:sz w:val="20"/>
      <w:szCs w:val="20"/>
    </w:rPr>
  </w:style>
  <w:style w:type="character" w:customStyle="1" w:styleId="a8">
    <w:name w:val="Текст виноски Знак"/>
    <w:basedOn w:val="a0"/>
    <w:link w:val="a7"/>
    <w:uiPriority w:val="99"/>
    <w:rsid w:val="002146A0"/>
    <w:rPr>
      <w:rFonts w:ascii="Times New Roman" w:eastAsia="Times New Roman" w:hAnsi="Times New Roman" w:cs="Times New Roman"/>
      <w:sz w:val="20"/>
      <w:szCs w:val="20"/>
      <w:lang w:val="uk-UA" w:eastAsia="ru-RU"/>
    </w:rPr>
  </w:style>
  <w:style w:type="paragraph" w:customStyle="1" w:styleId="12">
    <w:name w:val="Абзац списка1"/>
    <w:basedOn w:val="a"/>
    <w:rsid w:val="002146A0"/>
    <w:pPr>
      <w:ind w:left="720"/>
      <w:contextualSpacing/>
    </w:pPr>
    <w:rPr>
      <w:rFonts w:ascii="Calibri" w:hAnsi="Calibri"/>
      <w:sz w:val="22"/>
      <w:szCs w:val="22"/>
    </w:rPr>
  </w:style>
  <w:style w:type="character" w:styleId="a9">
    <w:name w:val="Hyperlink"/>
    <w:uiPriority w:val="99"/>
    <w:rsid w:val="002146A0"/>
    <w:rPr>
      <w:rFonts w:cs="Times New Roman"/>
      <w:b/>
      <w:color w:val="991813"/>
      <w:u w:val="none"/>
      <w:effect w:val="none"/>
    </w:rPr>
  </w:style>
  <w:style w:type="paragraph" w:styleId="aa">
    <w:name w:val="Plain Text"/>
    <w:basedOn w:val="a"/>
    <w:link w:val="ab"/>
    <w:rsid w:val="002146A0"/>
    <w:rPr>
      <w:sz w:val="20"/>
      <w:szCs w:val="20"/>
    </w:rPr>
  </w:style>
  <w:style w:type="character" w:customStyle="1" w:styleId="ab">
    <w:name w:val="Текст Знак"/>
    <w:basedOn w:val="a0"/>
    <w:link w:val="aa"/>
    <w:rsid w:val="002146A0"/>
    <w:rPr>
      <w:rFonts w:ascii="Times New Roman" w:eastAsia="Times New Roman" w:hAnsi="Times New Roman" w:cs="Times New Roman"/>
      <w:sz w:val="20"/>
      <w:szCs w:val="20"/>
      <w:lang w:val="uk-UA"/>
    </w:rPr>
  </w:style>
  <w:style w:type="paragraph" w:customStyle="1" w:styleId="13">
    <w:name w:val="Обычный1"/>
    <w:uiPriority w:val="99"/>
    <w:rsid w:val="002146A0"/>
    <w:pPr>
      <w:widowControl w:val="0"/>
      <w:spacing w:after="0" w:line="300" w:lineRule="auto"/>
      <w:ind w:firstLine="520"/>
    </w:pPr>
    <w:rPr>
      <w:rFonts w:ascii="Times New Roman" w:eastAsia="Times New Roman" w:hAnsi="Times New Roman" w:cs="Times New Roman"/>
      <w:sz w:val="28"/>
      <w:szCs w:val="20"/>
      <w:lang w:val="uk-UA" w:eastAsia="ru-RU"/>
    </w:rPr>
  </w:style>
  <w:style w:type="paragraph" w:styleId="ac">
    <w:name w:val="Normal (Web)"/>
    <w:basedOn w:val="a"/>
    <w:rsid w:val="002146A0"/>
    <w:pPr>
      <w:spacing w:before="100" w:beforeAutospacing="1" w:after="100" w:afterAutospacing="1"/>
    </w:pPr>
    <w:rPr>
      <w:lang w:val="ru-RU"/>
    </w:rPr>
  </w:style>
  <w:style w:type="paragraph" w:customStyle="1" w:styleId="rvps2">
    <w:name w:val="rvps2"/>
    <w:basedOn w:val="a"/>
    <w:uiPriority w:val="99"/>
    <w:rsid w:val="002146A0"/>
    <w:pPr>
      <w:spacing w:before="100" w:beforeAutospacing="1" w:after="100" w:afterAutospacing="1"/>
    </w:pPr>
    <w:rPr>
      <w:lang w:val="ru-RU"/>
    </w:rPr>
  </w:style>
  <w:style w:type="character" w:customStyle="1" w:styleId="block-infoleft1">
    <w:name w:val="block-info__left1"/>
    <w:uiPriority w:val="99"/>
    <w:rsid w:val="002146A0"/>
  </w:style>
  <w:style w:type="paragraph" w:styleId="ad">
    <w:name w:val="List Paragraph"/>
    <w:basedOn w:val="a"/>
    <w:uiPriority w:val="34"/>
    <w:qFormat/>
    <w:rsid w:val="002146A0"/>
    <w:pPr>
      <w:ind w:left="720"/>
      <w:contextualSpacing/>
    </w:pPr>
  </w:style>
  <w:style w:type="table" w:styleId="ae">
    <w:name w:val="Table Grid"/>
    <w:basedOn w:val="a1"/>
    <w:uiPriority w:val="39"/>
    <w:rsid w:val="0064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95F75"/>
    <w:pPr>
      <w:tabs>
        <w:tab w:val="center" w:pos="4677"/>
        <w:tab w:val="right" w:pos="9355"/>
      </w:tabs>
    </w:pPr>
  </w:style>
  <w:style w:type="character" w:customStyle="1" w:styleId="af0">
    <w:name w:val="Верхній колонтитул Знак"/>
    <w:basedOn w:val="a0"/>
    <w:link w:val="af"/>
    <w:uiPriority w:val="99"/>
    <w:rsid w:val="00B95F75"/>
    <w:rPr>
      <w:rFonts w:ascii="Times New Roman" w:eastAsia="Times New Roman" w:hAnsi="Times New Roman" w:cs="Times New Roman"/>
      <w:sz w:val="24"/>
      <w:szCs w:val="24"/>
      <w:lang w:val="uk-UA" w:eastAsia="ru-RU"/>
    </w:rPr>
  </w:style>
  <w:style w:type="paragraph" w:styleId="af1">
    <w:name w:val="footer"/>
    <w:basedOn w:val="a"/>
    <w:link w:val="af2"/>
    <w:uiPriority w:val="99"/>
    <w:unhideWhenUsed/>
    <w:rsid w:val="00B95F75"/>
    <w:pPr>
      <w:tabs>
        <w:tab w:val="center" w:pos="4677"/>
        <w:tab w:val="right" w:pos="9355"/>
      </w:tabs>
    </w:pPr>
  </w:style>
  <w:style w:type="character" w:customStyle="1" w:styleId="af2">
    <w:name w:val="Нижній колонтитул Знак"/>
    <w:basedOn w:val="a0"/>
    <w:link w:val="af1"/>
    <w:uiPriority w:val="99"/>
    <w:rsid w:val="00B95F75"/>
    <w:rPr>
      <w:rFonts w:ascii="Times New Roman" w:eastAsia="Times New Roman" w:hAnsi="Times New Roman" w:cs="Times New Roman"/>
      <w:sz w:val="24"/>
      <w:szCs w:val="24"/>
      <w:lang w:val="uk-UA" w:eastAsia="ru-RU"/>
    </w:rPr>
  </w:style>
  <w:style w:type="paragraph" w:styleId="af3">
    <w:name w:val="Balloon Text"/>
    <w:basedOn w:val="a"/>
    <w:link w:val="af4"/>
    <w:uiPriority w:val="99"/>
    <w:semiHidden/>
    <w:unhideWhenUsed/>
    <w:rsid w:val="008B57B7"/>
    <w:rPr>
      <w:rFonts w:ascii="Tahoma" w:hAnsi="Tahoma" w:cs="Tahoma"/>
      <w:sz w:val="16"/>
      <w:szCs w:val="16"/>
    </w:rPr>
  </w:style>
  <w:style w:type="character" w:customStyle="1" w:styleId="af4">
    <w:name w:val="Текст у виносці Знак"/>
    <w:basedOn w:val="a0"/>
    <w:link w:val="af3"/>
    <w:uiPriority w:val="99"/>
    <w:semiHidden/>
    <w:rsid w:val="008B57B7"/>
    <w:rPr>
      <w:rFonts w:ascii="Tahoma" w:eastAsia="Times New Roman" w:hAnsi="Tahoma" w:cs="Tahoma"/>
      <w:sz w:val="16"/>
      <w:szCs w:val="16"/>
      <w:lang w:val="uk-UA" w:eastAsia="ru-RU"/>
    </w:rPr>
  </w:style>
  <w:style w:type="character" w:customStyle="1" w:styleId="14">
    <w:name w:val="Неразрешенное упоминание1"/>
    <w:basedOn w:val="a0"/>
    <w:uiPriority w:val="99"/>
    <w:semiHidden/>
    <w:unhideWhenUsed/>
    <w:rsid w:val="001373CE"/>
    <w:rPr>
      <w:color w:val="808080"/>
      <w:shd w:val="clear" w:color="auto" w:fill="E6E6E6"/>
    </w:rPr>
  </w:style>
  <w:style w:type="character" w:customStyle="1" w:styleId="11">
    <w:name w:val="Заголовок 1 Знак"/>
    <w:basedOn w:val="a0"/>
    <w:link w:val="10"/>
    <w:uiPriority w:val="9"/>
    <w:rsid w:val="004A622E"/>
    <w:rPr>
      <w:rFonts w:asciiTheme="majorHAnsi" w:eastAsiaTheme="majorEastAsia" w:hAnsiTheme="majorHAnsi" w:cstheme="majorBidi"/>
      <w:color w:val="2F5496" w:themeColor="accent1" w:themeShade="BF"/>
      <w:sz w:val="32"/>
      <w:szCs w:val="32"/>
      <w:lang w:val="uk-UA" w:eastAsia="ru-RU"/>
    </w:rPr>
  </w:style>
  <w:style w:type="paragraph" w:styleId="af5">
    <w:name w:val="TOC Heading"/>
    <w:basedOn w:val="10"/>
    <w:next w:val="a"/>
    <w:uiPriority w:val="39"/>
    <w:unhideWhenUsed/>
    <w:qFormat/>
    <w:rsid w:val="004A622E"/>
    <w:pPr>
      <w:spacing w:line="259" w:lineRule="auto"/>
      <w:outlineLvl w:val="9"/>
    </w:pPr>
    <w:rPr>
      <w:lang w:val="ru-RU"/>
    </w:rPr>
  </w:style>
  <w:style w:type="paragraph" w:styleId="21">
    <w:name w:val="toc 2"/>
    <w:basedOn w:val="a"/>
    <w:next w:val="a"/>
    <w:autoRedefine/>
    <w:uiPriority w:val="39"/>
    <w:unhideWhenUsed/>
    <w:rsid w:val="004A622E"/>
    <w:pPr>
      <w:spacing w:after="100"/>
      <w:ind w:left="240"/>
    </w:pPr>
  </w:style>
  <w:style w:type="paragraph" w:styleId="15">
    <w:name w:val="toc 1"/>
    <w:basedOn w:val="a"/>
    <w:next w:val="a"/>
    <w:autoRedefine/>
    <w:uiPriority w:val="39"/>
    <w:unhideWhenUsed/>
    <w:rsid w:val="000D70FE"/>
    <w:pPr>
      <w:spacing w:after="100"/>
    </w:pPr>
  </w:style>
  <w:style w:type="character" w:customStyle="1" w:styleId="40">
    <w:name w:val="Заголовок 4 Знак"/>
    <w:basedOn w:val="a0"/>
    <w:link w:val="4"/>
    <w:uiPriority w:val="9"/>
    <w:rsid w:val="00862EBF"/>
    <w:rPr>
      <w:rFonts w:asciiTheme="majorHAnsi" w:eastAsiaTheme="majorEastAsia" w:hAnsiTheme="majorHAnsi" w:cstheme="majorBidi"/>
      <w:b/>
      <w:bCs/>
      <w:i/>
      <w:iCs/>
      <w:color w:val="4472C4" w:themeColor="accent1"/>
      <w:sz w:val="24"/>
      <w:szCs w:val="24"/>
      <w:lang w:val="uk-UA" w:eastAsia="ru-RU"/>
    </w:rPr>
  </w:style>
  <w:style w:type="character" w:customStyle="1" w:styleId="50">
    <w:name w:val="Заголовок 5 Знак"/>
    <w:basedOn w:val="a0"/>
    <w:link w:val="5"/>
    <w:uiPriority w:val="9"/>
    <w:semiHidden/>
    <w:rsid w:val="00862EBF"/>
    <w:rPr>
      <w:rFonts w:asciiTheme="majorHAnsi" w:eastAsiaTheme="majorEastAsia" w:hAnsiTheme="majorHAnsi" w:cstheme="majorBidi"/>
      <w:color w:val="1F3763" w:themeColor="accent1" w:themeShade="7F"/>
      <w:sz w:val="24"/>
      <w:szCs w:val="24"/>
      <w:lang w:val="uk-UA" w:eastAsia="ru-RU"/>
    </w:rPr>
  </w:style>
  <w:style w:type="character" w:customStyle="1" w:styleId="22">
    <w:name w:val="Неразрешенное упоминание2"/>
    <w:basedOn w:val="a0"/>
    <w:uiPriority w:val="99"/>
    <w:semiHidden/>
    <w:unhideWhenUsed/>
    <w:rsid w:val="00C46F84"/>
    <w:rPr>
      <w:color w:val="808080"/>
      <w:shd w:val="clear" w:color="auto" w:fill="E6E6E6"/>
    </w:rPr>
  </w:style>
  <w:style w:type="paragraph" w:customStyle="1" w:styleId="Default">
    <w:name w:val="Default"/>
    <w:rsid w:val="000C5B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Îáû÷íûé"/>
    <w:rsid w:val="0024257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semiHidden/>
    <w:unhideWhenUsed/>
    <w:rsid w:val="0024257E"/>
    <w:pPr>
      <w:spacing w:after="120"/>
    </w:pPr>
    <w:rPr>
      <w:sz w:val="16"/>
      <w:szCs w:val="16"/>
    </w:rPr>
  </w:style>
  <w:style w:type="character" w:customStyle="1" w:styleId="34">
    <w:name w:val="Основний текст 3 Знак"/>
    <w:basedOn w:val="a0"/>
    <w:link w:val="33"/>
    <w:uiPriority w:val="99"/>
    <w:semiHidden/>
    <w:rsid w:val="0024257E"/>
    <w:rPr>
      <w:rFonts w:ascii="Times New Roman" w:eastAsia="Times New Roman" w:hAnsi="Times New Roman" w:cs="Times New Roman"/>
      <w:sz w:val="16"/>
      <w:szCs w:val="16"/>
      <w:lang w:val="uk-UA" w:eastAsia="ru-RU"/>
    </w:rPr>
  </w:style>
  <w:style w:type="paragraph" w:customStyle="1" w:styleId="16">
    <w:name w:val="подзаголовок1"/>
    <w:basedOn w:val="a"/>
    <w:uiPriority w:val="99"/>
    <w:rsid w:val="00382574"/>
    <w:pPr>
      <w:keepNext/>
      <w:spacing w:before="240" w:after="60"/>
    </w:pPr>
    <w:rPr>
      <w:b/>
      <w:kern w:val="28"/>
      <w:sz w:val="26"/>
      <w:szCs w:val="20"/>
    </w:rPr>
  </w:style>
  <w:style w:type="character" w:customStyle="1" w:styleId="rvts0">
    <w:name w:val="rvts0"/>
    <w:basedOn w:val="a0"/>
    <w:rsid w:val="004F41D1"/>
  </w:style>
  <w:style w:type="character" w:customStyle="1" w:styleId="apple-converted-space">
    <w:name w:val="apple-converted-space"/>
    <w:basedOn w:val="a0"/>
    <w:rsid w:val="00E44DD3"/>
  </w:style>
  <w:style w:type="paragraph" w:styleId="af7">
    <w:name w:val="Subtitle"/>
    <w:basedOn w:val="a"/>
    <w:link w:val="af8"/>
    <w:qFormat/>
    <w:rsid w:val="0043088A"/>
    <w:pPr>
      <w:spacing w:after="60"/>
      <w:jc w:val="center"/>
      <w:outlineLvl w:val="1"/>
    </w:pPr>
    <w:rPr>
      <w:rFonts w:ascii="Arial" w:hAnsi="Arial" w:cs="Arial"/>
      <w:lang w:val="ru-RU" w:eastAsia="ar-SA"/>
    </w:rPr>
  </w:style>
  <w:style w:type="character" w:customStyle="1" w:styleId="af8">
    <w:name w:val="Підзаголовок Знак"/>
    <w:basedOn w:val="a0"/>
    <w:link w:val="af7"/>
    <w:rsid w:val="0043088A"/>
    <w:rPr>
      <w:rFonts w:ascii="Arial" w:eastAsia="Times New Roman" w:hAnsi="Arial" w:cs="Arial"/>
      <w:sz w:val="24"/>
      <w:szCs w:val="24"/>
      <w:lang w:eastAsia="ar-SA"/>
    </w:rPr>
  </w:style>
  <w:style w:type="character" w:customStyle="1" w:styleId="30">
    <w:name w:val="Заголовок 3 Знак"/>
    <w:basedOn w:val="a0"/>
    <w:link w:val="3"/>
    <w:uiPriority w:val="9"/>
    <w:rsid w:val="0043088A"/>
    <w:rPr>
      <w:rFonts w:asciiTheme="majorHAnsi" w:eastAsiaTheme="majorEastAsia" w:hAnsiTheme="majorHAnsi" w:cstheme="majorBidi"/>
      <w:color w:val="1F3763" w:themeColor="accent1" w:themeShade="7F"/>
      <w:sz w:val="24"/>
      <w:szCs w:val="24"/>
      <w:lang w:val="uk-UA" w:eastAsia="ru-RU"/>
    </w:rPr>
  </w:style>
  <w:style w:type="paragraph" w:customStyle="1" w:styleId="FR4">
    <w:name w:val="FR4"/>
    <w:rsid w:val="0043088A"/>
    <w:pPr>
      <w:widowControl w:val="0"/>
      <w:spacing w:after="0" w:line="240" w:lineRule="auto"/>
      <w:ind w:left="1360"/>
    </w:pPr>
    <w:rPr>
      <w:rFonts w:ascii="Arial" w:eastAsia="Times New Roman" w:hAnsi="Arial" w:cs="Times New Roman"/>
      <w:snapToGrid w:val="0"/>
      <w:sz w:val="12"/>
      <w:szCs w:val="20"/>
      <w:lang w:eastAsia="ru-RU"/>
    </w:rPr>
  </w:style>
  <w:style w:type="paragraph" w:customStyle="1" w:styleId="FR1">
    <w:name w:val="FR1"/>
    <w:rsid w:val="00AC46C7"/>
    <w:pPr>
      <w:widowControl w:val="0"/>
      <w:spacing w:after="0" w:line="300" w:lineRule="auto"/>
      <w:ind w:left="1400" w:right="1000"/>
      <w:jc w:val="center"/>
    </w:pPr>
    <w:rPr>
      <w:rFonts w:ascii="Arial" w:eastAsia="Times New Roman" w:hAnsi="Arial" w:cs="Times New Roman"/>
      <w:b/>
      <w:snapToGrid w:val="0"/>
      <w:sz w:val="28"/>
      <w:szCs w:val="20"/>
      <w:lang w:eastAsia="ru-RU"/>
    </w:rPr>
  </w:style>
  <w:style w:type="paragraph" w:customStyle="1" w:styleId="1">
    <w:name w:val="Стиль1"/>
    <w:basedOn w:val="a"/>
    <w:rsid w:val="00AC46C7"/>
    <w:pPr>
      <w:numPr>
        <w:numId w:val="19"/>
      </w:numPr>
      <w:spacing w:line="300" w:lineRule="auto"/>
    </w:pPr>
    <w:rPr>
      <w:sz w:val="20"/>
      <w:szCs w:val="20"/>
      <w:lang w:val="ru-RU"/>
    </w:rPr>
  </w:style>
  <w:style w:type="character" w:styleId="af9">
    <w:name w:val="Emphasis"/>
    <w:basedOn w:val="a0"/>
    <w:uiPriority w:val="20"/>
    <w:qFormat/>
    <w:rsid w:val="00275DAA"/>
    <w:rPr>
      <w:i/>
      <w:iCs/>
    </w:rPr>
  </w:style>
  <w:style w:type="character" w:styleId="afa">
    <w:name w:val="Strong"/>
    <w:basedOn w:val="a0"/>
    <w:uiPriority w:val="22"/>
    <w:qFormat/>
    <w:rsid w:val="001812C9"/>
    <w:rPr>
      <w:b/>
      <w:bCs/>
    </w:rPr>
  </w:style>
  <w:style w:type="paragraph" w:customStyle="1" w:styleId="23">
    <w:name w:val="Абзац списка2"/>
    <w:basedOn w:val="a"/>
    <w:rsid w:val="003E2DA6"/>
    <w:pPr>
      <w:spacing w:after="200" w:line="276" w:lineRule="auto"/>
      <w:ind w:left="720" w:hanging="357"/>
      <w:jc w:val="both"/>
    </w:pPr>
    <w:rPr>
      <w:rFonts w:ascii="Calibri" w:hAnsi="Calibri"/>
      <w:sz w:val="22"/>
      <w:szCs w:val="22"/>
      <w:lang w:val="ru-RU" w:eastAsia="en-US"/>
    </w:rPr>
  </w:style>
  <w:style w:type="paragraph" w:styleId="24">
    <w:name w:val="Body Text Indent 2"/>
    <w:basedOn w:val="a"/>
    <w:link w:val="25"/>
    <w:uiPriority w:val="99"/>
    <w:semiHidden/>
    <w:unhideWhenUsed/>
    <w:rsid w:val="00FD2C04"/>
    <w:pPr>
      <w:spacing w:after="120" w:line="480" w:lineRule="auto"/>
      <w:ind w:left="283"/>
    </w:pPr>
  </w:style>
  <w:style w:type="character" w:customStyle="1" w:styleId="25">
    <w:name w:val="Основний текст з відступом 2 Знак"/>
    <w:basedOn w:val="a0"/>
    <w:link w:val="24"/>
    <w:uiPriority w:val="99"/>
    <w:semiHidden/>
    <w:rsid w:val="00FD2C04"/>
    <w:rPr>
      <w:rFonts w:ascii="Times New Roman" w:eastAsia="Times New Roman" w:hAnsi="Times New Roman" w:cs="Times New Roman"/>
      <w:sz w:val="24"/>
      <w:szCs w:val="24"/>
      <w:lang w:val="uk-UA" w:eastAsia="ru-RU"/>
    </w:rPr>
  </w:style>
  <w:style w:type="paragraph" w:customStyle="1" w:styleId="FR3">
    <w:name w:val="FR3"/>
    <w:rsid w:val="00FD2C04"/>
    <w:pPr>
      <w:widowControl w:val="0"/>
      <w:spacing w:before="20" w:after="0" w:line="240" w:lineRule="auto"/>
      <w:jc w:val="both"/>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semiHidden/>
    <w:rsid w:val="00FD2C04"/>
    <w:rPr>
      <w:rFonts w:asciiTheme="majorHAnsi" w:eastAsiaTheme="majorEastAsia" w:hAnsiTheme="majorHAnsi" w:cstheme="majorBidi"/>
      <w:i/>
      <w:iCs/>
      <w:color w:val="272727" w:themeColor="text1" w:themeTint="D8"/>
      <w:sz w:val="21"/>
      <w:szCs w:val="21"/>
      <w:lang w:val="uk-UA" w:eastAsia="ru-RU"/>
    </w:rPr>
  </w:style>
  <w:style w:type="paragraph" w:styleId="26">
    <w:name w:val="Body Text 2"/>
    <w:basedOn w:val="a"/>
    <w:link w:val="27"/>
    <w:uiPriority w:val="99"/>
    <w:semiHidden/>
    <w:unhideWhenUsed/>
    <w:rsid w:val="00FD2C04"/>
    <w:pPr>
      <w:spacing w:after="120" w:line="480" w:lineRule="auto"/>
    </w:pPr>
  </w:style>
  <w:style w:type="character" w:customStyle="1" w:styleId="27">
    <w:name w:val="Основний текст 2 Знак"/>
    <w:basedOn w:val="a0"/>
    <w:link w:val="26"/>
    <w:uiPriority w:val="99"/>
    <w:semiHidden/>
    <w:rsid w:val="00FD2C04"/>
    <w:rPr>
      <w:rFonts w:ascii="Times New Roman" w:eastAsia="Times New Roman" w:hAnsi="Times New Roman" w:cs="Times New Roman"/>
      <w:sz w:val="24"/>
      <w:szCs w:val="24"/>
      <w:lang w:val="uk-UA" w:eastAsia="ru-RU"/>
    </w:rPr>
  </w:style>
  <w:style w:type="character" w:customStyle="1" w:styleId="apple-style-span">
    <w:name w:val="apple-style-span"/>
    <w:basedOn w:val="a0"/>
    <w:rsid w:val="00FD2C04"/>
  </w:style>
  <w:style w:type="character" w:customStyle="1" w:styleId="mw-page-title-main">
    <w:name w:val="mw-page-title-main"/>
    <w:basedOn w:val="a0"/>
    <w:rsid w:val="001627A3"/>
  </w:style>
  <w:style w:type="character" w:styleId="afb">
    <w:name w:val="Unresolved Mention"/>
    <w:basedOn w:val="a0"/>
    <w:uiPriority w:val="99"/>
    <w:semiHidden/>
    <w:unhideWhenUsed/>
    <w:rsid w:val="001627A3"/>
    <w:rPr>
      <w:color w:val="605E5C"/>
      <w:shd w:val="clear" w:color="auto" w:fill="E1DFDD"/>
    </w:rPr>
  </w:style>
  <w:style w:type="character" w:customStyle="1" w:styleId="mw-headline">
    <w:name w:val="mw-headline"/>
    <w:rsid w:val="00007830"/>
  </w:style>
  <w:style w:type="character" w:customStyle="1" w:styleId="28">
    <w:name w:val="Основной текст (2)_"/>
    <w:basedOn w:val="a0"/>
    <w:link w:val="210"/>
    <w:uiPriority w:val="99"/>
    <w:rsid w:val="00007830"/>
    <w:rPr>
      <w:rFonts w:ascii="Georgia" w:hAnsi="Georgia" w:cs="Georgia"/>
      <w:shd w:val="clear" w:color="auto" w:fill="FFFFFF"/>
    </w:rPr>
  </w:style>
  <w:style w:type="character" w:customStyle="1" w:styleId="17">
    <w:name w:val="Заголовок №1"/>
    <w:basedOn w:val="a0"/>
    <w:uiPriority w:val="99"/>
    <w:rsid w:val="00007830"/>
    <w:rPr>
      <w:rFonts w:ascii="Georgia" w:hAnsi="Georgia" w:cs="Georgia"/>
      <w:b/>
      <w:bCs/>
      <w:sz w:val="40"/>
      <w:szCs w:val="40"/>
      <w:u w:val="none"/>
    </w:rPr>
  </w:style>
  <w:style w:type="character" w:customStyle="1" w:styleId="41">
    <w:name w:val="Основной текст (4)_"/>
    <w:basedOn w:val="a0"/>
    <w:link w:val="410"/>
    <w:uiPriority w:val="99"/>
    <w:rsid w:val="00007830"/>
    <w:rPr>
      <w:rFonts w:ascii="Georgia" w:hAnsi="Georgia" w:cs="Georgia"/>
      <w:sz w:val="34"/>
      <w:szCs w:val="34"/>
      <w:shd w:val="clear" w:color="auto" w:fill="FFFFFF"/>
    </w:rPr>
  </w:style>
  <w:style w:type="character" w:customStyle="1" w:styleId="42">
    <w:name w:val="Основной текст (4)"/>
    <w:basedOn w:val="41"/>
    <w:uiPriority w:val="99"/>
    <w:rsid w:val="00007830"/>
    <w:rPr>
      <w:rFonts w:ascii="Georgia" w:hAnsi="Georgia" w:cs="Georgia"/>
      <w:sz w:val="34"/>
      <w:szCs w:val="34"/>
      <w:shd w:val="clear" w:color="auto" w:fill="FFFFFF"/>
    </w:rPr>
  </w:style>
  <w:style w:type="paragraph" w:customStyle="1" w:styleId="210">
    <w:name w:val="Основной текст (2)1"/>
    <w:basedOn w:val="a"/>
    <w:link w:val="28"/>
    <w:uiPriority w:val="99"/>
    <w:rsid w:val="00007830"/>
    <w:pPr>
      <w:widowControl w:val="0"/>
      <w:shd w:val="clear" w:color="auto" w:fill="FFFFFF"/>
      <w:spacing w:before="720" w:after="120" w:line="405" w:lineRule="exact"/>
    </w:pPr>
    <w:rPr>
      <w:rFonts w:ascii="Georgia" w:eastAsiaTheme="minorHAnsi" w:hAnsi="Georgia" w:cs="Georgia"/>
      <w:sz w:val="22"/>
      <w:szCs w:val="22"/>
      <w:lang w:val="ru-RU" w:eastAsia="en-US"/>
    </w:rPr>
  </w:style>
  <w:style w:type="paragraph" w:customStyle="1" w:styleId="410">
    <w:name w:val="Основной текст (4)1"/>
    <w:basedOn w:val="a"/>
    <w:link w:val="41"/>
    <w:uiPriority w:val="99"/>
    <w:rsid w:val="00007830"/>
    <w:pPr>
      <w:widowControl w:val="0"/>
      <w:shd w:val="clear" w:color="auto" w:fill="FFFFFF"/>
      <w:spacing w:before="1020" w:after="720" w:line="240" w:lineRule="atLeast"/>
      <w:jc w:val="both"/>
    </w:pPr>
    <w:rPr>
      <w:rFonts w:ascii="Georgia" w:eastAsiaTheme="minorHAnsi" w:hAnsi="Georgia" w:cs="Georgia"/>
      <w:sz w:val="34"/>
      <w:szCs w:val="34"/>
      <w:lang w:val="ru-RU" w:eastAsia="en-US"/>
    </w:rPr>
  </w:style>
  <w:style w:type="character" w:customStyle="1" w:styleId="29">
    <w:name w:val="Заголовок №2_"/>
    <w:basedOn w:val="a0"/>
    <w:link w:val="211"/>
    <w:uiPriority w:val="99"/>
    <w:rsid w:val="00007830"/>
    <w:rPr>
      <w:rFonts w:ascii="Georgia" w:hAnsi="Georgia" w:cs="Georgia"/>
      <w:sz w:val="34"/>
      <w:szCs w:val="34"/>
      <w:shd w:val="clear" w:color="auto" w:fill="FFFFFF"/>
    </w:rPr>
  </w:style>
  <w:style w:type="character" w:customStyle="1" w:styleId="2a">
    <w:name w:val="Заголовок №2"/>
    <w:basedOn w:val="29"/>
    <w:uiPriority w:val="99"/>
    <w:rsid w:val="00007830"/>
    <w:rPr>
      <w:rFonts w:ascii="Georgia" w:hAnsi="Georgia" w:cs="Georgia"/>
      <w:sz w:val="34"/>
      <w:szCs w:val="34"/>
      <w:shd w:val="clear" w:color="auto" w:fill="FFFFFF"/>
    </w:rPr>
  </w:style>
  <w:style w:type="paragraph" w:customStyle="1" w:styleId="211">
    <w:name w:val="Заголовок №21"/>
    <w:basedOn w:val="a"/>
    <w:link w:val="29"/>
    <w:uiPriority w:val="99"/>
    <w:rsid w:val="00007830"/>
    <w:pPr>
      <w:widowControl w:val="0"/>
      <w:shd w:val="clear" w:color="auto" w:fill="FFFFFF"/>
      <w:spacing w:after="720" w:line="240" w:lineRule="atLeast"/>
      <w:jc w:val="both"/>
      <w:outlineLvl w:val="1"/>
    </w:pPr>
    <w:rPr>
      <w:rFonts w:ascii="Georgia" w:eastAsiaTheme="minorHAnsi" w:hAnsi="Georgia" w:cs="Georgia"/>
      <w:sz w:val="34"/>
      <w:szCs w:val="34"/>
      <w:lang w:val="ru-RU" w:eastAsia="en-US"/>
    </w:rPr>
  </w:style>
  <w:style w:type="character" w:customStyle="1" w:styleId="35">
    <w:name w:val="Заголовок №3"/>
    <w:basedOn w:val="a0"/>
    <w:uiPriority w:val="99"/>
    <w:rsid w:val="00007830"/>
    <w:rPr>
      <w:rFonts w:ascii="Georgia" w:hAnsi="Georgia" w:cs="Georgia"/>
      <w:sz w:val="34"/>
      <w:szCs w:val="34"/>
      <w:shd w:val="clear" w:color="auto" w:fill="FFFFFF"/>
    </w:rPr>
  </w:style>
  <w:style w:type="character" w:customStyle="1" w:styleId="36">
    <w:name w:val="Заголовок №3_"/>
    <w:basedOn w:val="a0"/>
    <w:link w:val="310"/>
    <w:uiPriority w:val="99"/>
    <w:rsid w:val="00007830"/>
    <w:rPr>
      <w:rFonts w:ascii="Georgia" w:hAnsi="Georgia" w:cs="Georgia"/>
      <w:sz w:val="34"/>
      <w:szCs w:val="34"/>
      <w:shd w:val="clear" w:color="auto" w:fill="FFFFFF"/>
    </w:rPr>
  </w:style>
  <w:style w:type="paragraph" w:customStyle="1" w:styleId="310">
    <w:name w:val="Заголовок №31"/>
    <w:basedOn w:val="a"/>
    <w:link w:val="36"/>
    <w:uiPriority w:val="99"/>
    <w:rsid w:val="00007830"/>
    <w:pPr>
      <w:widowControl w:val="0"/>
      <w:shd w:val="clear" w:color="auto" w:fill="FFFFFF"/>
      <w:spacing w:after="660" w:line="240" w:lineRule="atLeast"/>
      <w:jc w:val="center"/>
      <w:outlineLvl w:val="2"/>
    </w:pPr>
    <w:rPr>
      <w:rFonts w:ascii="Georgia" w:eastAsiaTheme="minorHAnsi" w:hAnsi="Georgia" w:cs="Georgia"/>
      <w:sz w:val="34"/>
      <w:szCs w:val="34"/>
      <w:lang w:val="ru-RU" w:eastAsia="en-US"/>
    </w:rPr>
  </w:style>
  <w:style w:type="character" w:customStyle="1" w:styleId="7">
    <w:name w:val="Основной текст (7)_"/>
    <w:basedOn w:val="a0"/>
    <w:link w:val="71"/>
    <w:uiPriority w:val="99"/>
    <w:rsid w:val="00007830"/>
    <w:rPr>
      <w:rFonts w:ascii="Georgia" w:hAnsi="Georgia" w:cs="Georgia"/>
      <w:sz w:val="26"/>
      <w:szCs w:val="26"/>
      <w:shd w:val="clear" w:color="auto" w:fill="FFFFFF"/>
    </w:rPr>
  </w:style>
  <w:style w:type="character" w:customStyle="1" w:styleId="70">
    <w:name w:val="Основной текст (7)"/>
    <w:basedOn w:val="7"/>
    <w:uiPriority w:val="99"/>
    <w:rsid w:val="00007830"/>
    <w:rPr>
      <w:rFonts w:ascii="Georgia" w:hAnsi="Georgia" w:cs="Georgia"/>
      <w:sz w:val="26"/>
      <w:szCs w:val="26"/>
      <w:shd w:val="clear" w:color="auto" w:fill="FFFFFF"/>
    </w:rPr>
  </w:style>
  <w:style w:type="paragraph" w:customStyle="1" w:styleId="71">
    <w:name w:val="Основной текст (7)1"/>
    <w:basedOn w:val="a"/>
    <w:link w:val="7"/>
    <w:uiPriority w:val="99"/>
    <w:rsid w:val="00007830"/>
    <w:pPr>
      <w:widowControl w:val="0"/>
      <w:shd w:val="clear" w:color="auto" w:fill="FFFFFF"/>
      <w:spacing w:after="660" w:line="240" w:lineRule="atLeast"/>
      <w:jc w:val="right"/>
    </w:pPr>
    <w:rPr>
      <w:rFonts w:ascii="Georgia" w:eastAsiaTheme="minorHAnsi" w:hAnsi="Georgia" w:cs="Georgia"/>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7769">
      <w:bodyDiv w:val="1"/>
      <w:marLeft w:val="0"/>
      <w:marRight w:val="0"/>
      <w:marTop w:val="0"/>
      <w:marBottom w:val="0"/>
      <w:divBdr>
        <w:top w:val="none" w:sz="0" w:space="0" w:color="auto"/>
        <w:left w:val="none" w:sz="0" w:space="0" w:color="auto"/>
        <w:bottom w:val="none" w:sz="0" w:space="0" w:color="auto"/>
        <w:right w:val="none" w:sz="0" w:space="0" w:color="auto"/>
      </w:divBdr>
    </w:div>
    <w:div w:id="163446909">
      <w:bodyDiv w:val="1"/>
      <w:marLeft w:val="0"/>
      <w:marRight w:val="0"/>
      <w:marTop w:val="0"/>
      <w:marBottom w:val="0"/>
      <w:divBdr>
        <w:top w:val="none" w:sz="0" w:space="0" w:color="auto"/>
        <w:left w:val="none" w:sz="0" w:space="0" w:color="auto"/>
        <w:bottom w:val="none" w:sz="0" w:space="0" w:color="auto"/>
        <w:right w:val="none" w:sz="0" w:space="0" w:color="auto"/>
      </w:divBdr>
    </w:div>
    <w:div w:id="250819034">
      <w:bodyDiv w:val="1"/>
      <w:marLeft w:val="0"/>
      <w:marRight w:val="0"/>
      <w:marTop w:val="0"/>
      <w:marBottom w:val="0"/>
      <w:divBdr>
        <w:top w:val="none" w:sz="0" w:space="0" w:color="auto"/>
        <w:left w:val="none" w:sz="0" w:space="0" w:color="auto"/>
        <w:bottom w:val="none" w:sz="0" w:space="0" w:color="auto"/>
        <w:right w:val="none" w:sz="0" w:space="0" w:color="auto"/>
      </w:divBdr>
    </w:div>
    <w:div w:id="287706602">
      <w:bodyDiv w:val="1"/>
      <w:marLeft w:val="0"/>
      <w:marRight w:val="0"/>
      <w:marTop w:val="0"/>
      <w:marBottom w:val="0"/>
      <w:divBdr>
        <w:top w:val="none" w:sz="0" w:space="0" w:color="auto"/>
        <w:left w:val="none" w:sz="0" w:space="0" w:color="auto"/>
        <w:bottom w:val="none" w:sz="0" w:space="0" w:color="auto"/>
        <w:right w:val="none" w:sz="0" w:space="0" w:color="auto"/>
      </w:divBdr>
    </w:div>
    <w:div w:id="341977435">
      <w:bodyDiv w:val="1"/>
      <w:marLeft w:val="0"/>
      <w:marRight w:val="0"/>
      <w:marTop w:val="0"/>
      <w:marBottom w:val="0"/>
      <w:divBdr>
        <w:top w:val="none" w:sz="0" w:space="0" w:color="auto"/>
        <w:left w:val="none" w:sz="0" w:space="0" w:color="auto"/>
        <w:bottom w:val="none" w:sz="0" w:space="0" w:color="auto"/>
        <w:right w:val="none" w:sz="0" w:space="0" w:color="auto"/>
      </w:divBdr>
    </w:div>
    <w:div w:id="358311502">
      <w:bodyDiv w:val="1"/>
      <w:marLeft w:val="0"/>
      <w:marRight w:val="0"/>
      <w:marTop w:val="0"/>
      <w:marBottom w:val="0"/>
      <w:divBdr>
        <w:top w:val="none" w:sz="0" w:space="0" w:color="auto"/>
        <w:left w:val="none" w:sz="0" w:space="0" w:color="auto"/>
        <w:bottom w:val="none" w:sz="0" w:space="0" w:color="auto"/>
        <w:right w:val="none" w:sz="0" w:space="0" w:color="auto"/>
      </w:divBdr>
    </w:div>
    <w:div w:id="359862983">
      <w:bodyDiv w:val="1"/>
      <w:marLeft w:val="0"/>
      <w:marRight w:val="0"/>
      <w:marTop w:val="0"/>
      <w:marBottom w:val="0"/>
      <w:divBdr>
        <w:top w:val="none" w:sz="0" w:space="0" w:color="auto"/>
        <w:left w:val="none" w:sz="0" w:space="0" w:color="auto"/>
        <w:bottom w:val="none" w:sz="0" w:space="0" w:color="auto"/>
        <w:right w:val="none" w:sz="0" w:space="0" w:color="auto"/>
      </w:divBdr>
    </w:div>
    <w:div w:id="428428854">
      <w:bodyDiv w:val="1"/>
      <w:marLeft w:val="0"/>
      <w:marRight w:val="0"/>
      <w:marTop w:val="0"/>
      <w:marBottom w:val="0"/>
      <w:divBdr>
        <w:top w:val="none" w:sz="0" w:space="0" w:color="auto"/>
        <w:left w:val="none" w:sz="0" w:space="0" w:color="auto"/>
        <w:bottom w:val="none" w:sz="0" w:space="0" w:color="auto"/>
        <w:right w:val="none" w:sz="0" w:space="0" w:color="auto"/>
      </w:divBdr>
    </w:div>
    <w:div w:id="451215979">
      <w:bodyDiv w:val="1"/>
      <w:marLeft w:val="0"/>
      <w:marRight w:val="0"/>
      <w:marTop w:val="0"/>
      <w:marBottom w:val="0"/>
      <w:divBdr>
        <w:top w:val="none" w:sz="0" w:space="0" w:color="auto"/>
        <w:left w:val="none" w:sz="0" w:space="0" w:color="auto"/>
        <w:bottom w:val="none" w:sz="0" w:space="0" w:color="auto"/>
        <w:right w:val="none" w:sz="0" w:space="0" w:color="auto"/>
      </w:divBdr>
    </w:div>
    <w:div w:id="485634612">
      <w:bodyDiv w:val="1"/>
      <w:marLeft w:val="0"/>
      <w:marRight w:val="0"/>
      <w:marTop w:val="0"/>
      <w:marBottom w:val="0"/>
      <w:divBdr>
        <w:top w:val="none" w:sz="0" w:space="0" w:color="auto"/>
        <w:left w:val="none" w:sz="0" w:space="0" w:color="auto"/>
        <w:bottom w:val="none" w:sz="0" w:space="0" w:color="auto"/>
        <w:right w:val="none" w:sz="0" w:space="0" w:color="auto"/>
      </w:divBdr>
    </w:div>
    <w:div w:id="590091426">
      <w:bodyDiv w:val="1"/>
      <w:marLeft w:val="0"/>
      <w:marRight w:val="0"/>
      <w:marTop w:val="0"/>
      <w:marBottom w:val="0"/>
      <w:divBdr>
        <w:top w:val="none" w:sz="0" w:space="0" w:color="auto"/>
        <w:left w:val="none" w:sz="0" w:space="0" w:color="auto"/>
        <w:bottom w:val="none" w:sz="0" w:space="0" w:color="auto"/>
        <w:right w:val="none" w:sz="0" w:space="0" w:color="auto"/>
      </w:divBdr>
    </w:div>
    <w:div w:id="623729993">
      <w:bodyDiv w:val="1"/>
      <w:marLeft w:val="0"/>
      <w:marRight w:val="0"/>
      <w:marTop w:val="0"/>
      <w:marBottom w:val="0"/>
      <w:divBdr>
        <w:top w:val="none" w:sz="0" w:space="0" w:color="auto"/>
        <w:left w:val="none" w:sz="0" w:space="0" w:color="auto"/>
        <w:bottom w:val="none" w:sz="0" w:space="0" w:color="auto"/>
        <w:right w:val="none" w:sz="0" w:space="0" w:color="auto"/>
      </w:divBdr>
    </w:div>
    <w:div w:id="680159237">
      <w:bodyDiv w:val="1"/>
      <w:marLeft w:val="0"/>
      <w:marRight w:val="0"/>
      <w:marTop w:val="0"/>
      <w:marBottom w:val="0"/>
      <w:divBdr>
        <w:top w:val="none" w:sz="0" w:space="0" w:color="auto"/>
        <w:left w:val="none" w:sz="0" w:space="0" w:color="auto"/>
        <w:bottom w:val="none" w:sz="0" w:space="0" w:color="auto"/>
        <w:right w:val="none" w:sz="0" w:space="0" w:color="auto"/>
      </w:divBdr>
    </w:div>
    <w:div w:id="772557894">
      <w:bodyDiv w:val="1"/>
      <w:marLeft w:val="0"/>
      <w:marRight w:val="0"/>
      <w:marTop w:val="0"/>
      <w:marBottom w:val="0"/>
      <w:divBdr>
        <w:top w:val="none" w:sz="0" w:space="0" w:color="auto"/>
        <w:left w:val="none" w:sz="0" w:space="0" w:color="auto"/>
        <w:bottom w:val="none" w:sz="0" w:space="0" w:color="auto"/>
        <w:right w:val="none" w:sz="0" w:space="0" w:color="auto"/>
      </w:divBdr>
    </w:div>
    <w:div w:id="813180341">
      <w:bodyDiv w:val="1"/>
      <w:marLeft w:val="0"/>
      <w:marRight w:val="0"/>
      <w:marTop w:val="0"/>
      <w:marBottom w:val="0"/>
      <w:divBdr>
        <w:top w:val="none" w:sz="0" w:space="0" w:color="auto"/>
        <w:left w:val="none" w:sz="0" w:space="0" w:color="auto"/>
        <w:bottom w:val="none" w:sz="0" w:space="0" w:color="auto"/>
        <w:right w:val="none" w:sz="0" w:space="0" w:color="auto"/>
      </w:divBdr>
    </w:div>
    <w:div w:id="846362417">
      <w:bodyDiv w:val="1"/>
      <w:marLeft w:val="0"/>
      <w:marRight w:val="0"/>
      <w:marTop w:val="0"/>
      <w:marBottom w:val="0"/>
      <w:divBdr>
        <w:top w:val="none" w:sz="0" w:space="0" w:color="auto"/>
        <w:left w:val="none" w:sz="0" w:space="0" w:color="auto"/>
        <w:bottom w:val="none" w:sz="0" w:space="0" w:color="auto"/>
        <w:right w:val="none" w:sz="0" w:space="0" w:color="auto"/>
      </w:divBdr>
    </w:div>
    <w:div w:id="859469783">
      <w:bodyDiv w:val="1"/>
      <w:marLeft w:val="0"/>
      <w:marRight w:val="0"/>
      <w:marTop w:val="0"/>
      <w:marBottom w:val="0"/>
      <w:divBdr>
        <w:top w:val="none" w:sz="0" w:space="0" w:color="auto"/>
        <w:left w:val="none" w:sz="0" w:space="0" w:color="auto"/>
        <w:bottom w:val="none" w:sz="0" w:space="0" w:color="auto"/>
        <w:right w:val="none" w:sz="0" w:space="0" w:color="auto"/>
      </w:divBdr>
    </w:div>
    <w:div w:id="902763146">
      <w:bodyDiv w:val="1"/>
      <w:marLeft w:val="0"/>
      <w:marRight w:val="0"/>
      <w:marTop w:val="0"/>
      <w:marBottom w:val="0"/>
      <w:divBdr>
        <w:top w:val="none" w:sz="0" w:space="0" w:color="auto"/>
        <w:left w:val="none" w:sz="0" w:space="0" w:color="auto"/>
        <w:bottom w:val="none" w:sz="0" w:space="0" w:color="auto"/>
        <w:right w:val="none" w:sz="0" w:space="0" w:color="auto"/>
      </w:divBdr>
    </w:div>
    <w:div w:id="904417481">
      <w:bodyDiv w:val="1"/>
      <w:marLeft w:val="0"/>
      <w:marRight w:val="0"/>
      <w:marTop w:val="0"/>
      <w:marBottom w:val="0"/>
      <w:divBdr>
        <w:top w:val="none" w:sz="0" w:space="0" w:color="auto"/>
        <w:left w:val="none" w:sz="0" w:space="0" w:color="auto"/>
        <w:bottom w:val="none" w:sz="0" w:space="0" w:color="auto"/>
        <w:right w:val="none" w:sz="0" w:space="0" w:color="auto"/>
      </w:divBdr>
    </w:div>
    <w:div w:id="910507044">
      <w:bodyDiv w:val="1"/>
      <w:marLeft w:val="0"/>
      <w:marRight w:val="0"/>
      <w:marTop w:val="0"/>
      <w:marBottom w:val="0"/>
      <w:divBdr>
        <w:top w:val="none" w:sz="0" w:space="0" w:color="auto"/>
        <w:left w:val="none" w:sz="0" w:space="0" w:color="auto"/>
        <w:bottom w:val="none" w:sz="0" w:space="0" w:color="auto"/>
        <w:right w:val="none" w:sz="0" w:space="0" w:color="auto"/>
      </w:divBdr>
    </w:div>
    <w:div w:id="928587394">
      <w:bodyDiv w:val="1"/>
      <w:marLeft w:val="0"/>
      <w:marRight w:val="0"/>
      <w:marTop w:val="0"/>
      <w:marBottom w:val="0"/>
      <w:divBdr>
        <w:top w:val="none" w:sz="0" w:space="0" w:color="auto"/>
        <w:left w:val="none" w:sz="0" w:space="0" w:color="auto"/>
        <w:bottom w:val="none" w:sz="0" w:space="0" w:color="auto"/>
        <w:right w:val="none" w:sz="0" w:space="0" w:color="auto"/>
      </w:divBdr>
    </w:div>
    <w:div w:id="937906163">
      <w:bodyDiv w:val="1"/>
      <w:marLeft w:val="0"/>
      <w:marRight w:val="0"/>
      <w:marTop w:val="0"/>
      <w:marBottom w:val="0"/>
      <w:divBdr>
        <w:top w:val="none" w:sz="0" w:space="0" w:color="auto"/>
        <w:left w:val="none" w:sz="0" w:space="0" w:color="auto"/>
        <w:bottom w:val="none" w:sz="0" w:space="0" w:color="auto"/>
        <w:right w:val="none" w:sz="0" w:space="0" w:color="auto"/>
      </w:divBdr>
    </w:div>
    <w:div w:id="1079906168">
      <w:bodyDiv w:val="1"/>
      <w:marLeft w:val="0"/>
      <w:marRight w:val="0"/>
      <w:marTop w:val="0"/>
      <w:marBottom w:val="0"/>
      <w:divBdr>
        <w:top w:val="none" w:sz="0" w:space="0" w:color="auto"/>
        <w:left w:val="none" w:sz="0" w:space="0" w:color="auto"/>
        <w:bottom w:val="none" w:sz="0" w:space="0" w:color="auto"/>
        <w:right w:val="none" w:sz="0" w:space="0" w:color="auto"/>
      </w:divBdr>
    </w:div>
    <w:div w:id="1130127540">
      <w:bodyDiv w:val="1"/>
      <w:marLeft w:val="0"/>
      <w:marRight w:val="0"/>
      <w:marTop w:val="0"/>
      <w:marBottom w:val="0"/>
      <w:divBdr>
        <w:top w:val="none" w:sz="0" w:space="0" w:color="auto"/>
        <w:left w:val="none" w:sz="0" w:space="0" w:color="auto"/>
        <w:bottom w:val="none" w:sz="0" w:space="0" w:color="auto"/>
        <w:right w:val="none" w:sz="0" w:space="0" w:color="auto"/>
      </w:divBdr>
    </w:div>
    <w:div w:id="1175462930">
      <w:bodyDiv w:val="1"/>
      <w:marLeft w:val="0"/>
      <w:marRight w:val="0"/>
      <w:marTop w:val="0"/>
      <w:marBottom w:val="0"/>
      <w:divBdr>
        <w:top w:val="none" w:sz="0" w:space="0" w:color="auto"/>
        <w:left w:val="none" w:sz="0" w:space="0" w:color="auto"/>
        <w:bottom w:val="none" w:sz="0" w:space="0" w:color="auto"/>
        <w:right w:val="none" w:sz="0" w:space="0" w:color="auto"/>
      </w:divBdr>
    </w:div>
    <w:div w:id="1307659737">
      <w:bodyDiv w:val="1"/>
      <w:marLeft w:val="0"/>
      <w:marRight w:val="0"/>
      <w:marTop w:val="0"/>
      <w:marBottom w:val="0"/>
      <w:divBdr>
        <w:top w:val="none" w:sz="0" w:space="0" w:color="auto"/>
        <w:left w:val="none" w:sz="0" w:space="0" w:color="auto"/>
        <w:bottom w:val="none" w:sz="0" w:space="0" w:color="auto"/>
        <w:right w:val="none" w:sz="0" w:space="0" w:color="auto"/>
      </w:divBdr>
    </w:div>
    <w:div w:id="1415278268">
      <w:bodyDiv w:val="1"/>
      <w:marLeft w:val="0"/>
      <w:marRight w:val="0"/>
      <w:marTop w:val="0"/>
      <w:marBottom w:val="0"/>
      <w:divBdr>
        <w:top w:val="none" w:sz="0" w:space="0" w:color="auto"/>
        <w:left w:val="none" w:sz="0" w:space="0" w:color="auto"/>
        <w:bottom w:val="none" w:sz="0" w:space="0" w:color="auto"/>
        <w:right w:val="none" w:sz="0" w:space="0" w:color="auto"/>
      </w:divBdr>
    </w:div>
    <w:div w:id="1416052016">
      <w:bodyDiv w:val="1"/>
      <w:marLeft w:val="0"/>
      <w:marRight w:val="0"/>
      <w:marTop w:val="0"/>
      <w:marBottom w:val="0"/>
      <w:divBdr>
        <w:top w:val="none" w:sz="0" w:space="0" w:color="auto"/>
        <w:left w:val="none" w:sz="0" w:space="0" w:color="auto"/>
        <w:bottom w:val="none" w:sz="0" w:space="0" w:color="auto"/>
        <w:right w:val="none" w:sz="0" w:space="0" w:color="auto"/>
      </w:divBdr>
    </w:div>
    <w:div w:id="1473711026">
      <w:bodyDiv w:val="1"/>
      <w:marLeft w:val="0"/>
      <w:marRight w:val="0"/>
      <w:marTop w:val="0"/>
      <w:marBottom w:val="0"/>
      <w:divBdr>
        <w:top w:val="none" w:sz="0" w:space="0" w:color="auto"/>
        <w:left w:val="none" w:sz="0" w:space="0" w:color="auto"/>
        <w:bottom w:val="none" w:sz="0" w:space="0" w:color="auto"/>
        <w:right w:val="none" w:sz="0" w:space="0" w:color="auto"/>
      </w:divBdr>
    </w:div>
    <w:div w:id="1476407293">
      <w:bodyDiv w:val="1"/>
      <w:marLeft w:val="0"/>
      <w:marRight w:val="0"/>
      <w:marTop w:val="0"/>
      <w:marBottom w:val="0"/>
      <w:divBdr>
        <w:top w:val="none" w:sz="0" w:space="0" w:color="auto"/>
        <w:left w:val="none" w:sz="0" w:space="0" w:color="auto"/>
        <w:bottom w:val="none" w:sz="0" w:space="0" w:color="auto"/>
        <w:right w:val="none" w:sz="0" w:space="0" w:color="auto"/>
      </w:divBdr>
    </w:div>
    <w:div w:id="1478109906">
      <w:bodyDiv w:val="1"/>
      <w:marLeft w:val="0"/>
      <w:marRight w:val="0"/>
      <w:marTop w:val="0"/>
      <w:marBottom w:val="0"/>
      <w:divBdr>
        <w:top w:val="none" w:sz="0" w:space="0" w:color="auto"/>
        <w:left w:val="none" w:sz="0" w:space="0" w:color="auto"/>
        <w:bottom w:val="none" w:sz="0" w:space="0" w:color="auto"/>
        <w:right w:val="none" w:sz="0" w:space="0" w:color="auto"/>
      </w:divBdr>
    </w:div>
    <w:div w:id="1546527869">
      <w:bodyDiv w:val="1"/>
      <w:marLeft w:val="0"/>
      <w:marRight w:val="0"/>
      <w:marTop w:val="0"/>
      <w:marBottom w:val="0"/>
      <w:divBdr>
        <w:top w:val="none" w:sz="0" w:space="0" w:color="auto"/>
        <w:left w:val="none" w:sz="0" w:space="0" w:color="auto"/>
        <w:bottom w:val="none" w:sz="0" w:space="0" w:color="auto"/>
        <w:right w:val="none" w:sz="0" w:space="0" w:color="auto"/>
      </w:divBdr>
    </w:div>
    <w:div w:id="1554384510">
      <w:bodyDiv w:val="1"/>
      <w:marLeft w:val="0"/>
      <w:marRight w:val="0"/>
      <w:marTop w:val="0"/>
      <w:marBottom w:val="0"/>
      <w:divBdr>
        <w:top w:val="none" w:sz="0" w:space="0" w:color="auto"/>
        <w:left w:val="none" w:sz="0" w:space="0" w:color="auto"/>
        <w:bottom w:val="none" w:sz="0" w:space="0" w:color="auto"/>
        <w:right w:val="none" w:sz="0" w:space="0" w:color="auto"/>
      </w:divBdr>
    </w:div>
    <w:div w:id="1557859343">
      <w:bodyDiv w:val="1"/>
      <w:marLeft w:val="0"/>
      <w:marRight w:val="0"/>
      <w:marTop w:val="0"/>
      <w:marBottom w:val="0"/>
      <w:divBdr>
        <w:top w:val="none" w:sz="0" w:space="0" w:color="auto"/>
        <w:left w:val="none" w:sz="0" w:space="0" w:color="auto"/>
        <w:bottom w:val="none" w:sz="0" w:space="0" w:color="auto"/>
        <w:right w:val="none" w:sz="0" w:space="0" w:color="auto"/>
      </w:divBdr>
    </w:div>
    <w:div w:id="1627852407">
      <w:bodyDiv w:val="1"/>
      <w:marLeft w:val="0"/>
      <w:marRight w:val="0"/>
      <w:marTop w:val="0"/>
      <w:marBottom w:val="0"/>
      <w:divBdr>
        <w:top w:val="none" w:sz="0" w:space="0" w:color="auto"/>
        <w:left w:val="none" w:sz="0" w:space="0" w:color="auto"/>
        <w:bottom w:val="none" w:sz="0" w:space="0" w:color="auto"/>
        <w:right w:val="none" w:sz="0" w:space="0" w:color="auto"/>
      </w:divBdr>
    </w:div>
    <w:div w:id="1660421065">
      <w:bodyDiv w:val="1"/>
      <w:marLeft w:val="0"/>
      <w:marRight w:val="0"/>
      <w:marTop w:val="0"/>
      <w:marBottom w:val="0"/>
      <w:divBdr>
        <w:top w:val="none" w:sz="0" w:space="0" w:color="auto"/>
        <w:left w:val="none" w:sz="0" w:space="0" w:color="auto"/>
        <w:bottom w:val="none" w:sz="0" w:space="0" w:color="auto"/>
        <w:right w:val="none" w:sz="0" w:space="0" w:color="auto"/>
      </w:divBdr>
    </w:div>
    <w:div w:id="1675953027">
      <w:bodyDiv w:val="1"/>
      <w:marLeft w:val="0"/>
      <w:marRight w:val="0"/>
      <w:marTop w:val="0"/>
      <w:marBottom w:val="0"/>
      <w:divBdr>
        <w:top w:val="none" w:sz="0" w:space="0" w:color="auto"/>
        <w:left w:val="none" w:sz="0" w:space="0" w:color="auto"/>
        <w:bottom w:val="none" w:sz="0" w:space="0" w:color="auto"/>
        <w:right w:val="none" w:sz="0" w:space="0" w:color="auto"/>
      </w:divBdr>
    </w:div>
    <w:div w:id="1747457727">
      <w:bodyDiv w:val="1"/>
      <w:marLeft w:val="0"/>
      <w:marRight w:val="0"/>
      <w:marTop w:val="0"/>
      <w:marBottom w:val="0"/>
      <w:divBdr>
        <w:top w:val="none" w:sz="0" w:space="0" w:color="auto"/>
        <w:left w:val="none" w:sz="0" w:space="0" w:color="auto"/>
        <w:bottom w:val="none" w:sz="0" w:space="0" w:color="auto"/>
        <w:right w:val="none" w:sz="0" w:space="0" w:color="auto"/>
      </w:divBdr>
    </w:div>
    <w:div w:id="1788619516">
      <w:bodyDiv w:val="1"/>
      <w:marLeft w:val="0"/>
      <w:marRight w:val="0"/>
      <w:marTop w:val="0"/>
      <w:marBottom w:val="0"/>
      <w:divBdr>
        <w:top w:val="none" w:sz="0" w:space="0" w:color="auto"/>
        <w:left w:val="none" w:sz="0" w:space="0" w:color="auto"/>
        <w:bottom w:val="none" w:sz="0" w:space="0" w:color="auto"/>
        <w:right w:val="none" w:sz="0" w:space="0" w:color="auto"/>
      </w:divBdr>
    </w:div>
    <w:div w:id="1849445039">
      <w:bodyDiv w:val="1"/>
      <w:marLeft w:val="0"/>
      <w:marRight w:val="0"/>
      <w:marTop w:val="0"/>
      <w:marBottom w:val="0"/>
      <w:divBdr>
        <w:top w:val="none" w:sz="0" w:space="0" w:color="auto"/>
        <w:left w:val="none" w:sz="0" w:space="0" w:color="auto"/>
        <w:bottom w:val="none" w:sz="0" w:space="0" w:color="auto"/>
        <w:right w:val="none" w:sz="0" w:space="0" w:color="auto"/>
      </w:divBdr>
    </w:div>
    <w:div w:id="1920207291">
      <w:bodyDiv w:val="1"/>
      <w:marLeft w:val="0"/>
      <w:marRight w:val="0"/>
      <w:marTop w:val="0"/>
      <w:marBottom w:val="0"/>
      <w:divBdr>
        <w:top w:val="none" w:sz="0" w:space="0" w:color="auto"/>
        <w:left w:val="none" w:sz="0" w:space="0" w:color="auto"/>
        <w:bottom w:val="none" w:sz="0" w:space="0" w:color="auto"/>
        <w:right w:val="none" w:sz="0" w:space="0" w:color="auto"/>
      </w:divBdr>
    </w:div>
    <w:div w:id="2045978002">
      <w:bodyDiv w:val="1"/>
      <w:marLeft w:val="0"/>
      <w:marRight w:val="0"/>
      <w:marTop w:val="0"/>
      <w:marBottom w:val="0"/>
      <w:divBdr>
        <w:top w:val="none" w:sz="0" w:space="0" w:color="auto"/>
        <w:left w:val="none" w:sz="0" w:space="0" w:color="auto"/>
        <w:bottom w:val="none" w:sz="0" w:space="0" w:color="auto"/>
        <w:right w:val="none" w:sz="0" w:space="0" w:color="auto"/>
      </w:divBdr>
    </w:div>
    <w:div w:id="21267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DE5F-CBA6-4A06-8063-4E8ACA47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13224</Words>
  <Characters>7538</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Пістунов Ігор Миколайович</cp:lastModifiedBy>
  <cp:revision>5</cp:revision>
  <cp:lastPrinted>2018-01-19T05:53:00Z</cp:lastPrinted>
  <dcterms:created xsi:type="dcterms:W3CDTF">2024-06-18T08:32:00Z</dcterms:created>
  <dcterms:modified xsi:type="dcterms:W3CDTF">2024-06-18T08:39:00Z</dcterms:modified>
</cp:coreProperties>
</file>